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323DA5" w:rsidRDefault="00784186" w:rsidP="00784186">
      <w:pPr>
        <w:jc w:val="right"/>
        <w:rPr>
          <w:b/>
          <w:sz w:val="20"/>
          <w:szCs w:val="20"/>
        </w:rPr>
      </w:pPr>
      <w:r w:rsidRPr="00323DA5">
        <w:rPr>
          <w:b/>
          <w:sz w:val="20"/>
          <w:szCs w:val="20"/>
        </w:rPr>
        <w:t>Projekt</w:t>
      </w:r>
    </w:p>
    <w:p w:rsidR="00784186" w:rsidRPr="00323DA5" w:rsidRDefault="00784186" w:rsidP="00784186">
      <w:pPr>
        <w:jc w:val="center"/>
        <w:rPr>
          <w:b/>
          <w:sz w:val="44"/>
          <w:szCs w:val="44"/>
        </w:rPr>
      </w:pPr>
    </w:p>
    <w:p w:rsidR="00784186" w:rsidRPr="00323DA5" w:rsidRDefault="00784186" w:rsidP="00784186">
      <w:pPr>
        <w:jc w:val="center"/>
        <w:rPr>
          <w:b/>
          <w:sz w:val="44"/>
          <w:szCs w:val="44"/>
        </w:rPr>
      </w:pPr>
    </w:p>
    <w:p w:rsidR="00784186" w:rsidRPr="00323DA5" w:rsidRDefault="00784186" w:rsidP="00784186">
      <w:pPr>
        <w:jc w:val="center"/>
        <w:rPr>
          <w:b/>
          <w:sz w:val="44"/>
          <w:szCs w:val="44"/>
        </w:rPr>
      </w:pPr>
    </w:p>
    <w:p w:rsidR="00784186" w:rsidRPr="00323DA5" w:rsidRDefault="003F454D" w:rsidP="00784186">
      <w:pPr>
        <w:jc w:val="center"/>
        <w:rPr>
          <w:b/>
          <w:sz w:val="44"/>
          <w:szCs w:val="44"/>
        </w:rPr>
      </w:pPr>
      <w:r w:rsidRPr="00323DA5">
        <w:rPr>
          <w:b/>
          <w:sz w:val="44"/>
          <w:szCs w:val="44"/>
        </w:rPr>
        <w:t xml:space="preserve">Aktualizacja </w:t>
      </w:r>
      <w:r w:rsidR="00784186" w:rsidRPr="00323DA5">
        <w:rPr>
          <w:b/>
          <w:sz w:val="44"/>
          <w:szCs w:val="44"/>
        </w:rPr>
        <w:t>Program</w:t>
      </w:r>
      <w:r w:rsidRPr="00323DA5">
        <w:rPr>
          <w:b/>
          <w:sz w:val="44"/>
          <w:szCs w:val="44"/>
        </w:rPr>
        <w:t>u</w:t>
      </w:r>
      <w:r w:rsidR="00784186" w:rsidRPr="00323DA5">
        <w:rPr>
          <w:b/>
          <w:sz w:val="44"/>
          <w:szCs w:val="44"/>
        </w:rPr>
        <w:t xml:space="preserve"> </w:t>
      </w:r>
      <w:r w:rsidRPr="00323DA5">
        <w:rPr>
          <w:b/>
          <w:sz w:val="44"/>
          <w:szCs w:val="44"/>
        </w:rPr>
        <w:t>Ochrony Ś</w:t>
      </w:r>
      <w:r w:rsidR="00784186" w:rsidRPr="00323DA5">
        <w:rPr>
          <w:b/>
          <w:sz w:val="44"/>
          <w:szCs w:val="44"/>
        </w:rPr>
        <w:t xml:space="preserve">rodowiska </w:t>
      </w:r>
      <w:r w:rsidR="00784186" w:rsidRPr="00323DA5">
        <w:rPr>
          <w:b/>
          <w:sz w:val="44"/>
          <w:szCs w:val="44"/>
        </w:rPr>
        <w:br/>
        <w:t xml:space="preserve">dla Gminy </w:t>
      </w:r>
      <w:r w:rsidR="00664346" w:rsidRPr="00323DA5">
        <w:rPr>
          <w:b/>
          <w:sz w:val="44"/>
          <w:szCs w:val="44"/>
        </w:rPr>
        <w:t>Miejskiej Starogard Gdański</w:t>
      </w:r>
      <w:r w:rsidR="00784186" w:rsidRPr="00323DA5">
        <w:rPr>
          <w:b/>
          <w:sz w:val="44"/>
          <w:szCs w:val="44"/>
        </w:rPr>
        <w:t xml:space="preserve"> </w:t>
      </w:r>
      <w:r w:rsidR="00664346" w:rsidRPr="00323DA5">
        <w:rPr>
          <w:b/>
          <w:sz w:val="44"/>
          <w:szCs w:val="44"/>
        </w:rPr>
        <w:br/>
      </w:r>
      <w:r w:rsidR="00784186" w:rsidRPr="00323DA5">
        <w:rPr>
          <w:b/>
          <w:sz w:val="44"/>
          <w:szCs w:val="44"/>
        </w:rPr>
        <w:t xml:space="preserve">na lata 2016-2019 </w:t>
      </w:r>
      <w:r w:rsidR="00784186" w:rsidRPr="00323DA5">
        <w:rPr>
          <w:b/>
          <w:sz w:val="44"/>
          <w:szCs w:val="44"/>
        </w:rPr>
        <w:br/>
        <w:t>z perspektywą na lata 2020-2023</w:t>
      </w:r>
    </w:p>
    <w:p w:rsidR="00784186" w:rsidRPr="00323DA5" w:rsidRDefault="00784186" w:rsidP="00784186">
      <w:pPr>
        <w:jc w:val="center"/>
        <w:rPr>
          <w:b/>
          <w:sz w:val="44"/>
          <w:szCs w:val="44"/>
        </w:rPr>
      </w:pPr>
    </w:p>
    <w:p w:rsidR="00784186" w:rsidRPr="00323DA5" w:rsidRDefault="00784186" w:rsidP="00784186">
      <w:pPr>
        <w:rPr>
          <w:b/>
          <w:sz w:val="44"/>
          <w:szCs w:val="44"/>
        </w:rPr>
      </w:pPr>
    </w:p>
    <w:p w:rsidR="00784186" w:rsidRPr="00323DA5" w:rsidRDefault="00784186" w:rsidP="00784186">
      <w:pPr>
        <w:rPr>
          <w:b/>
          <w:sz w:val="44"/>
          <w:szCs w:val="44"/>
        </w:rPr>
      </w:pPr>
    </w:p>
    <w:p w:rsidR="00784186" w:rsidRPr="00323DA5" w:rsidRDefault="00784186" w:rsidP="00784186">
      <w:pPr>
        <w:rPr>
          <w:b/>
          <w:sz w:val="20"/>
          <w:szCs w:val="20"/>
        </w:rPr>
      </w:pPr>
    </w:p>
    <w:p w:rsidR="00531C3E" w:rsidRDefault="00531C3E" w:rsidP="00531C3E">
      <w:pPr>
        <w:rPr>
          <w:b/>
          <w:sz w:val="20"/>
          <w:szCs w:val="20"/>
        </w:rPr>
      </w:pPr>
      <w:r>
        <w:rPr>
          <w:b/>
          <w:sz w:val="20"/>
          <w:szCs w:val="20"/>
        </w:rPr>
        <w:t>Opracował zespół:</w:t>
      </w:r>
    </w:p>
    <w:p w:rsidR="00531C3E" w:rsidRPr="00EC20A2" w:rsidRDefault="00531C3E" w:rsidP="00531C3E">
      <w:pPr>
        <w:spacing w:after="0" w:line="240" w:lineRule="auto"/>
        <w:rPr>
          <w:sz w:val="20"/>
          <w:szCs w:val="20"/>
        </w:rPr>
      </w:pPr>
      <w:r w:rsidRPr="00EC20A2">
        <w:rPr>
          <w:sz w:val="20"/>
          <w:szCs w:val="20"/>
        </w:rPr>
        <w:t>Łęczyńska Anna</w:t>
      </w:r>
    </w:p>
    <w:p w:rsidR="00531C3E" w:rsidRPr="00EC20A2" w:rsidRDefault="00531C3E" w:rsidP="00531C3E">
      <w:pPr>
        <w:spacing w:after="0" w:line="240" w:lineRule="auto"/>
        <w:rPr>
          <w:sz w:val="20"/>
          <w:szCs w:val="20"/>
        </w:rPr>
      </w:pPr>
      <w:r w:rsidRPr="00EC20A2">
        <w:rPr>
          <w:sz w:val="20"/>
          <w:szCs w:val="20"/>
        </w:rPr>
        <w:t>Łuczkowska Magdalena</w:t>
      </w:r>
    </w:p>
    <w:p w:rsidR="00531C3E" w:rsidRPr="00EC20A2" w:rsidRDefault="00531C3E" w:rsidP="00531C3E">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531C3E" w:rsidRDefault="00531C3E" w:rsidP="00531C3E">
      <w:pPr>
        <w:rPr>
          <w:b/>
          <w:sz w:val="20"/>
          <w:szCs w:val="20"/>
        </w:rPr>
      </w:pPr>
    </w:p>
    <w:p w:rsidR="00531C3E" w:rsidRDefault="00531C3E" w:rsidP="00531C3E">
      <w:pPr>
        <w:spacing w:after="0" w:line="240" w:lineRule="auto"/>
        <w:rPr>
          <w:b/>
          <w:sz w:val="20"/>
          <w:szCs w:val="20"/>
        </w:rPr>
      </w:pPr>
      <w:r>
        <w:rPr>
          <w:b/>
          <w:sz w:val="20"/>
          <w:szCs w:val="20"/>
        </w:rPr>
        <w:t>Zatwierdził:</w:t>
      </w:r>
    </w:p>
    <w:p w:rsidR="00531C3E" w:rsidRDefault="00531C3E" w:rsidP="00531C3E">
      <w:pPr>
        <w:spacing w:after="0" w:line="240" w:lineRule="auto"/>
        <w:rPr>
          <w:b/>
          <w:sz w:val="20"/>
          <w:szCs w:val="20"/>
        </w:rPr>
      </w:pPr>
    </w:p>
    <w:p w:rsidR="00784186" w:rsidRDefault="00531C3E" w:rsidP="00531C3E">
      <w:pPr>
        <w:rPr>
          <w:sz w:val="20"/>
          <w:szCs w:val="20"/>
        </w:rPr>
      </w:pPr>
      <w:r w:rsidRPr="00EC20A2">
        <w:rPr>
          <w:sz w:val="20"/>
          <w:szCs w:val="20"/>
        </w:rPr>
        <w:t>Hoppe Magdalena</w:t>
      </w:r>
    </w:p>
    <w:p w:rsidR="00531C3E" w:rsidRPr="00323DA5" w:rsidRDefault="00531C3E" w:rsidP="00531C3E">
      <w:pPr>
        <w:rPr>
          <w:b/>
          <w:sz w:val="20"/>
          <w:szCs w:val="20"/>
        </w:rPr>
      </w:pPr>
      <w:r>
        <w:rPr>
          <w:noProof/>
          <w:lang w:eastAsia="pl-PL"/>
        </w:rPr>
        <w:drawing>
          <wp:anchor distT="0" distB="0" distL="114300" distR="114300" simplePos="0" relativeHeight="251670528" behindDoc="0" locked="0" layoutInCell="1" allowOverlap="1" wp14:anchorId="6518D078" wp14:editId="04028295">
            <wp:simplePos x="0" y="0"/>
            <wp:positionH relativeFrom="column">
              <wp:posOffset>-19685</wp:posOffset>
            </wp:positionH>
            <wp:positionV relativeFrom="paragraph">
              <wp:posOffset>34290</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323DA5" w:rsidRDefault="00784186"/>
    <w:p w:rsidR="00784186" w:rsidRPr="00323DA5" w:rsidRDefault="00784186"/>
    <w:p w:rsidR="00784186" w:rsidRPr="00323DA5" w:rsidRDefault="00784186"/>
    <w:p w:rsidR="00784186" w:rsidRPr="00323DA5" w:rsidRDefault="00784186" w:rsidP="00784186">
      <w:pPr>
        <w:jc w:val="center"/>
      </w:pPr>
      <w:r w:rsidRPr="00323DA5">
        <w:t>Maj 2016</w:t>
      </w:r>
    </w:p>
    <w:p w:rsidR="00414C3F" w:rsidRPr="00323DA5"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659758"/>
      <w:r w:rsidRPr="00323DA5">
        <w:rPr>
          <w:rFonts w:asciiTheme="minorHAnsi" w:hAnsiTheme="minorHAnsi"/>
          <w:color w:val="auto"/>
          <w:sz w:val="26"/>
          <w:szCs w:val="26"/>
        </w:rPr>
        <w:lastRenderedPageBreak/>
        <w:t>Spis treści</w:t>
      </w:r>
      <w:bookmarkEnd w:id="0"/>
    </w:p>
    <w:p w:rsidR="000D079D" w:rsidRDefault="00B85C69">
      <w:pPr>
        <w:pStyle w:val="Spistreci1"/>
        <w:tabs>
          <w:tab w:val="left" w:pos="440"/>
          <w:tab w:val="right" w:leader="dot" w:pos="8777"/>
        </w:tabs>
        <w:rPr>
          <w:rFonts w:eastAsiaTheme="minorEastAsia"/>
          <w:noProof/>
          <w:lang w:eastAsia="pl-PL"/>
        </w:rPr>
      </w:pPr>
      <w:r w:rsidRPr="00323DA5">
        <w:fldChar w:fldCharType="begin"/>
      </w:r>
      <w:r w:rsidRPr="00323DA5">
        <w:instrText xml:space="preserve"> TOC \o "1-3" \h \z \u </w:instrText>
      </w:r>
      <w:r w:rsidRPr="00323DA5">
        <w:fldChar w:fldCharType="separate"/>
      </w:r>
      <w:hyperlink w:anchor="_Toc462659758" w:history="1">
        <w:r w:rsidR="000D079D" w:rsidRPr="00131EBA">
          <w:rPr>
            <w:rStyle w:val="Hipercze"/>
            <w:noProof/>
          </w:rPr>
          <w:t>1.</w:t>
        </w:r>
        <w:r w:rsidR="000D079D">
          <w:rPr>
            <w:rFonts w:eastAsiaTheme="minorEastAsia"/>
            <w:noProof/>
            <w:lang w:eastAsia="pl-PL"/>
          </w:rPr>
          <w:tab/>
        </w:r>
        <w:r w:rsidR="000D079D" w:rsidRPr="00131EBA">
          <w:rPr>
            <w:rStyle w:val="Hipercze"/>
            <w:noProof/>
          </w:rPr>
          <w:t>Spis treści</w:t>
        </w:r>
        <w:r w:rsidR="000D079D">
          <w:rPr>
            <w:noProof/>
            <w:webHidden/>
          </w:rPr>
          <w:tab/>
        </w:r>
        <w:r w:rsidR="000D079D">
          <w:rPr>
            <w:noProof/>
            <w:webHidden/>
          </w:rPr>
          <w:fldChar w:fldCharType="begin"/>
        </w:r>
        <w:r w:rsidR="000D079D">
          <w:rPr>
            <w:noProof/>
            <w:webHidden/>
          </w:rPr>
          <w:instrText xml:space="preserve"> PAGEREF _Toc462659758 \h </w:instrText>
        </w:r>
        <w:r w:rsidR="000D079D">
          <w:rPr>
            <w:noProof/>
            <w:webHidden/>
          </w:rPr>
        </w:r>
        <w:r w:rsidR="000D079D">
          <w:rPr>
            <w:noProof/>
            <w:webHidden/>
          </w:rPr>
          <w:fldChar w:fldCharType="separate"/>
        </w:r>
        <w:r w:rsidR="000D079D">
          <w:rPr>
            <w:noProof/>
            <w:webHidden/>
          </w:rPr>
          <w:t>2</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59" w:history="1">
        <w:r w:rsidR="000D079D" w:rsidRPr="00131EBA">
          <w:rPr>
            <w:rStyle w:val="Hipercze"/>
            <w:noProof/>
          </w:rPr>
          <w:t>2.</w:t>
        </w:r>
        <w:r w:rsidR="000D079D">
          <w:rPr>
            <w:rFonts w:eastAsiaTheme="minorEastAsia"/>
            <w:noProof/>
            <w:lang w:eastAsia="pl-PL"/>
          </w:rPr>
          <w:tab/>
        </w:r>
        <w:r w:rsidR="000D079D" w:rsidRPr="00131EBA">
          <w:rPr>
            <w:rStyle w:val="Hipercze"/>
            <w:noProof/>
          </w:rPr>
          <w:t>Wykaz skrótów</w:t>
        </w:r>
        <w:r w:rsidR="000D079D">
          <w:rPr>
            <w:noProof/>
            <w:webHidden/>
          </w:rPr>
          <w:tab/>
        </w:r>
        <w:r w:rsidR="000D079D">
          <w:rPr>
            <w:noProof/>
            <w:webHidden/>
          </w:rPr>
          <w:fldChar w:fldCharType="begin"/>
        </w:r>
        <w:r w:rsidR="000D079D">
          <w:rPr>
            <w:noProof/>
            <w:webHidden/>
          </w:rPr>
          <w:instrText xml:space="preserve"> PAGEREF _Toc462659759 \h </w:instrText>
        </w:r>
        <w:r w:rsidR="000D079D">
          <w:rPr>
            <w:noProof/>
            <w:webHidden/>
          </w:rPr>
        </w:r>
        <w:r w:rsidR="000D079D">
          <w:rPr>
            <w:noProof/>
            <w:webHidden/>
          </w:rPr>
          <w:fldChar w:fldCharType="separate"/>
        </w:r>
        <w:r w:rsidR="000D079D">
          <w:rPr>
            <w:noProof/>
            <w:webHidden/>
          </w:rPr>
          <w:t>4</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60" w:history="1">
        <w:r w:rsidR="000D079D" w:rsidRPr="00131EBA">
          <w:rPr>
            <w:rStyle w:val="Hipercze"/>
            <w:noProof/>
          </w:rPr>
          <w:t>3.</w:t>
        </w:r>
        <w:r w:rsidR="000D079D">
          <w:rPr>
            <w:rFonts w:eastAsiaTheme="minorEastAsia"/>
            <w:noProof/>
            <w:lang w:eastAsia="pl-PL"/>
          </w:rPr>
          <w:tab/>
        </w:r>
        <w:r w:rsidR="000D079D" w:rsidRPr="00131EBA">
          <w:rPr>
            <w:rStyle w:val="Hipercze"/>
            <w:noProof/>
          </w:rPr>
          <w:t>Wstęp</w:t>
        </w:r>
        <w:r w:rsidR="000D079D">
          <w:rPr>
            <w:noProof/>
            <w:webHidden/>
          </w:rPr>
          <w:tab/>
        </w:r>
        <w:r w:rsidR="000D079D">
          <w:rPr>
            <w:noProof/>
            <w:webHidden/>
          </w:rPr>
          <w:fldChar w:fldCharType="begin"/>
        </w:r>
        <w:r w:rsidR="000D079D">
          <w:rPr>
            <w:noProof/>
            <w:webHidden/>
          </w:rPr>
          <w:instrText xml:space="preserve"> PAGEREF _Toc462659760 \h </w:instrText>
        </w:r>
        <w:r w:rsidR="000D079D">
          <w:rPr>
            <w:noProof/>
            <w:webHidden/>
          </w:rPr>
        </w:r>
        <w:r w:rsidR="000D079D">
          <w:rPr>
            <w:noProof/>
            <w:webHidden/>
          </w:rPr>
          <w:fldChar w:fldCharType="separate"/>
        </w:r>
        <w:r w:rsidR="000D079D">
          <w:rPr>
            <w:noProof/>
            <w:webHidden/>
          </w:rPr>
          <w:t>5</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1" w:history="1">
        <w:r w:rsidR="000D079D" w:rsidRPr="00131EBA">
          <w:rPr>
            <w:rStyle w:val="Hipercze"/>
            <w:noProof/>
          </w:rPr>
          <w:t>3.1. Położenie Gminy oraz sytuacja demograficzna</w:t>
        </w:r>
        <w:r w:rsidR="000D079D">
          <w:rPr>
            <w:noProof/>
            <w:webHidden/>
          </w:rPr>
          <w:tab/>
        </w:r>
        <w:r w:rsidR="000D079D">
          <w:rPr>
            <w:noProof/>
            <w:webHidden/>
          </w:rPr>
          <w:fldChar w:fldCharType="begin"/>
        </w:r>
        <w:r w:rsidR="000D079D">
          <w:rPr>
            <w:noProof/>
            <w:webHidden/>
          </w:rPr>
          <w:instrText xml:space="preserve"> PAGEREF _Toc462659761 \h </w:instrText>
        </w:r>
        <w:r w:rsidR="000D079D">
          <w:rPr>
            <w:noProof/>
            <w:webHidden/>
          </w:rPr>
        </w:r>
        <w:r w:rsidR="000D079D">
          <w:rPr>
            <w:noProof/>
            <w:webHidden/>
          </w:rPr>
          <w:fldChar w:fldCharType="separate"/>
        </w:r>
        <w:r w:rsidR="000D079D">
          <w:rPr>
            <w:noProof/>
            <w:webHidden/>
          </w:rPr>
          <w:t>6</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62" w:history="1">
        <w:r w:rsidR="000D079D" w:rsidRPr="00131EBA">
          <w:rPr>
            <w:rStyle w:val="Hipercze"/>
            <w:noProof/>
          </w:rPr>
          <w:t>4.</w:t>
        </w:r>
        <w:r w:rsidR="000D079D">
          <w:rPr>
            <w:rFonts w:eastAsiaTheme="minorEastAsia"/>
            <w:noProof/>
            <w:lang w:eastAsia="pl-PL"/>
          </w:rPr>
          <w:tab/>
        </w:r>
        <w:r w:rsidR="000D079D" w:rsidRPr="00131EBA">
          <w:rPr>
            <w:rStyle w:val="Hipercze"/>
            <w:noProof/>
          </w:rPr>
          <w:t>Streszczenie</w:t>
        </w:r>
        <w:r w:rsidR="000D079D">
          <w:rPr>
            <w:noProof/>
            <w:webHidden/>
          </w:rPr>
          <w:tab/>
        </w:r>
        <w:r w:rsidR="000D079D">
          <w:rPr>
            <w:noProof/>
            <w:webHidden/>
          </w:rPr>
          <w:fldChar w:fldCharType="begin"/>
        </w:r>
        <w:r w:rsidR="000D079D">
          <w:rPr>
            <w:noProof/>
            <w:webHidden/>
          </w:rPr>
          <w:instrText xml:space="preserve"> PAGEREF _Toc462659762 \h </w:instrText>
        </w:r>
        <w:r w:rsidR="000D079D">
          <w:rPr>
            <w:noProof/>
            <w:webHidden/>
          </w:rPr>
        </w:r>
        <w:r w:rsidR="000D079D">
          <w:rPr>
            <w:noProof/>
            <w:webHidden/>
          </w:rPr>
          <w:fldChar w:fldCharType="separate"/>
        </w:r>
        <w:r w:rsidR="000D079D">
          <w:rPr>
            <w:noProof/>
            <w:webHidden/>
          </w:rPr>
          <w:t>8</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63" w:history="1">
        <w:r w:rsidR="000D079D" w:rsidRPr="00131EBA">
          <w:rPr>
            <w:rStyle w:val="Hipercze"/>
            <w:noProof/>
          </w:rPr>
          <w:t>5.</w:t>
        </w:r>
        <w:r w:rsidR="000D079D">
          <w:rPr>
            <w:rFonts w:eastAsiaTheme="minorEastAsia"/>
            <w:noProof/>
            <w:lang w:eastAsia="pl-PL"/>
          </w:rPr>
          <w:tab/>
        </w:r>
        <w:r w:rsidR="000D079D" w:rsidRPr="00131EBA">
          <w:rPr>
            <w:rStyle w:val="Hipercze"/>
            <w:noProof/>
          </w:rPr>
          <w:t>Ocena stanu środowiska</w:t>
        </w:r>
        <w:r w:rsidR="000D079D">
          <w:rPr>
            <w:noProof/>
            <w:webHidden/>
          </w:rPr>
          <w:tab/>
        </w:r>
        <w:r w:rsidR="000D079D">
          <w:rPr>
            <w:noProof/>
            <w:webHidden/>
          </w:rPr>
          <w:fldChar w:fldCharType="begin"/>
        </w:r>
        <w:r w:rsidR="000D079D">
          <w:rPr>
            <w:noProof/>
            <w:webHidden/>
          </w:rPr>
          <w:instrText xml:space="preserve"> PAGEREF _Toc462659763 \h </w:instrText>
        </w:r>
        <w:r w:rsidR="000D079D">
          <w:rPr>
            <w:noProof/>
            <w:webHidden/>
          </w:rPr>
        </w:r>
        <w:r w:rsidR="000D079D">
          <w:rPr>
            <w:noProof/>
            <w:webHidden/>
          </w:rPr>
          <w:fldChar w:fldCharType="separate"/>
        </w:r>
        <w:r w:rsidR="000D079D">
          <w:rPr>
            <w:noProof/>
            <w:webHidden/>
          </w:rPr>
          <w:t>12</w:t>
        </w:r>
        <w:r w:rsidR="000D079D">
          <w:rPr>
            <w:noProof/>
            <w:webHidden/>
          </w:rPr>
          <w:fldChar w:fldCharType="end"/>
        </w:r>
      </w:hyperlink>
    </w:p>
    <w:p w:rsidR="000D079D" w:rsidRDefault="00C25498">
      <w:pPr>
        <w:pStyle w:val="Spistreci2"/>
        <w:tabs>
          <w:tab w:val="left" w:pos="880"/>
          <w:tab w:val="right" w:leader="dot" w:pos="8777"/>
        </w:tabs>
        <w:rPr>
          <w:rFonts w:eastAsiaTheme="minorEastAsia"/>
          <w:noProof/>
          <w:lang w:eastAsia="pl-PL"/>
        </w:rPr>
      </w:pPr>
      <w:hyperlink w:anchor="_Toc462659764" w:history="1">
        <w:r w:rsidR="000D079D" w:rsidRPr="00131EBA">
          <w:rPr>
            <w:rStyle w:val="Hipercze"/>
            <w:noProof/>
          </w:rPr>
          <w:t>5.1</w:t>
        </w:r>
        <w:r w:rsidR="000D079D">
          <w:rPr>
            <w:rFonts w:eastAsiaTheme="minorEastAsia"/>
            <w:noProof/>
            <w:lang w:eastAsia="pl-PL"/>
          </w:rPr>
          <w:tab/>
        </w:r>
        <w:r w:rsidR="000D079D" w:rsidRPr="00131EBA">
          <w:rPr>
            <w:rStyle w:val="Hipercze"/>
            <w:noProof/>
          </w:rPr>
          <w:t>Jakość powietrza</w:t>
        </w:r>
        <w:r w:rsidR="000D079D">
          <w:rPr>
            <w:noProof/>
            <w:webHidden/>
          </w:rPr>
          <w:tab/>
        </w:r>
        <w:r w:rsidR="000D079D">
          <w:rPr>
            <w:noProof/>
            <w:webHidden/>
          </w:rPr>
          <w:fldChar w:fldCharType="begin"/>
        </w:r>
        <w:r w:rsidR="000D079D">
          <w:rPr>
            <w:noProof/>
            <w:webHidden/>
          </w:rPr>
          <w:instrText xml:space="preserve"> PAGEREF _Toc462659764 \h </w:instrText>
        </w:r>
        <w:r w:rsidR="000D079D">
          <w:rPr>
            <w:noProof/>
            <w:webHidden/>
          </w:rPr>
        </w:r>
        <w:r w:rsidR="000D079D">
          <w:rPr>
            <w:noProof/>
            <w:webHidden/>
          </w:rPr>
          <w:fldChar w:fldCharType="separate"/>
        </w:r>
        <w:r w:rsidR="000D079D">
          <w:rPr>
            <w:noProof/>
            <w:webHidden/>
          </w:rPr>
          <w:t>12</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5" w:history="1">
        <w:r w:rsidR="000D079D" w:rsidRPr="00131EBA">
          <w:rPr>
            <w:rStyle w:val="Hipercze"/>
            <w:noProof/>
          </w:rPr>
          <w:t>5.1.1 Zagrożenia</w:t>
        </w:r>
        <w:r w:rsidR="000D079D">
          <w:rPr>
            <w:noProof/>
            <w:webHidden/>
          </w:rPr>
          <w:tab/>
        </w:r>
        <w:r w:rsidR="000D079D">
          <w:rPr>
            <w:noProof/>
            <w:webHidden/>
          </w:rPr>
          <w:fldChar w:fldCharType="begin"/>
        </w:r>
        <w:r w:rsidR="000D079D">
          <w:rPr>
            <w:noProof/>
            <w:webHidden/>
          </w:rPr>
          <w:instrText xml:space="preserve"> PAGEREF _Toc462659765 \h </w:instrText>
        </w:r>
        <w:r w:rsidR="000D079D">
          <w:rPr>
            <w:noProof/>
            <w:webHidden/>
          </w:rPr>
        </w:r>
        <w:r w:rsidR="000D079D">
          <w:rPr>
            <w:noProof/>
            <w:webHidden/>
          </w:rPr>
          <w:fldChar w:fldCharType="separate"/>
        </w:r>
        <w:r w:rsidR="000D079D">
          <w:rPr>
            <w:noProof/>
            <w:webHidden/>
          </w:rPr>
          <w:t>18</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6" w:history="1">
        <w:r w:rsidR="000D079D" w:rsidRPr="00131EBA">
          <w:rPr>
            <w:rStyle w:val="Hipercze"/>
            <w:noProof/>
          </w:rPr>
          <w:t>5.1.2 Prognoza</w:t>
        </w:r>
        <w:r w:rsidR="000D079D">
          <w:rPr>
            <w:noProof/>
            <w:webHidden/>
          </w:rPr>
          <w:tab/>
        </w:r>
        <w:r w:rsidR="000D079D">
          <w:rPr>
            <w:noProof/>
            <w:webHidden/>
          </w:rPr>
          <w:fldChar w:fldCharType="begin"/>
        </w:r>
        <w:r w:rsidR="000D079D">
          <w:rPr>
            <w:noProof/>
            <w:webHidden/>
          </w:rPr>
          <w:instrText xml:space="preserve"> PAGEREF _Toc462659766 \h </w:instrText>
        </w:r>
        <w:r w:rsidR="000D079D">
          <w:rPr>
            <w:noProof/>
            <w:webHidden/>
          </w:rPr>
        </w:r>
        <w:r w:rsidR="000D079D">
          <w:rPr>
            <w:noProof/>
            <w:webHidden/>
          </w:rPr>
          <w:fldChar w:fldCharType="separate"/>
        </w:r>
        <w:r w:rsidR="000D079D">
          <w:rPr>
            <w:noProof/>
            <w:webHidden/>
          </w:rPr>
          <w:t>18</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7" w:history="1">
        <w:r w:rsidR="000D079D" w:rsidRPr="00131EBA">
          <w:rPr>
            <w:rStyle w:val="Hipercze"/>
            <w:noProof/>
          </w:rPr>
          <w:t>5.2  Hałas</w:t>
        </w:r>
        <w:r w:rsidR="000D079D">
          <w:rPr>
            <w:noProof/>
            <w:webHidden/>
          </w:rPr>
          <w:tab/>
        </w:r>
        <w:r w:rsidR="000D079D">
          <w:rPr>
            <w:noProof/>
            <w:webHidden/>
          </w:rPr>
          <w:fldChar w:fldCharType="begin"/>
        </w:r>
        <w:r w:rsidR="000D079D">
          <w:rPr>
            <w:noProof/>
            <w:webHidden/>
          </w:rPr>
          <w:instrText xml:space="preserve"> PAGEREF _Toc462659767 \h </w:instrText>
        </w:r>
        <w:r w:rsidR="000D079D">
          <w:rPr>
            <w:noProof/>
            <w:webHidden/>
          </w:rPr>
        </w:r>
        <w:r w:rsidR="000D079D">
          <w:rPr>
            <w:noProof/>
            <w:webHidden/>
          </w:rPr>
          <w:fldChar w:fldCharType="separate"/>
        </w:r>
        <w:r w:rsidR="000D079D">
          <w:rPr>
            <w:noProof/>
            <w:webHidden/>
          </w:rPr>
          <w:t>23</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8" w:history="1">
        <w:r w:rsidR="000D079D" w:rsidRPr="00131EBA">
          <w:rPr>
            <w:rStyle w:val="Hipercze"/>
            <w:noProof/>
          </w:rPr>
          <w:t>5.2.1 Zagrożenia</w:t>
        </w:r>
        <w:r w:rsidR="000D079D">
          <w:rPr>
            <w:noProof/>
            <w:webHidden/>
          </w:rPr>
          <w:tab/>
        </w:r>
        <w:r w:rsidR="000D079D">
          <w:rPr>
            <w:noProof/>
            <w:webHidden/>
          </w:rPr>
          <w:fldChar w:fldCharType="begin"/>
        </w:r>
        <w:r w:rsidR="000D079D">
          <w:rPr>
            <w:noProof/>
            <w:webHidden/>
          </w:rPr>
          <w:instrText xml:space="preserve"> PAGEREF _Toc462659768 \h </w:instrText>
        </w:r>
        <w:r w:rsidR="000D079D">
          <w:rPr>
            <w:noProof/>
            <w:webHidden/>
          </w:rPr>
        </w:r>
        <w:r w:rsidR="000D079D">
          <w:rPr>
            <w:noProof/>
            <w:webHidden/>
          </w:rPr>
          <w:fldChar w:fldCharType="separate"/>
        </w:r>
        <w:r w:rsidR="000D079D">
          <w:rPr>
            <w:noProof/>
            <w:webHidden/>
          </w:rPr>
          <w:t>26</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69" w:history="1">
        <w:r w:rsidR="000D079D" w:rsidRPr="00131EBA">
          <w:rPr>
            <w:rStyle w:val="Hipercze"/>
            <w:noProof/>
          </w:rPr>
          <w:t>5.2.2 Prognoza</w:t>
        </w:r>
        <w:r w:rsidR="000D079D">
          <w:rPr>
            <w:noProof/>
            <w:webHidden/>
          </w:rPr>
          <w:tab/>
        </w:r>
        <w:r w:rsidR="000D079D">
          <w:rPr>
            <w:noProof/>
            <w:webHidden/>
          </w:rPr>
          <w:fldChar w:fldCharType="begin"/>
        </w:r>
        <w:r w:rsidR="000D079D">
          <w:rPr>
            <w:noProof/>
            <w:webHidden/>
          </w:rPr>
          <w:instrText xml:space="preserve"> PAGEREF _Toc462659769 \h </w:instrText>
        </w:r>
        <w:r w:rsidR="000D079D">
          <w:rPr>
            <w:noProof/>
            <w:webHidden/>
          </w:rPr>
        </w:r>
        <w:r w:rsidR="000D079D">
          <w:rPr>
            <w:noProof/>
            <w:webHidden/>
          </w:rPr>
          <w:fldChar w:fldCharType="separate"/>
        </w:r>
        <w:r w:rsidR="000D079D">
          <w:rPr>
            <w:noProof/>
            <w:webHidden/>
          </w:rPr>
          <w:t>26</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70" w:history="1">
        <w:r w:rsidR="000D079D" w:rsidRPr="00131EBA">
          <w:rPr>
            <w:rStyle w:val="Hipercze"/>
            <w:noProof/>
          </w:rPr>
          <w:t>5.3 Pola elektromagnetyczne</w:t>
        </w:r>
        <w:r w:rsidR="000D079D">
          <w:rPr>
            <w:noProof/>
            <w:webHidden/>
          </w:rPr>
          <w:tab/>
        </w:r>
        <w:r w:rsidR="000D079D">
          <w:rPr>
            <w:noProof/>
            <w:webHidden/>
          </w:rPr>
          <w:fldChar w:fldCharType="begin"/>
        </w:r>
        <w:r w:rsidR="000D079D">
          <w:rPr>
            <w:noProof/>
            <w:webHidden/>
          </w:rPr>
          <w:instrText xml:space="preserve"> PAGEREF _Toc462659770 \h </w:instrText>
        </w:r>
        <w:r w:rsidR="000D079D">
          <w:rPr>
            <w:noProof/>
            <w:webHidden/>
          </w:rPr>
        </w:r>
        <w:r w:rsidR="000D079D">
          <w:rPr>
            <w:noProof/>
            <w:webHidden/>
          </w:rPr>
          <w:fldChar w:fldCharType="separate"/>
        </w:r>
        <w:r w:rsidR="000D079D">
          <w:rPr>
            <w:noProof/>
            <w:webHidden/>
          </w:rPr>
          <w:t>28</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71" w:history="1">
        <w:r w:rsidR="000D079D" w:rsidRPr="00131EBA">
          <w:rPr>
            <w:rStyle w:val="Hipercze"/>
            <w:noProof/>
          </w:rPr>
          <w:t>5.4 Stan czystości i ochrona wód</w:t>
        </w:r>
        <w:r w:rsidR="000D079D">
          <w:rPr>
            <w:noProof/>
            <w:webHidden/>
          </w:rPr>
          <w:tab/>
        </w:r>
        <w:r w:rsidR="000D079D">
          <w:rPr>
            <w:noProof/>
            <w:webHidden/>
          </w:rPr>
          <w:fldChar w:fldCharType="begin"/>
        </w:r>
        <w:r w:rsidR="000D079D">
          <w:rPr>
            <w:noProof/>
            <w:webHidden/>
          </w:rPr>
          <w:instrText xml:space="preserve"> PAGEREF _Toc462659771 \h </w:instrText>
        </w:r>
        <w:r w:rsidR="000D079D">
          <w:rPr>
            <w:noProof/>
            <w:webHidden/>
          </w:rPr>
        </w:r>
        <w:r w:rsidR="000D079D">
          <w:rPr>
            <w:noProof/>
            <w:webHidden/>
          </w:rPr>
          <w:fldChar w:fldCharType="separate"/>
        </w:r>
        <w:r w:rsidR="000D079D">
          <w:rPr>
            <w:noProof/>
            <w:webHidden/>
          </w:rPr>
          <w:t>30</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72" w:history="1">
        <w:r w:rsidR="000D079D" w:rsidRPr="00131EBA">
          <w:rPr>
            <w:rStyle w:val="Hipercze"/>
            <w:noProof/>
          </w:rPr>
          <w:t>5.4.1 Wody podziemne</w:t>
        </w:r>
        <w:r w:rsidR="000D079D">
          <w:rPr>
            <w:noProof/>
            <w:webHidden/>
          </w:rPr>
          <w:tab/>
        </w:r>
        <w:r w:rsidR="000D079D">
          <w:rPr>
            <w:noProof/>
            <w:webHidden/>
          </w:rPr>
          <w:fldChar w:fldCharType="begin"/>
        </w:r>
        <w:r w:rsidR="000D079D">
          <w:rPr>
            <w:noProof/>
            <w:webHidden/>
          </w:rPr>
          <w:instrText xml:space="preserve"> PAGEREF _Toc462659772 \h </w:instrText>
        </w:r>
        <w:r w:rsidR="000D079D">
          <w:rPr>
            <w:noProof/>
            <w:webHidden/>
          </w:rPr>
        </w:r>
        <w:r w:rsidR="000D079D">
          <w:rPr>
            <w:noProof/>
            <w:webHidden/>
          </w:rPr>
          <w:fldChar w:fldCharType="separate"/>
        </w:r>
        <w:r w:rsidR="000D079D">
          <w:rPr>
            <w:noProof/>
            <w:webHidden/>
          </w:rPr>
          <w:t>30</w:t>
        </w:r>
        <w:r w:rsidR="000D079D">
          <w:rPr>
            <w:noProof/>
            <w:webHidden/>
          </w:rPr>
          <w:fldChar w:fldCharType="end"/>
        </w:r>
      </w:hyperlink>
    </w:p>
    <w:p w:rsidR="000D079D" w:rsidRDefault="00C25498">
      <w:pPr>
        <w:pStyle w:val="Spistreci3"/>
        <w:tabs>
          <w:tab w:val="left" w:pos="1320"/>
          <w:tab w:val="right" w:leader="dot" w:pos="8777"/>
        </w:tabs>
        <w:rPr>
          <w:rFonts w:eastAsiaTheme="minorEastAsia"/>
          <w:noProof/>
          <w:lang w:eastAsia="pl-PL"/>
        </w:rPr>
      </w:pPr>
      <w:hyperlink w:anchor="_Toc462659773" w:history="1">
        <w:r w:rsidR="000D079D" w:rsidRPr="00131EBA">
          <w:rPr>
            <w:rStyle w:val="Hipercze"/>
            <w:noProof/>
          </w:rPr>
          <w:t>5.4.1.1</w:t>
        </w:r>
        <w:r w:rsidR="000D079D">
          <w:rPr>
            <w:rFonts w:eastAsiaTheme="minorEastAsia"/>
            <w:noProof/>
            <w:lang w:eastAsia="pl-PL"/>
          </w:rPr>
          <w:tab/>
        </w:r>
        <w:r w:rsidR="000D079D" w:rsidRPr="00131EBA">
          <w:rPr>
            <w:rStyle w:val="Hipercze"/>
            <w:noProof/>
          </w:rPr>
          <w:t>Ujęcia wód podziemnych na terenie Gminy Miejskiej Starogard Gdański</w:t>
        </w:r>
        <w:r w:rsidR="000D079D">
          <w:rPr>
            <w:noProof/>
            <w:webHidden/>
          </w:rPr>
          <w:tab/>
        </w:r>
        <w:r w:rsidR="000D079D">
          <w:rPr>
            <w:noProof/>
            <w:webHidden/>
          </w:rPr>
          <w:fldChar w:fldCharType="begin"/>
        </w:r>
        <w:r w:rsidR="000D079D">
          <w:rPr>
            <w:noProof/>
            <w:webHidden/>
          </w:rPr>
          <w:instrText xml:space="preserve"> PAGEREF _Toc462659773 \h </w:instrText>
        </w:r>
        <w:r w:rsidR="000D079D">
          <w:rPr>
            <w:noProof/>
            <w:webHidden/>
          </w:rPr>
        </w:r>
        <w:r w:rsidR="000D079D">
          <w:rPr>
            <w:noProof/>
            <w:webHidden/>
          </w:rPr>
          <w:fldChar w:fldCharType="separate"/>
        </w:r>
        <w:r w:rsidR="000D079D">
          <w:rPr>
            <w:noProof/>
            <w:webHidden/>
          </w:rPr>
          <w:t>32</w:t>
        </w:r>
        <w:r w:rsidR="000D079D">
          <w:rPr>
            <w:noProof/>
            <w:webHidden/>
          </w:rPr>
          <w:fldChar w:fldCharType="end"/>
        </w:r>
      </w:hyperlink>
    </w:p>
    <w:p w:rsidR="000D079D" w:rsidRDefault="00C25498">
      <w:pPr>
        <w:pStyle w:val="Spistreci3"/>
        <w:tabs>
          <w:tab w:val="left" w:pos="1320"/>
          <w:tab w:val="right" w:leader="dot" w:pos="8777"/>
        </w:tabs>
        <w:rPr>
          <w:rFonts w:eastAsiaTheme="minorEastAsia"/>
          <w:noProof/>
          <w:lang w:eastAsia="pl-PL"/>
        </w:rPr>
      </w:pPr>
      <w:hyperlink w:anchor="_Toc462659774" w:history="1">
        <w:r w:rsidR="000D079D" w:rsidRPr="00131EBA">
          <w:rPr>
            <w:rStyle w:val="Hipercze"/>
            <w:noProof/>
          </w:rPr>
          <w:t>5.4.1.2</w:t>
        </w:r>
        <w:r w:rsidR="000D079D">
          <w:rPr>
            <w:rFonts w:eastAsiaTheme="minorEastAsia"/>
            <w:noProof/>
            <w:lang w:eastAsia="pl-PL"/>
          </w:rPr>
          <w:tab/>
        </w:r>
        <w:r w:rsidR="000D079D" w:rsidRPr="00131EBA">
          <w:rPr>
            <w:rStyle w:val="Hipercze"/>
            <w:noProof/>
          </w:rPr>
          <w:t>Jakość wody przeznaczonej do picia</w:t>
        </w:r>
        <w:r w:rsidR="000D079D">
          <w:rPr>
            <w:noProof/>
            <w:webHidden/>
          </w:rPr>
          <w:tab/>
        </w:r>
        <w:r w:rsidR="000D079D">
          <w:rPr>
            <w:noProof/>
            <w:webHidden/>
          </w:rPr>
          <w:fldChar w:fldCharType="begin"/>
        </w:r>
        <w:r w:rsidR="000D079D">
          <w:rPr>
            <w:noProof/>
            <w:webHidden/>
          </w:rPr>
          <w:instrText xml:space="preserve"> PAGEREF _Toc462659774 \h </w:instrText>
        </w:r>
        <w:r w:rsidR="000D079D">
          <w:rPr>
            <w:noProof/>
            <w:webHidden/>
          </w:rPr>
        </w:r>
        <w:r w:rsidR="000D079D">
          <w:rPr>
            <w:noProof/>
            <w:webHidden/>
          </w:rPr>
          <w:fldChar w:fldCharType="separate"/>
        </w:r>
        <w:r w:rsidR="000D079D">
          <w:rPr>
            <w:noProof/>
            <w:webHidden/>
          </w:rPr>
          <w:t>32</w:t>
        </w:r>
        <w:r w:rsidR="000D079D">
          <w:rPr>
            <w:noProof/>
            <w:webHidden/>
          </w:rPr>
          <w:fldChar w:fldCharType="end"/>
        </w:r>
      </w:hyperlink>
    </w:p>
    <w:p w:rsidR="000D079D" w:rsidRDefault="00C25498">
      <w:pPr>
        <w:pStyle w:val="Spistreci3"/>
        <w:tabs>
          <w:tab w:val="left" w:pos="1320"/>
          <w:tab w:val="right" w:leader="dot" w:pos="8777"/>
        </w:tabs>
        <w:rPr>
          <w:rFonts w:eastAsiaTheme="minorEastAsia"/>
          <w:noProof/>
          <w:lang w:eastAsia="pl-PL"/>
        </w:rPr>
      </w:pPr>
      <w:hyperlink w:anchor="_Toc462659775" w:history="1">
        <w:r w:rsidR="000D079D" w:rsidRPr="00131EBA">
          <w:rPr>
            <w:rStyle w:val="Hipercze"/>
            <w:noProof/>
          </w:rPr>
          <w:t>5.4.2</w:t>
        </w:r>
        <w:r w:rsidR="000D079D">
          <w:rPr>
            <w:rFonts w:eastAsiaTheme="minorEastAsia"/>
            <w:noProof/>
            <w:lang w:eastAsia="pl-PL"/>
          </w:rPr>
          <w:tab/>
        </w:r>
        <w:r w:rsidR="000D079D" w:rsidRPr="00131EBA">
          <w:rPr>
            <w:rStyle w:val="Hipercze"/>
            <w:noProof/>
          </w:rPr>
          <w:t>Wody powierzchniowe</w:t>
        </w:r>
        <w:r w:rsidR="000D079D">
          <w:rPr>
            <w:noProof/>
            <w:webHidden/>
          </w:rPr>
          <w:tab/>
        </w:r>
        <w:r w:rsidR="000D079D">
          <w:rPr>
            <w:noProof/>
            <w:webHidden/>
          </w:rPr>
          <w:fldChar w:fldCharType="begin"/>
        </w:r>
        <w:r w:rsidR="000D079D">
          <w:rPr>
            <w:noProof/>
            <w:webHidden/>
          </w:rPr>
          <w:instrText xml:space="preserve"> PAGEREF _Toc462659775 \h </w:instrText>
        </w:r>
        <w:r w:rsidR="000D079D">
          <w:rPr>
            <w:noProof/>
            <w:webHidden/>
          </w:rPr>
        </w:r>
        <w:r w:rsidR="000D079D">
          <w:rPr>
            <w:noProof/>
            <w:webHidden/>
          </w:rPr>
          <w:fldChar w:fldCharType="separate"/>
        </w:r>
        <w:r w:rsidR="000D079D">
          <w:rPr>
            <w:noProof/>
            <w:webHidden/>
          </w:rPr>
          <w:t>32</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76" w:history="1">
        <w:r w:rsidR="000D079D" w:rsidRPr="00131EBA">
          <w:rPr>
            <w:rStyle w:val="Hipercze"/>
            <w:noProof/>
          </w:rPr>
          <w:t>5.4.3  Zagrożenia</w:t>
        </w:r>
        <w:r w:rsidR="000D079D">
          <w:rPr>
            <w:noProof/>
            <w:webHidden/>
          </w:rPr>
          <w:tab/>
        </w:r>
        <w:r w:rsidR="000D079D">
          <w:rPr>
            <w:noProof/>
            <w:webHidden/>
          </w:rPr>
          <w:fldChar w:fldCharType="begin"/>
        </w:r>
        <w:r w:rsidR="000D079D">
          <w:rPr>
            <w:noProof/>
            <w:webHidden/>
          </w:rPr>
          <w:instrText xml:space="preserve"> PAGEREF _Toc462659776 \h </w:instrText>
        </w:r>
        <w:r w:rsidR="000D079D">
          <w:rPr>
            <w:noProof/>
            <w:webHidden/>
          </w:rPr>
        </w:r>
        <w:r w:rsidR="000D079D">
          <w:rPr>
            <w:noProof/>
            <w:webHidden/>
          </w:rPr>
          <w:fldChar w:fldCharType="separate"/>
        </w:r>
        <w:r w:rsidR="000D079D">
          <w:rPr>
            <w:noProof/>
            <w:webHidden/>
          </w:rPr>
          <w:t>34</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77" w:history="1">
        <w:r w:rsidR="000D079D" w:rsidRPr="00131EBA">
          <w:rPr>
            <w:rStyle w:val="Hipercze"/>
            <w:noProof/>
          </w:rPr>
          <w:t>5.4.6  Prognoza</w:t>
        </w:r>
        <w:r w:rsidR="000D079D">
          <w:rPr>
            <w:noProof/>
            <w:webHidden/>
          </w:rPr>
          <w:tab/>
        </w:r>
        <w:r w:rsidR="000D079D">
          <w:rPr>
            <w:noProof/>
            <w:webHidden/>
          </w:rPr>
          <w:fldChar w:fldCharType="begin"/>
        </w:r>
        <w:r w:rsidR="000D079D">
          <w:rPr>
            <w:noProof/>
            <w:webHidden/>
          </w:rPr>
          <w:instrText xml:space="preserve"> PAGEREF _Toc462659777 \h </w:instrText>
        </w:r>
        <w:r w:rsidR="000D079D">
          <w:rPr>
            <w:noProof/>
            <w:webHidden/>
          </w:rPr>
        </w:r>
        <w:r w:rsidR="000D079D">
          <w:rPr>
            <w:noProof/>
            <w:webHidden/>
          </w:rPr>
          <w:fldChar w:fldCharType="separate"/>
        </w:r>
        <w:r w:rsidR="000D079D">
          <w:rPr>
            <w:noProof/>
            <w:webHidden/>
          </w:rPr>
          <w:t>35</w:t>
        </w:r>
        <w:r w:rsidR="000D079D">
          <w:rPr>
            <w:noProof/>
            <w:webHidden/>
          </w:rPr>
          <w:fldChar w:fldCharType="end"/>
        </w:r>
      </w:hyperlink>
    </w:p>
    <w:p w:rsidR="000D079D" w:rsidRDefault="00C25498">
      <w:pPr>
        <w:pStyle w:val="Spistreci2"/>
        <w:tabs>
          <w:tab w:val="left" w:pos="880"/>
          <w:tab w:val="right" w:leader="dot" w:pos="8777"/>
        </w:tabs>
        <w:rPr>
          <w:rFonts w:eastAsiaTheme="minorEastAsia"/>
          <w:noProof/>
          <w:lang w:eastAsia="pl-PL"/>
        </w:rPr>
      </w:pPr>
      <w:hyperlink w:anchor="_Toc462659778" w:history="1">
        <w:r w:rsidR="000D079D" w:rsidRPr="00131EBA">
          <w:rPr>
            <w:rStyle w:val="Hipercze"/>
            <w:noProof/>
          </w:rPr>
          <w:t>5.5</w:t>
        </w:r>
        <w:r w:rsidR="000D079D">
          <w:rPr>
            <w:rFonts w:eastAsiaTheme="minorEastAsia"/>
            <w:noProof/>
            <w:lang w:eastAsia="pl-PL"/>
          </w:rPr>
          <w:tab/>
        </w:r>
        <w:r w:rsidR="000D079D" w:rsidRPr="00131EBA">
          <w:rPr>
            <w:rStyle w:val="Hipercze"/>
            <w:noProof/>
          </w:rPr>
          <w:t>Gospodarka wodno-ściekowa</w:t>
        </w:r>
        <w:r w:rsidR="000D079D">
          <w:rPr>
            <w:noProof/>
            <w:webHidden/>
          </w:rPr>
          <w:tab/>
        </w:r>
        <w:r w:rsidR="000D079D">
          <w:rPr>
            <w:noProof/>
            <w:webHidden/>
          </w:rPr>
          <w:fldChar w:fldCharType="begin"/>
        </w:r>
        <w:r w:rsidR="000D079D">
          <w:rPr>
            <w:noProof/>
            <w:webHidden/>
          </w:rPr>
          <w:instrText xml:space="preserve"> PAGEREF _Toc462659778 \h </w:instrText>
        </w:r>
        <w:r w:rsidR="000D079D">
          <w:rPr>
            <w:noProof/>
            <w:webHidden/>
          </w:rPr>
        </w:r>
        <w:r w:rsidR="000D079D">
          <w:rPr>
            <w:noProof/>
            <w:webHidden/>
          </w:rPr>
          <w:fldChar w:fldCharType="separate"/>
        </w:r>
        <w:r w:rsidR="000D079D">
          <w:rPr>
            <w:noProof/>
            <w:webHidden/>
          </w:rPr>
          <w:t>36</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79" w:history="1">
        <w:r w:rsidR="000D079D" w:rsidRPr="00131EBA">
          <w:rPr>
            <w:rStyle w:val="Hipercze"/>
            <w:noProof/>
          </w:rPr>
          <w:t>5.5.1 Wodociągi</w:t>
        </w:r>
        <w:r w:rsidR="000D079D">
          <w:rPr>
            <w:noProof/>
            <w:webHidden/>
          </w:rPr>
          <w:tab/>
        </w:r>
        <w:r w:rsidR="000D079D">
          <w:rPr>
            <w:noProof/>
            <w:webHidden/>
          </w:rPr>
          <w:fldChar w:fldCharType="begin"/>
        </w:r>
        <w:r w:rsidR="000D079D">
          <w:rPr>
            <w:noProof/>
            <w:webHidden/>
          </w:rPr>
          <w:instrText xml:space="preserve"> PAGEREF _Toc462659779 \h </w:instrText>
        </w:r>
        <w:r w:rsidR="000D079D">
          <w:rPr>
            <w:noProof/>
            <w:webHidden/>
          </w:rPr>
        </w:r>
        <w:r w:rsidR="000D079D">
          <w:rPr>
            <w:noProof/>
            <w:webHidden/>
          </w:rPr>
          <w:fldChar w:fldCharType="separate"/>
        </w:r>
        <w:r w:rsidR="000D079D">
          <w:rPr>
            <w:noProof/>
            <w:webHidden/>
          </w:rPr>
          <w:t>36</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80" w:history="1">
        <w:r w:rsidR="000D079D" w:rsidRPr="00131EBA">
          <w:rPr>
            <w:rStyle w:val="Hipercze"/>
            <w:noProof/>
          </w:rPr>
          <w:t>5.5.2 Kanalizacja</w:t>
        </w:r>
        <w:r w:rsidR="000D079D">
          <w:rPr>
            <w:noProof/>
            <w:webHidden/>
          </w:rPr>
          <w:tab/>
        </w:r>
        <w:r w:rsidR="000D079D">
          <w:rPr>
            <w:noProof/>
            <w:webHidden/>
          </w:rPr>
          <w:fldChar w:fldCharType="begin"/>
        </w:r>
        <w:r w:rsidR="000D079D">
          <w:rPr>
            <w:noProof/>
            <w:webHidden/>
          </w:rPr>
          <w:instrText xml:space="preserve"> PAGEREF _Toc462659780 \h </w:instrText>
        </w:r>
        <w:r w:rsidR="000D079D">
          <w:rPr>
            <w:noProof/>
            <w:webHidden/>
          </w:rPr>
        </w:r>
        <w:r w:rsidR="000D079D">
          <w:rPr>
            <w:noProof/>
            <w:webHidden/>
          </w:rPr>
          <w:fldChar w:fldCharType="separate"/>
        </w:r>
        <w:r w:rsidR="000D079D">
          <w:rPr>
            <w:noProof/>
            <w:webHidden/>
          </w:rPr>
          <w:t>36</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81" w:history="1">
        <w:r w:rsidR="000D079D" w:rsidRPr="00131EBA">
          <w:rPr>
            <w:rStyle w:val="Hipercze"/>
            <w:noProof/>
          </w:rPr>
          <w:t xml:space="preserve">5.5.3 </w:t>
        </w:r>
        <w:r w:rsidR="000D079D" w:rsidRPr="00131EBA">
          <w:rPr>
            <w:rStyle w:val="Hipercze"/>
            <w:iCs/>
            <w:noProof/>
          </w:rPr>
          <w:t>Odprowadzanie ścieków sanitarnych</w:t>
        </w:r>
        <w:r w:rsidR="000D079D">
          <w:rPr>
            <w:noProof/>
            <w:webHidden/>
          </w:rPr>
          <w:tab/>
        </w:r>
        <w:r w:rsidR="000D079D">
          <w:rPr>
            <w:noProof/>
            <w:webHidden/>
          </w:rPr>
          <w:fldChar w:fldCharType="begin"/>
        </w:r>
        <w:r w:rsidR="000D079D">
          <w:rPr>
            <w:noProof/>
            <w:webHidden/>
          </w:rPr>
          <w:instrText xml:space="preserve"> PAGEREF _Toc462659781 \h </w:instrText>
        </w:r>
        <w:r w:rsidR="000D079D">
          <w:rPr>
            <w:noProof/>
            <w:webHidden/>
          </w:rPr>
        </w:r>
        <w:r w:rsidR="000D079D">
          <w:rPr>
            <w:noProof/>
            <w:webHidden/>
          </w:rPr>
          <w:fldChar w:fldCharType="separate"/>
        </w:r>
        <w:r w:rsidR="000D079D">
          <w:rPr>
            <w:noProof/>
            <w:webHidden/>
          </w:rPr>
          <w:t>37</w:t>
        </w:r>
        <w:r w:rsidR="000D079D">
          <w:rPr>
            <w:noProof/>
            <w:webHidden/>
          </w:rPr>
          <w:fldChar w:fldCharType="end"/>
        </w:r>
      </w:hyperlink>
    </w:p>
    <w:p w:rsidR="000D079D" w:rsidRDefault="00C25498">
      <w:pPr>
        <w:pStyle w:val="Spistreci3"/>
        <w:tabs>
          <w:tab w:val="right" w:leader="dot" w:pos="8777"/>
        </w:tabs>
        <w:rPr>
          <w:rFonts w:eastAsiaTheme="minorEastAsia"/>
          <w:noProof/>
          <w:lang w:eastAsia="pl-PL"/>
        </w:rPr>
      </w:pPr>
      <w:hyperlink w:anchor="_Toc462659782" w:history="1">
        <w:r w:rsidR="000D079D" w:rsidRPr="00131EBA">
          <w:rPr>
            <w:rStyle w:val="Hipercze"/>
            <w:noProof/>
          </w:rPr>
          <w:t xml:space="preserve">5.5.4 </w:t>
        </w:r>
        <w:r w:rsidR="000D079D" w:rsidRPr="00131EBA">
          <w:rPr>
            <w:rStyle w:val="Hipercze"/>
            <w:iCs/>
            <w:noProof/>
          </w:rPr>
          <w:t>Odprowadzanie wód deszczowych</w:t>
        </w:r>
        <w:r w:rsidR="000D079D">
          <w:rPr>
            <w:noProof/>
            <w:webHidden/>
          </w:rPr>
          <w:tab/>
        </w:r>
        <w:r w:rsidR="000D079D">
          <w:rPr>
            <w:noProof/>
            <w:webHidden/>
          </w:rPr>
          <w:fldChar w:fldCharType="begin"/>
        </w:r>
        <w:r w:rsidR="000D079D">
          <w:rPr>
            <w:noProof/>
            <w:webHidden/>
          </w:rPr>
          <w:instrText xml:space="preserve"> PAGEREF _Toc462659782 \h </w:instrText>
        </w:r>
        <w:r w:rsidR="000D079D">
          <w:rPr>
            <w:noProof/>
            <w:webHidden/>
          </w:rPr>
        </w:r>
        <w:r w:rsidR="000D079D">
          <w:rPr>
            <w:noProof/>
            <w:webHidden/>
          </w:rPr>
          <w:fldChar w:fldCharType="separate"/>
        </w:r>
        <w:r w:rsidR="000D079D">
          <w:rPr>
            <w:noProof/>
            <w:webHidden/>
          </w:rPr>
          <w:t>37</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3" w:history="1">
        <w:r w:rsidR="000D079D" w:rsidRPr="00131EBA">
          <w:rPr>
            <w:rStyle w:val="Hipercze"/>
            <w:noProof/>
          </w:rPr>
          <w:t>5.6 Zasoby geologiczne</w:t>
        </w:r>
        <w:r w:rsidR="000D079D">
          <w:rPr>
            <w:noProof/>
            <w:webHidden/>
          </w:rPr>
          <w:tab/>
        </w:r>
        <w:r w:rsidR="000D079D">
          <w:rPr>
            <w:noProof/>
            <w:webHidden/>
          </w:rPr>
          <w:fldChar w:fldCharType="begin"/>
        </w:r>
        <w:r w:rsidR="000D079D">
          <w:rPr>
            <w:noProof/>
            <w:webHidden/>
          </w:rPr>
          <w:instrText xml:space="preserve"> PAGEREF _Toc462659783 \h </w:instrText>
        </w:r>
        <w:r w:rsidR="000D079D">
          <w:rPr>
            <w:noProof/>
            <w:webHidden/>
          </w:rPr>
        </w:r>
        <w:r w:rsidR="000D079D">
          <w:rPr>
            <w:noProof/>
            <w:webHidden/>
          </w:rPr>
          <w:fldChar w:fldCharType="separate"/>
        </w:r>
        <w:r w:rsidR="000D079D">
          <w:rPr>
            <w:noProof/>
            <w:webHidden/>
          </w:rPr>
          <w:t>38</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4" w:history="1">
        <w:r w:rsidR="000D079D" w:rsidRPr="00131EBA">
          <w:rPr>
            <w:rStyle w:val="Hipercze"/>
            <w:noProof/>
          </w:rPr>
          <w:t>5.7 Gleby</w:t>
        </w:r>
        <w:r w:rsidR="000D079D">
          <w:rPr>
            <w:noProof/>
            <w:webHidden/>
          </w:rPr>
          <w:tab/>
        </w:r>
        <w:r w:rsidR="000D079D">
          <w:rPr>
            <w:noProof/>
            <w:webHidden/>
          </w:rPr>
          <w:fldChar w:fldCharType="begin"/>
        </w:r>
        <w:r w:rsidR="000D079D">
          <w:rPr>
            <w:noProof/>
            <w:webHidden/>
          </w:rPr>
          <w:instrText xml:space="preserve"> PAGEREF _Toc462659784 \h </w:instrText>
        </w:r>
        <w:r w:rsidR="000D079D">
          <w:rPr>
            <w:noProof/>
            <w:webHidden/>
          </w:rPr>
        </w:r>
        <w:r w:rsidR="000D079D">
          <w:rPr>
            <w:noProof/>
            <w:webHidden/>
          </w:rPr>
          <w:fldChar w:fldCharType="separate"/>
        </w:r>
        <w:r w:rsidR="000D079D">
          <w:rPr>
            <w:noProof/>
            <w:webHidden/>
          </w:rPr>
          <w:t>39</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5" w:history="1">
        <w:r w:rsidR="000D079D" w:rsidRPr="00131EBA">
          <w:rPr>
            <w:rStyle w:val="Hipercze"/>
            <w:noProof/>
          </w:rPr>
          <w:t>5.8 Gospodarka odpadami</w:t>
        </w:r>
        <w:r w:rsidR="000D079D">
          <w:rPr>
            <w:noProof/>
            <w:webHidden/>
          </w:rPr>
          <w:tab/>
        </w:r>
        <w:r w:rsidR="000D079D">
          <w:rPr>
            <w:noProof/>
            <w:webHidden/>
          </w:rPr>
          <w:fldChar w:fldCharType="begin"/>
        </w:r>
        <w:r w:rsidR="000D079D">
          <w:rPr>
            <w:noProof/>
            <w:webHidden/>
          </w:rPr>
          <w:instrText xml:space="preserve"> PAGEREF _Toc462659785 \h </w:instrText>
        </w:r>
        <w:r w:rsidR="000D079D">
          <w:rPr>
            <w:noProof/>
            <w:webHidden/>
          </w:rPr>
        </w:r>
        <w:r w:rsidR="000D079D">
          <w:rPr>
            <w:noProof/>
            <w:webHidden/>
          </w:rPr>
          <w:fldChar w:fldCharType="separate"/>
        </w:r>
        <w:r w:rsidR="000D079D">
          <w:rPr>
            <w:noProof/>
            <w:webHidden/>
          </w:rPr>
          <w:t>40</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6" w:history="1">
        <w:r w:rsidR="000D079D" w:rsidRPr="00131EBA">
          <w:rPr>
            <w:rStyle w:val="Hipercze"/>
            <w:noProof/>
          </w:rPr>
          <w:t>5.8.1. Funkcjonowanie gospodarki komunalnej w Regionie Południowym</w:t>
        </w:r>
        <w:r w:rsidR="000D079D">
          <w:rPr>
            <w:noProof/>
            <w:webHidden/>
          </w:rPr>
          <w:tab/>
        </w:r>
        <w:r w:rsidR="000D079D">
          <w:rPr>
            <w:noProof/>
            <w:webHidden/>
          </w:rPr>
          <w:fldChar w:fldCharType="begin"/>
        </w:r>
        <w:r w:rsidR="000D079D">
          <w:rPr>
            <w:noProof/>
            <w:webHidden/>
          </w:rPr>
          <w:instrText xml:space="preserve"> PAGEREF _Toc462659786 \h </w:instrText>
        </w:r>
        <w:r w:rsidR="000D079D">
          <w:rPr>
            <w:noProof/>
            <w:webHidden/>
          </w:rPr>
        </w:r>
        <w:r w:rsidR="000D079D">
          <w:rPr>
            <w:noProof/>
            <w:webHidden/>
          </w:rPr>
          <w:fldChar w:fldCharType="separate"/>
        </w:r>
        <w:r w:rsidR="000D079D">
          <w:rPr>
            <w:noProof/>
            <w:webHidden/>
          </w:rPr>
          <w:t>40</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7" w:history="1">
        <w:r w:rsidR="000D079D" w:rsidRPr="00131EBA">
          <w:rPr>
            <w:rStyle w:val="Hipercze"/>
            <w:noProof/>
          </w:rPr>
          <w:t>5.8.2. Stan gospodarki odpadami na terenie Gminy Miejskiej Starogard Gdański</w:t>
        </w:r>
        <w:r w:rsidR="000D079D">
          <w:rPr>
            <w:noProof/>
            <w:webHidden/>
          </w:rPr>
          <w:tab/>
        </w:r>
        <w:r w:rsidR="000D079D">
          <w:rPr>
            <w:noProof/>
            <w:webHidden/>
          </w:rPr>
          <w:fldChar w:fldCharType="begin"/>
        </w:r>
        <w:r w:rsidR="000D079D">
          <w:rPr>
            <w:noProof/>
            <w:webHidden/>
          </w:rPr>
          <w:instrText xml:space="preserve"> PAGEREF _Toc462659787 \h </w:instrText>
        </w:r>
        <w:r w:rsidR="000D079D">
          <w:rPr>
            <w:noProof/>
            <w:webHidden/>
          </w:rPr>
        </w:r>
        <w:r w:rsidR="000D079D">
          <w:rPr>
            <w:noProof/>
            <w:webHidden/>
          </w:rPr>
          <w:fldChar w:fldCharType="separate"/>
        </w:r>
        <w:r w:rsidR="000D079D">
          <w:rPr>
            <w:noProof/>
            <w:webHidden/>
          </w:rPr>
          <w:t>44</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8" w:history="1">
        <w:r w:rsidR="000D079D" w:rsidRPr="00131EBA">
          <w:rPr>
            <w:rStyle w:val="Hipercze"/>
            <w:noProof/>
          </w:rPr>
          <w:t>5.8.3. Prognoza zmian w zakresie gospodarki odpadami</w:t>
        </w:r>
        <w:r w:rsidR="000D079D">
          <w:rPr>
            <w:noProof/>
            <w:webHidden/>
          </w:rPr>
          <w:tab/>
        </w:r>
        <w:r w:rsidR="000D079D">
          <w:rPr>
            <w:noProof/>
            <w:webHidden/>
          </w:rPr>
          <w:fldChar w:fldCharType="begin"/>
        </w:r>
        <w:r w:rsidR="000D079D">
          <w:rPr>
            <w:noProof/>
            <w:webHidden/>
          </w:rPr>
          <w:instrText xml:space="preserve"> PAGEREF _Toc462659788 \h </w:instrText>
        </w:r>
        <w:r w:rsidR="000D079D">
          <w:rPr>
            <w:noProof/>
            <w:webHidden/>
          </w:rPr>
        </w:r>
        <w:r w:rsidR="000D079D">
          <w:rPr>
            <w:noProof/>
            <w:webHidden/>
          </w:rPr>
          <w:fldChar w:fldCharType="separate"/>
        </w:r>
        <w:r w:rsidR="000D079D">
          <w:rPr>
            <w:noProof/>
            <w:webHidden/>
          </w:rPr>
          <w:t>49</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89" w:history="1">
        <w:r w:rsidR="000D079D" w:rsidRPr="00131EBA">
          <w:rPr>
            <w:rStyle w:val="Hipercze"/>
            <w:noProof/>
          </w:rPr>
          <w:t>5.9 Zasoby przyrodnicze</w:t>
        </w:r>
        <w:r w:rsidR="000D079D">
          <w:rPr>
            <w:noProof/>
            <w:webHidden/>
          </w:rPr>
          <w:tab/>
        </w:r>
        <w:r w:rsidR="000D079D">
          <w:rPr>
            <w:noProof/>
            <w:webHidden/>
          </w:rPr>
          <w:fldChar w:fldCharType="begin"/>
        </w:r>
        <w:r w:rsidR="000D079D">
          <w:rPr>
            <w:noProof/>
            <w:webHidden/>
          </w:rPr>
          <w:instrText xml:space="preserve"> PAGEREF _Toc462659789 \h </w:instrText>
        </w:r>
        <w:r w:rsidR="000D079D">
          <w:rPr>
            <w:noProof/>
            <w:webHidden/>
          </w:rPr>
        </w:r>
        <w:r w:rsidR="000D079D">
          <w:rPr>
            <w:noProof/>
            <w:webHidden/>
          </w:rPr>
          <w:fldChar w:fldCharType="separate"/>
        </w:r>
        <w:r w:rsidR="000D079D">
          <w:rPr>
            <w:noProof/>
            <w:webHidden/>
          </w:rPr>
          <w:t>51</w:t>
        </w:r>
        <w:r w:rsidR="000D079D">
          <w:rPr>
            <w:noProof/>
            <w:webHidden/>
          </w:rPr>
          <w:fldChar w:fldCharType="end"/>
        </w:r>
      </w:hyperlink>
    </w:p>
    <w:p w:rsidR="000D079D" w:rsidRDefault="00C25498">
      <w:pPr>
        <w:pStyle w:val="Spistreci2"/>
        <w:tabs>
          <w:tab w:val="right" w:leader="dot" w:pos="8777"/>
        </w:tabs>
        <w:rPr>
          <w:rFonts w:eastAsiaTheme="minorEastAsia"/>
          <w:noProof/>
          <w:lang w:eastAsia="pl-PL"/>
        </w:rPr>
      </w:pPr>
      <w:hyperlink w:anchor="_Toc462659790" w:history="1">
        <w:r w:rsidR="000D079D" w:rsidRPr="00131EBA">
          <w:rPr>
            <w:rStyle w:val="Hipercze"/>
            <w:noProof/>
          </w:rPr>
          <w:t>5.10 Zagrożenia poważnymi awariami</w:t>
        </w:r>
        <w:r w:rsidR="000D079D">
          <w:rPr>
            <w:noProof/>
            <w:webHidden/>
          </w:rPr>
          <w:tab/>
        </w:r>
        <w:r w:rsidR="000D079D">
          <w:rPr>
            <w:noProof/>
            <w:webHidden/>
          </w:rPr>
          <w:fldChar w:fldCharType="begin"/>
        </w:r>
        <w:r w:rsidR="000D079D">
          <w:rPr>
            <w:noProof/>
            <w:webHidden/>
          </w:rPr>
          <w:instrText xml:space="preserve"> PAGEREF _Toc462659790 \h </w:instrText>
        </w:r>
        <w:r w:rsidR="000D079D">
          <w:rPr>
            <w:noProof/>
            <w:webHidden/>
          </w:rPr>
        </w:r>
        <w:r w:rsidR="000D079D">
          <w:rPr>
            <w:noProof/>
            <w:webHidden/>
          </w:rPr>
          <w:fldChar w:fldCharType="separate"/>
        </w:r>
        <w:r w:rsidR="000D079D">
          <w:rPr>
            <w:noProof/>
            <w:webHidden/>
          </w:rPr>
          <w:t>52</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91" w:history="1">
        <w:r w:rsidR="000D079D" w:rsidRPr="00131EBA">
          <w:rPr>
            <w:rStyle w:val="Hipercze"/>
            <w:noProof/>
          </w:rPr>
          <w:t>6.</w:t>
        </w:r>
        <w:r w:rsidR="000D079D">
          <w:rPr>
            <w:rFonts w:eastAsiaTheme="minorEastAsia"/>
            <w:noProof/>
            <w:lang w:eastAsia="pl-PL"/>
          </w:rPr>
          <w:tab/>
        </w:r>
        <w:r w:rsidR="000D079D" w:rsidRPr="00131EBA">
          <w:rPr>
            <w:rStyle w:val="Hipercze"/>
            <w:noProof/>
          </w:rPr>
          <w:t>Analiza SWOT – podsumowane stanu obecnego</w:t>
        </w:r>
        <w:r w:rsidR="000D079D">
          <w:rPr>
            <w:noProof/>
            <w:webHidden/>
          </w:rPr>
          <w:tab/>
        </w:r>
        <w:r w:rsidR="000D079D">
          <w:rPr>
            <w:noProof/>
            <w:webHidden/>
          </w:rPr>
          <w:fldChar w:fldCharType="begin"/>
        </w:r>
        <w:r w:rsidR="000D079D">
          <w:rPr>
            <w:noProof/>
            <w:webHidden/>
          </w:rPr>
          <w:instrText xml:space="preserve"> PAGEREF _Toc462659791 \h </w:instrText>
        </w:r>
        <w:r w:rsidR="000D079D">
          <w:rPr>
            <w:noProof/>
            <w:webHidden/>
          </w:rPr>
        </w:r>
        <w:r w:rsidR="000D079D">
          <w:rPr>
            <w:noProof/>
            <w:webHidden/>
          </w:rPr>
          <w:fldChar w:fldCharType="separate"/>
        </w:r>
        <w:r w:rsidR="000D079D">
          <w:rPr>
            <w:noProof/>
            <w:webHidden/>
          </w:rPr>
          <w:t>53</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92" w:history="1">
        <w:r w:rsidR="000D079D" w:rsidRPr="00131EBA">
          <w:rPr>
            <w:rStyle w:val="Hipercze"/>
            <w:noProof/>
          </w:rPr>
          <w:t>7.</w:t>
        </w:r>
        <w:r w:rsidR="000D079D">
          <w:rPr>
            <w:rFonts w:eastAsiaTheme="minorEastAsia"/>
            <w:noProof/>
            <w:lang w:eastAsia="pl-PL"/>
          </w:rPr>
          <w:tab/>
        </w:r>
        <w:r w:rsidR="000D079D" w:rsidRPr="00131EBA">
          <w:rPr>
            <w:rStyle w:val="Hipercze"/>
            <w:noProof/>
          </w:rPr>
          <w:t>Cele programu, zadania i ich finansowanie</w:t>
        </w:r>
        <w:r w:rsidR="000D079D">
          <w:rPr>
            <w:noProof/>
            <w:webHidden/>
          </w:rPr>
          <w:tab/>
        </w:r>
        <w:r w:rsidR="000D079D">
          <w:rPr>
            <w:noProof/>
            <w:webHidden/>
          </w:rPr>
          <w:fldChar w:fldCharType="begin"/>
        </w:r>
        <w:r w:rsidR="000D079D">
          <w:rPr>
            <w:noProof/>
            <w:webHidden/>
          </w:rPr>
          <w:instrText xml:space="preserve"> PAGEREF _Toc462659792 \h </w:instrText>
        </w:r>
        <w:r w:rsidR="000D079D">
          <w:rPr>
            <w:noProof/>
            <w:webHidden/>
          </w:rPr>
        </w:r>
        <w:r w:rsidR="000D079D">
          <w:rPr>
            <w:noProof/>
            <w:webHidden/>
          </w:rPr>
          <w:fldChar w:fldCharType="separate"/>
        </w:r>
        <w:r w:rsidR="000D079D">
          <w:rPr>
            <w:noProof/>
            <w:webHidden/>
          </w:rPr>
          <w:t>55</w:t>
        </w:r>
        <w:r w:rsidR="000D079D">
          <w:rPr>
            <w:noProof/>
            <w:webHidden/>
          </w:rPr>
          <w:fldChar w:fldCharType="end"/>
        </w:r>
      </w:hyperlink>
    </w:p>
    <w:p w:rsidR="000D079D" w:rsidRDefault="00C25498">
      <w:pPr>
        <w:pStyle w:val="Spistreci1"/>
        <w:tabs>
          <w:tab w:val="left" w:pos="440"/>
          <w:tab w:val="right" w:leader="dot" w:pos="8777"/>
        </w:tabs>
        <w:rPr>
          <w:rFonts w:eastAsiaTheme="minorEastAsia"/>
          <w:noProof/>
          <w:lang w:eastAsia="pl-PL"/>
        </w:rPr>
      </w:pPr>
      <w:hyperlink w:anchor="_Toc462659793" w:history="1">
        <w:r w:rsidR="000D079D" w:rsidRPr="00131EBA">
          <w:rPr>
            <w:rStyle w:val="Hipercze"/>
            <w:noProof/>
          </w:rPr>
          <w:t>8.</w:t>
        </w:r>
        <w:r w:rsidR="000D079D">
          <w:rPr>
            <w:rFonts w:eastAsiaTheme="minorEastAsia"/>
            <w:noProof/>
            <w:lang w:eastAsia="pl-PL"/>
          </w:rPr>
          <w:tab/>
        </w:r>
        <w:r w:rsidR="000D079D" w:rsidRPr="00131EBA">
          <w:rPr>
            <w:rStyle w:val="Hipercze"/>
            <w:noProof/>
          </w:rPr>
          <w:t>System realizacji programu</w:t>
        </w:r>
        <w:r w:rsidR="000D079D">
          <w:rPr>
            <w:noProof/>
            <w:webHidden/>
          </w:rPr>
          <w:tab/>
        </w:r>
        <w:r w:rsidR="000D079D">
          <w:rPr>
            <w:noProof/>
            <w:webHidden/>
          </w:rPr>
          <w:fldChar w:fldCharType="begin"/>
        </w:r>
        <w:r w:rsidR="000D079D">
          <w:rPr>
            <w:noProof/>
            <w:webHidden/>
          </w:rPr>
          <w:instrText xml:space="preserve"> PAGEREF _Toc462659793 \h </w:instrText>
        </w:r>
        <w:r w:rsidR="000D079D">
          <w:rPr>
            <w:noProof/>
            <w:webHidden/>
          </w:rPr>
        </w:r>
        <w:r w:rsidR="000D079D">
          <w:rPr>
            <w:noProof/>
            <w:webHidden/>
          </w:rPr>
          <w:fldChar w:fldCharType="separate"/>
        </w:r>
        <w:r w:rsidR="000D079D">
          <w:rPr>
            <w:noProof/>
            <w:webHidden/>
          </w:rPr>
          <w:t>63</w:t>
        </w:r>
        <w:r w:rsidR="000D079D">
          <w:rPr>
            <w:noProof/>
            <w:webHidden/>
          </w:rPr>
          <w:fldChar w:fldCharType="end"/>
        </w:r>
      </w:hyperlink>
    </w:p>
    <w:p w:rsidR="000D079D" w:rsidRDefault="00C25498">
      <w:pPr>
        <w:pStyle w:val="Spistreci1"/>
        <w:tabs>
          <w:tab w:val="right" w:leader="dot" w:pos="8777"/>
        </w:tabs>
        <w:rPr>
          <w:rFonts w:eastAsiaTheme="minorEastAsia"/>
          <w:noProof/>
          <w:lang w:eastAsia="pl-PL"/>
        </w:rPr>
      </w:pPr>
      <w:hyperlink w:anchor="_Toc462659794" w:history="1">
        <w:r w:rsidR="000D079D" w:rsidRPr="00131EBA">
          <w:rPr>
            <w:rStyle w:val="Hipercze"/>
            <w:noProof/>
          </w:rPr>
          <w:t>9 Spis tabel</w:t>
        </w:r>
        <w:r w:rsidR="000D079D">
          <w:rPr>
            <w:noProof/>
            <w:webHidden/>
          </w:rPr>
          <w:tab/>
        </w:r>
        <w:r w:rsidR="000D079D">
          <w:rPr>
            <w:noProof/>
            <w:webHidden/>
          </w:rPr>
          <w:fldChar w:fldCharType="begin"/>
        </w:r>
        <w:r w:rsidR="000D079D">
          <w:rPr>
            <w:noProof/>
            <w:webHidden/>
          </w:rPr>
          <w:instrText xml:space="preserve"> PAGEREF _Toc462659794 \h </w:instrText>
        </w:r>
        <w:r w:rsidR="000D079D">
          <w:rPr>
            <w:noProof/>
            <w:webHidden/>
          </w:rPr>
        </w:r>
        <w:r w:rsidR="000D079D">
          <w:rPr>
            <w:noProof/>
            <w:webHidden/>
          </w:rPr>
          <w:fldChar w:fldCharType="separate"/>
        </w:r>
        <w:r w:rsidR="000D079D">
          <w:rPr>
            <w:noProof/>
            <w:webHidden/>
          </w:rPr>
          <w:t>64</w:t>
        </w:r>
        <w:r w:rsidR="000D079D">
          <w:rPr>
            <w:noProof/>
            <w:webHidden/>
          </w:rPr>
          <w:fldChar w:fldCharType="end"/>
        </w:r>
      </w:hyperlink>
    </w:p>
    <w:p w:rsidR="000D079D" w:rsidRDefault="00C25498">
      <w:pPr>
        <w:pStyle w:val="Spistreci1"/>
        <w:tabs>
          <w:tab w:val="right" w:leader="dot" w:pos="8777"/>
        </w:tabs>
        <w:rPr>
          <w:rFonts w:eastAsiaTheme="minorEastAsia"/>
          <w:noProof/>
          <w:lang w:eastAsia="pl-PL"/>
        </w:rPr>
      </w:pPr>
      <w:hyperlink w:anchor="_Toc462659795" w:history="1">
        <w:r w:rsidR="000D079D" w:rsidRPr="00131EBA">
          <w:rPr>
            <w:rStyle w:val="Hipercze"/>
            <w:noProof/>
          </w:rPr>
          <w:t>10 Spis rysunków</w:t>
        </w:r>
        <w:r w:rsidR="000D079D">
          <w:rPr>
            <w:noProof/>
            <w:webHidden/>
          </w:rPr>
          <w:tab/>
        </w:r>
        <w:r w:rsidR="000D079D">
          <w:rPr>
            <w:noProof/>
            <w:webHidden/>
          </w:rPr>
          <w:fldChar w:fldCharType="begin"/>
        </w:r>
        <w:r w:rsidR="000D079D">
          <w:rPr>
            <w:noProof/>
            <w:webHidden/>
          </w:rPr>
          <w:instrText xml:space="preserve"> PAGEREF _Toc462659795 \h </w:instrText>
        </w:r>
        <w:r w:rsidR="000D079D">
          <w:rPr>
            <w:noProof/>
            <w:webHidden/>
          </w:rPr>
        </w:r>
        <w:r w:rsidR="000D079D">
          <w:rPr>
            <w:noProof/>
            <w:webHidden/>
          </w:rPr>
          <w:fldChar w:fldCharType="separate"/>
        </w:r>
        <w:r w:rsidR="000D079D">
          <w:rPr>
            <w:noProof/>
            <w:webHidden/>
          </w:rPr>
          <w:t>66</w:t>
        </w:r>
        <w:r w:rsidR="000D079D">
          <w:rPr>
            <w:noProof/>
            <w:webHidden/>
          </w:rPr>
          <w:fldChar w:fldCharType="end"/>
        </w:r>
      </w:hyperlink>
    </w:p>
    <w:p w:rsidR="00B85C69" w:rsidRPr="00323DA5" w:rsidRDefault="00B85C69" w:rsidP="00B85C69">
      <w:r w:rsidRPr="00323DA5">
        <w:fldChar w:fldCharType="end"/>
      </w: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659759"/>
      <w:r w:rsidRPr="00323DA5">
        <w:rPr>
          <w:rFonts w:asciiTheme="minorHAnsi" w:hAnsiTheme="minorHAnsi"/>
          <w:color w:val="auto"/>
          <w:sz w:val="26"/>
          <w:szCs w:val="26"/>
        </w:rPr>
        <w:lastRenderedPageBreak/>
        <w:t>Wykaz skrótów</w:t>
      </w:r>
      <w:bookmarkEnd w:id="1"/>
    </w:p>
    <w:p w:rsidR="00554C6B" w:rsidRPr="00323DA5"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APOŚ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Aktualizacja Programu Ochrony Środowiska</w:t>
            </w:r>
            <w:r w:rsidR="008A122D">
              <w:t xml:space="preserve"> dla Gminy Miejskiej Starogard Gdański na lata 2016-2019 z perspektywą na lata 2020-2023</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BIP</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Biuletyn Informacji Publicznej</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EFRR</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Europejski Fundusz Rozwoju Regionalnego</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FS</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Fundusz Spójności</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GUS</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Główny Urząd Statystyczny</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JCW </w:t>
            </w:r>
          </w:p>
        </w:tc>
        <w:tc>
          <w:tcPr>
            <w:tcW w:w="6768" w:type="dxa"/>
            <w:tcMar>
              <w:top w:w="0" w:type="dxa"/>
              <w:left w:w="108" w:type="dxa"/>
              <w:bottom w:w="0" w:type="dxa"/>
              <w:right w:w="108" w:type="dxa"/>
            </w:tcMar>
            <w:hideMark/>
          </w:tcPr>
          <w:p w:rsidR="002D5A22" w:rsidRPr="00323DA5" w:rsidRDefault="008A122D" w:rsidP="00D0132E">
            <w:pPr>
              <w:pStyle w:val="Bezodstpw"/>
              <w:jc w:val="both"/>
              <w:rPr>
                <w:rFonts w:ascii="Calibri" w:hAnsi="Calibri"/>
                <w:b/>
                <w:bCs/>
              </w:rPr>
            </w:pPr>
            <w:r>
              <w:t>J</w:t>
            </w:r>
            <w:r w:rsidR="002D5A22" w:rsidRPr="00323DA5">
              <w:t>ednolite części wód</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LAeq</w:t>
            </w:r>
            <w:proofErr w:type="spellEnd"/>
          </w:p>
        </w:tc>
        <w:tc>
          <w:tcPr>
            <w:tcW w:w="6768" w:type="dxa"/>
            <w:tcMar>
              <w:top w:w="0" w:type="dxa"/>
              <w:left w:w="108" w:type="dxa"/>
              <w:bottom w:w="0" w:type="dxa"/>
              <w:right w:w="108" w:type="dxa"/>
            </w:tcMar>
            <w:hideMark/>
          </w:tcPr>
          <w:p w:rsidR="002D5A22" w:rsidRPr="00323DA5" w:rsidRDefault="008A122D" w:rsidP="00D0132E">
            <w:pPr>
              <w:pStyle w:val="Bezodstpw"/>
              <w:jc w:val="both"/>
              <w:rPr>
                <w:rFonts w:ascii="Calibri" w:hAnsi="Calibri"/>
              </w:rPr>
            </w:pPr>
            <w:r>
              <w:t>R</w:t>
            </w:r>
            <w:r w:rsidR="002D5A22" w:rsidRPr="00323DA5">
              <w:t>ównoważny poziom dźwięku</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PGN</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gospodarki niskoemisyjnej</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POP</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ochrony powietrza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ochrony środowiska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PROW</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Rozwoju Obszarów Wiejskich</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PEM </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pole elektromagnetyczne</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PIG-PIB</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Państwowy Instytut Geologiczny, Państwowy Instytut Badawczy</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RDW </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Ramowa Dyrektywa Wodna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UG</w:t>
            </w:r>
          </w:p>
        </w:tc>
        <w:tc>
          <w:tcPr>
            <w:tcW w:w="6768" w:type="dxa"/>
            <w:tcMar>
              <w:top w:w="0" w:type="dxa"/>
              <w:left w:w="108" w:type="dxa"/>
              <w:bottom w:w="0" w:type="dxa"/>
              <w:right w:w="108" w:type="dxa"/>
            </w:tcMar>
            <w:hideMark/>
          </w:tcPr>
          <w:p w:rsidR="002D5A22" w:rsidRPr="00323DA5" w:rsidRDefault="002D5A22" w:rsidP="004275DC">
            <w:pPr>
              <w:pStyle w:val="Bezodstpw"/>
              <w:jc w:val="both"/>
              <w:rPr>
                <w:rFonts w:ascii="Calibri" w:hAnsi="Calibri"/>
              </w:rPr>
            </w:pPr>
            <w:r w:rsidRPr="00323DA5">
              <w:t xml:space="preserve">Urząd Gminy </w:t>
            </w:r>
            <w:r w:rsidR="004275DC" w:rsidRPr="00323DA5">
              <w:t>Miejskiej Starogard Gdański</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WIOŚ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 xml:space="preserve">Wojewódzki Inspektor Ochrony Środowiska </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PPIS</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Państwowy Powiatowy Inspektor Sanitarny</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ZMiUW</w:t>
            </w:r>
            <w:proofErr w:type="spellEnd"/>
            <w:r w:rsidRPr="00323DA5">
              <w:t xml:space="preserve"> WP</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 xml:space="preserve">Zarząd Melioracji i Urządzeń Wodnych Województwa Pomorskiego </w:t>
            </w:r>
            <w:r w:rsidRPr="00323DA5">
              <w:br/>
              <w:t xml:space="preserve">w Gdańsku </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L</w:t>
            </w:r>
            <w:r w:rsidRPr="00323DA5">
              <w:rPr>
                <w:sz w:val="16"/>
                <w:szCs w:val="16"/>
              </w:rPr>
              <w:t>Aeq</w:t>
            </w:r>
            <w:proofErr w:type="spellEnd"/>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Równoważny poziom dźwięku</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DWN</w:t>
            </w:r>
          </w:p>
        </w:tc>
        <w:tc>
          <w:tcPr>
            <w:tcW w:w="6768" w:type="dxa"/>
            <w:tcMar>
              <w:top w:w="0" w:type="dxa"/>
              <w:left w:w="108" w:type="dxa"/>
              <w:bottom w:w="0" w:type="dxa"/>
              <w:right w:w="108" w:type="dxa"/>
            </w:tcMar>
          </w:tcPr>
          <w:p w:rsidR="002D5A22" w:rsidRPr="00323DA5" w:rsidRDefault="002D5A22" w:rsidP="00D0132E">
            <w:pPr>
              <w:pStyle w:val="Bezodstpw"/>
              <w:jc w:val="both"/>
              <w:rPr>
                <w:rFonts w:ascii="Calibri" w:hAnsi="Calibri"/>
              </w:rPr>
            </w:pPr>
            <w:r w:rsidRPr="00323DA5">
              <w:t>Długookresowy średni poziom dźwięku A wyrażony w decybelach (</w:t>
            </w:r>
            <w:proofErr w:type="spellStart"/>
            <w:r w:rsidRPr="00323DA5">
              <w:t>dB</w:t>
            </w:r>
            <w:proofErr w:type="spellEnd"/>
            <w:r w:rsidRPr="00323DA5">
              <w:t>)</w:t>
            </w:r>
          </w:p>
          <w:p w:rsidR="002D5A22" w:rsidRPr="00323DA5" w:rsidRDefault="002D5A22" w:rsidP="00D0132E">
            <w:pPr>
              <w:pStyle w:val="Bezodstpw"/>
              <w:jc w:val="both"/>
            </w:pPr>
            <w:r w:rsidRPr="00323DA5">
              <w:t>(wskaźnik hałasu dla pory dziennej, wieczornej i nocnej)</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N</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nocy w roku, rozumianych jako przedział czasu od godz. 22.00 do godz. 6.00 (wskaźnik hałasu dla pory nocnej)</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D</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dnia w roku (rozumianych jako przedział czasu od godz. 6:00 do godz. 18:00)</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W</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wieczoru w roku (rozumianych jako przedział czasu od godz. 18:00 do godz. 22:00)</w:t>
            </w:r>
          </w:p>
          <w:p w:rsidR="002D5A22" w:rsidRPr="00323DA5" w:rsidRDefault="002D5A22" w:rsidP="00D0132E">
            <w:pPr>
              <w:pStyle w:val="Bezodstpw"/>
              <w:jc w:val="both"/>
            </w:pPr>
          </w:p>
        </w:tc>
      </w:tr>
    </w:tbl>
    <w:p w:rsidR="00D45206" w:rsidRPr="00323DA5" w:rsidRDefault="00D45206" w:rsidP="00554C6B"/>
    <w:p w:rsidR="00A9290E" w:rsidRPr="00323DA5" w:rsidRDefault="00A9290E" w:rsidP="00554C6B"/>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659760"/>
      <w:r w:rsidRPr="00323DA5">
        <w:rPr>
          <w:rFonts w:asciiTheme="minorHAnsi" w:hAnsiTheme="minorHAnsi"/>
          <w:color w:val="auto"/>
          <w:sz w:val="26"/>
          <w:szCs w:val="26"/>
        </w:rPr>
        <w:lastRenderedPageBreak/>
        <w:t>Wstęp</w:t>
      </w:r>
      <w:bookmarkEnd w:id="2"/>
    </w:p>
    <w:p w:rsidR="0075550F" w:rsidRPr="00323DA5" w:rsidRDefault="0075550F" w:rsidP="0075550F">
      <w:pPr>
        <w:spacing w:after="0" w:line="264" w:lineRule="auto"/>
        <w:jc w:val="both"/>
        <w:rPr>
          <w:rFonts w:cs="Arial"/>
        </w:rPr>
      </w:pPr>
    </w:p>
    <w:p w:rsidR="00586775" w:rsidRPr="00323DA5" w:rsidRDefault="00586775" w:rsidP="008D73BD">
      <w:pPr>
        <w:tabs>
          <w:tab w:val="left" w:pos="210"/>
        </w:tabs>
        <w:spacing w:after="0" w:line="264" w:lineRule="auto"/>
        <w:jc w:val="both"/>
      </w:pPr>
      <w:r w:rsidRPr="00323DA5">
        <w:t>W związku z wejściem w życie nowelizacji usta</w:t>
      </w:r>
      <w:r w:rsidR="00E8094B" w:rsidRPr="00323DA5">
        <w:t xml:space="preserve">wy </w:t>
      </w:r>
      <w:r w:rsidR="006837F4" w:rsidRPr="00323DA5">
        <w:t xml:space="preserve">z dnia 27 kwietnia 2001 r. </w:t>
      </w:r>
      <w:r w:rsidR="00E8094B" w:rsidRPr="00323DA5">
        <w:t>Prawo ochrony środowiska</w:t>
      </w:r>
      <w:r w:rsidRPr="00323DA5">
        <w:t xml:space="preserve"> </w:t>
      </w:r>
      <w:r w:rsidR="00E8094B" w:rsidRPr="00323DA5">
        <w:t>(</w:t>
      </w:r>
      <w:r w:rsidR="006837F4" w:rsidRPr="00323DA5">
        <w:t>Dz. U. z 2016 r., poz. 672</w:t>
      </w:r>
      <w:r w:rsidR="00E8094B" w:rsidRPr="00323DA5">
        <w:t>)</w:t>
      </w:r>
      <w:r w:rsidR="006837F4" w:rsidRPr="00323DA5">
        <w:t xml:space="preserve"> </w:t>
      </w:r>
      <w:r w:rsidRPr="00323DA5">
        <w:t>nastąpiła zmiana sposobu realizacji krajowej polityki ochrony środowiska. Obecnie jest ona prowadzona na podstawie strategii rozwoju, prog</w:t>
      </w:r>
      <w:r w:rsidR="00E8094B" w:rsidRPr="00323DA5">
        <w:t xml:space="preserve">ramów </w:t>
      </w:r>
      <w:r w:rsidR="006837F4" w:rsidRPr="00323DA5">
        <w:br/>
      </w:r>
      <w:r w:rsidR="00E8094B" w:rsidRPr="00323DA5">
        <w:t>i dokumentów programowych</w:t>
      </w:r>
      <w:r w:rsidRPr="00323DA5">
        <w:t xml:space="preserve"> oraz za pomocą wojewódzkich, powiatowych i gminnych programów ochrony środowiska</w:t>
      </w:r>
      <w:r w:rsidR="00AF557F" w:rsidRPr="00323DA5">
        <w:t xml:space="preserve"> (POŚ)</w:t>
      </w:r>
      <w:r w:rsidR="00E8094B" w:rsidRPr="00323DA5">
        <w:t>.</w:t>
      </w:r>
    </w:p>
    <w:p w:rsidR="00E8094B" w:rsidRPr="00323DA5" w:rsidRDefault="00E8094B" w:rsidP="008D73BD">
      <w:pPr>
        <w:tabs>
          <w:tab w:val="left" w:pos="210"/>
        </w:tabs>
        <w:spacing w:after="0" w:line="264" w:lineRule="auto"/>
        <w:jc w:val="both"/>
      </w:pPr>
      <w:r w:rsidRPr="00323DA5">
        <w:t>Podstawowym celem sporządzenia i uchwalenia POŚ jest realizacja przez jednostki samorządu terytorialnego polityki ochrony środowiska zbieżnej z założeniami najważniejszych dokumentów strategicznych i programowych. P</w:t>
      </w:r>
      <w:r w:rsidR="00AF557F" w:rsidRPr="00323DA5">
        <w:t>rogram ochrony środowiska stanowi</w:t>
      </w:r>
      <w:r w:rsidRPr="00323DA5">
        <w:t xml:space="preserve"> podstawę funkcjonowania systemu zarządzania środowiskiem spajającą wszystkie działania i dokumenty dotyczące ochrony środowiska i przyrody na szczeblu danej JST.</w:t>
      </w:r>
    </w:p>
    <w:p w:rsidR="00E8094B" w:rsidRPr="00323DA5" w:rsidRDefault="00E8094B" w:rsidP="008D73BD">
      <w:pPr>
        <w:tabs>
          <w:tab w:val="left" w:pos="210"/>
        </w:tabs>
        <w:spacing w:after="0" w:line="264" w:lineRule="auto"/>
        <w:jc w:val="both"/>
        <w:rPr>
          <w:rFonts w:ascii="Calibri" w:hAnsi="Calibri" w:cs="Calibri"/>
        </w:rPr>
      </w:pPr>
    </w:p>
    <w:p w:rsidR="003153CE" w:rsidRPr="00323DA5" w:rsidRDefault="008A122D" w:rsidP="008F6622">
      <w:pPr>
        <w:spacing w:after="0" w:line="264" w:lineRule="auto"/>
        <w:jc w:val="both"/>
        <w:rPr>
          <w:rFonts w:ascii="Calibri" w:hAnsi="Calibri" w:cs="Calibri"/>
        </w:rPr>
      </w:pPr>
      <w:r>
        <w:t xml:space="preserve">Ostatni </w:t>
      </w:r>
      <w:r w:rsidR="003153CE" w:rsidRPr="008F6622">
        <w:t>Program Ochrony Środo</w:t>
      </w:r>
      <w:r w:rsidR="00531C3E" w:rsidRPr="008F6622">
        <w:t>wiska dla G</w:t>
      </w:r>
      <w:r w:rsidR="003153CE" w:rsidRPr="008F6622">
        <w:t xml:space="preserve">miny Miejskiej Starogard Gdański został przyjęty uchwałą </w:t>
      </w:r>
      <w:r w:rsidR="008F6622">
        <w:rPr>
          <w:rFonts w:eastAsia="TimesNewRomanPS-BoldMT" w:cs="TimesNewRomanPS-BoldMT"/>
          <w:bCs/>
        </w:rPr>
        <w:t xml:space="preserve">Nr XIX/173/ 2011 </w:t>
      </w:r>
      <w:r w:rsidR="008F6622" w:rsidRPr="008F6622">
        <w:rPr>
          <w:rFonts w:eastAsia="TimesNewRomanPS-BoldMT" w:cs="TimesNewRomanPS-BoldMT"/>
          <w:bCs/>
        </w:rPr>
        <w:t>Rady Miasta Starogard Gdański</w:t>
      </w:r>
      <w:r w:rsidR="008F6622">
        <w:rPr>
          <w:rFonts w:eastAsia="TimesNewRomanPS-BoldMT" w:cs="TimesNewRomanPS-BoldMT"/>
          <w:bCs/>
        </w:rPr>
        <w:t xml:space="preserve"> </w:t>
      </w:r>
      <w:r w:rsidR="008F6622" w:rsidRPr="008F6622">
        <w:rPr>
          <w:rFonts w:eastAsia="TimesNewRomanPS-BoldMT" w:cs="TimesNewRomanPS-BoldMT"/>
          <w:bCs/>
        </w:rPr>
        <w:t>z dnia 25 stycznia 2012 r.</w:t>
      </w:r>
      <w:r w:rsidR="008F6622">
        <w:rPr>
          <w:rFonts w:eastAsia="TimesNewRomanPS-BoldMT" w:cs="TimesNewRomanPS-BoldMT"/>
          <w:bCs/>
        </w:rPr>
        <w:t xml:space="preserve"> </w:t>
      </w:r>
      <w:r w:rsidR="008F6622" w:rsidRPr="008F6622">
        <w:rPr>
          <w:rFonts w:eastAsia="TimesNewRomanPSMT" w:cs="TimesNewRomanPSMT"/>
          <w:bCs/>
        </w:rPr>
        <w:t>zmieniając</w:t>
      </w:r>
      <w:r w:rsidR="008F6622">
        <w:rPr>
          <w:rFonts w:eastAsia="TimesNewRomanPSMT" w:cs="TimesNewRomanPSMT"/>
          <w:bCs/>
        </w:rPr>
        <w:t>ą</w:t>
      </w:r>
      <w:r w:rsidR="008F6622" w:rsidRPr="008F6622">
        <w:rPr>
          <w:rFonts w:eastAsia="TimesNewRomanPSMT" w:cs="TimesNewRomanPSMT"/>
          <w:bCs/>
        </w:rPr>
        <w:t xml:space="preserve"> uchwałę w sprawie przyjęcia</w:t>
      </w:r>
      <w:r w:rsidR="008F6622" w:rsidRPr="008F6622">
        <w:rPr>
          <w:rFonts w:eastAsia="TimesNewRomanPSMT" w:cs="TimesNewRomanPSMT"/>
        </w:rPr>
        <w:t xml:space="preserve"> </w:t>
      </w:r>
      <w:r w:rsidR="008F6622" w:rsidRPr="008F6622">
        <w:rPr>
          <w:rFonts w:eastAsia="TimesNewRomanPS-BoldMT" w:cs="TimesNewRomanPS-BoldMT"/>
          <w:bCs/>
        </w:rPr>
        <w:t>Aktualizacji programu ochrony środowiska dla Gminy Miejskiej Starogard Gdański będącej udziałowcem Zakładu Utylizacji Odpadów Komunalnych „ Stary Las ” Sp. z o.o. na lata 2010 – 2013 z uwzględnieniem perspektywy na lata 2014-2017 oraz Aktualizacji planu gospodarki odpadami dla Gminy Miejskiej Starogard Gdański będącej udziałowcem Zakładu Utylizacji Odpadów Komunalnych „ Stary Las ” Sp. z o.o. na lata 2010 – 2013 z perspektywą na lata 2014-2021</w:t>
      </w:r>
      <w:r w:rsidR="008F6622">
        <w:rPr>
          <w:rFonts w:eastAsia="TimesNewRomanPS-BoldMT" w:cs="TimesNewRomanPS-BoldMT"/>
          <w:bCs/>
        </w:rPr>
        <w:t xml:space="preserve">. </w:t>
      </w:r>
      <w:r w:rsidR="003153CE" w:rsidRPr="00323DA5">
        <w:rPr>
          <w:rFonts w:ascii="Calibri" w:hAnsi="Calibri" w:cs="Calibri"/>
        </w:rPr>
        <w:t xml:space="preserve">W grudniu 2015 r. została podpisana umowa pomiędzy Gminą Miejską Starogard Gdański a Zakładem Utylizacji Odpadów Komunalnych „Stary Las” Sp. z o.o. na opracowanie aktualizacji POŚ. Aktualizacja programu ochrony środowiska dla Gminy Miejskiej Starogard Gdański na lata 2016-2019 z perspektywą na lata 2020-2023 powstała w oparciu o </w:t>
      </w:r>
      <w:r w:rsidR="00D507F6" w:rsidRPr="00323DA5">
        <w:rPr>
          <w:rFonts w:ascii="Calibri" w:hAnsi="Calibri" w:cs="Calibri"/>
        </w:rPr>
        <w:t xml:space="preserve">dane </w:t>
      </w:r>
      <w:r w:rsidR="003153CE" w:rsidRPr="00323DA5">
        <w:rPr>
          <w:rFonts w:ascii="Calibri" w:hAnsi="Calibri" w:cs="Calibri"/>
        </w:rPr>
        <w:t>uzyskane od</w:t>
      </w:r>
      <w:r w:rsidR="00D507F6" w:rsidRPr="00323DA5">
        <w:rPr>
          <w:rFonts w:ascii="Calibri" w:hAnsi="Calibri" w:cs="Calibri"/>
        </w:rPr>
        <w:t xml:space="preserve"> następujących instytucji</w:t>
      </w:r>
      <w:r w:rsidR="003153CE"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Gminy Miejskiej Starogard Gdański,</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Starostw</w:t>
      </w:r>
      <w:r w:rsidR="00AA4D44" w:rsidRPr="00323DA5">
        <w:rPr>
          <w:rFonts w:ascii="Calibri" w:hAnsi="Calibri" w:cs="Calibri"/>
        </w:rPr>
        <w:t>a</w:t>
      </w:r>
      <w:r w:rsidRPr="00323DA5">
        <w:rPr>
          <w:rFonts w:ascii="Calibri" w:hAnsi="Calibri" w:cs="Calibri"/>
        </w:rPr>
        <w:t xml:space="preserve"> Powiatowe</w:t>
      </w:r>
      <w:r w:rsidR="00AA4D44" w:rsidRPr="00323DA5">
        <w:rPr>
          <w:rFonts w:ascii="Calibri" w:hAnsi="Calibri" w:cs="Calibri"/>
        </w:rPr>
        <w:t>go</w:t>
      </w:r>
      <w:r w:rsidR="008A122D">
        <w:rPr>
          <w:rFonts w:ascii="Calibri" w:hAnsi="Calibri" w:cs="Calibri"/>
        </w:rPr>
        <w:t xml:space="preserve"> w Starogardzie Gdańskim,</w:t>
      </w:r>
    </w:p>
    <w:p w:rsidR="00AA4D44"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xml:space="preserve">- </w:t>
      </w:r>
      <w:r w:rsidR="00AA4D44" w:rsidRPr="00323DA5">
        <w:rPr>
          <w:rFonts w:ascii="Calibri" w:hAnsi="Calibri" w:cs="Calibri"/>
        </w:rPr>
        <w:t>Urzędu Marszałkowskiego Województwa Pomorskiego</w:t>
      </w:r>
      <w:r w:rsidR="008A122D">
        <w:rPr>
          <w:rFonts w:ascii="Calibri" w:hAnsi="Calibri" w:cs="Calibri"/>
        </w:rPr>
        <w:t>,</w:t>
      </w:r>
    </w:p>
    <w:p w:rsidR="003153CE" w:rsidRPr="00323DA5" w:rsidRDefault="00AA4D44" w:rsidP="008D73BD">
      <w:pPr>
        <w:tabs>
          <w:tab w:val="left" w:pos="210"/>
        </w:tabs>
        <w:spacing w:after="0" w:line="264" w:lineRule="auto"/>
        <w:jc w:val="both"/>
        <w:rPr>
          <w:rFonts w:ascii="Calibri" w:hAnsi="Calibri" w:cs="Calibri"/>
        </w:rPr>
      </w:pPr>
      <w:r w:rsidRPr="00323DA5">
        <w:rPr>
          <w:rFonts w:ascii="Calibri" w:hAnsi="Calibri" w:cs="Calibri"/>
        </w:rPr>
        <w:t xml:space="preserve">- </w:t>
      </w:r>
      <w:r w:rsidR="003153CE" w:rsidRPr="00323DA5">
        <w:rPr>
          <w:rFonts w:ascii="Calibri" w:hAnsi="Calibri" w:cs="Calibri"/>
        </w:rPr>
        <w:t>W</w:t>
      </w:r>
      <w:r w:rsidR="008A122D">
        <w:rPr>
          <w:rFonts w:ascii="Calibri" w:hAnsi="Calibri" w:cs="Calibri"/>
        </w:rPr>
        <w:t>ojewódzkiego I</w:t>
      </w:r>
      <w:r w:rsidRPr="00323DA5">
        <w:rPr>
          <w:rFonts w:ascii="Calibri" w:hAnsi="Calibri" w:cs="Calibri"/>
        </w:rPr>
        <w:t>nspektoratu Ochrony Środowiska</w:t>
      </w:r>
      <w:r w:rsidR="008A122D">
        <w:rPr>
          <w:rFonts w:ascii="Calibri" w:hAnsi="Calibri" w:cs="Calibri"/>
        </w:rPr>
        <w:t xml:space="preserve"> w Gdańsku</w:t>
      </w:r>
      <w:r w:rsidR="003153CE"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R</w:t>
      </w:r>
      <w:r w:rsidR="00AA4D44" w:rsidRPr="00323DA5">
        <w:rPr>
          <w:rFonts w:ascii="Calibri" w:hAnsi="Calibri" w:cs="Calibri"/>
        </w:rPr>
        <w:t xml:space="preserve">egionalnej </w:t>
      </w:r>
      <w:r w:rsidRPr="00323DA5">
        <w:rPr>
          <w:rFonts w:ascii="Calibri" w:hAnsi="Calibri" w:cs="Calibri"/>
        </w:rPr>
        <w:t>D</w:t>
      </w:r>
      <w:r w:rsidR="00AA4D44" w:rsidRPr="00323DA5">
        <w:rPr>
          <w:rFonts w:ascii="Calibri" w:hAnsi="Calibri" w:cs="Calibri"/>
        </w:rPr>
        <w:t xml:space="preserve">yrekcji </w:t>
      </w:r>
      <w:r w:rsidRPr="00323DA5">
        <w:rPr>
          <w:rFonts w:ascii="Calibri" w:hAnsi="Calibri" w:cs="Calibri"/>
        </w:rPr>
        <w:t>O</w:t>
      </w:r>
      <w:r w:rsidR="00AA4D44" w:rsidRPr="00323DA5">
        <w:rPr>
          <w:rFonts w:ascii="Calibri" w:hAnsi="Calibri" w:cs="Calibri"/>
        </w:rPr>
        <w:t xml:space="preserve">chrony </w:t>
      </w:r>
      <w:r w:rsidRPr="00323DA5">
        <w:rPr>
          <w:rFonts w:ascii="Calibri" w:hAnsi="Calibri" w:cs="Calibri"/>
        </w:rPr>
        <w:t>Ś</w:t>
      </w:r>
      <w:r w:rsidR="00AA4D44" w:rsidRPr="00323DA5">
        <w:rPr>
          <w:rFonts w:ascii="Calibri" w:hAnsi="Calibri" w:cs="Calibri"/>
        </w:rPr>
        <w:t>rodowiska</w:t>
      </w:r>
      <w:r w:rsidR="008A122D">
        <w:rPr>
          <w:rFonts w:ascii="Calibri" w:hAnsi="Calibri" w:cs="Calibri"/>
        </w:rPr>
        <w:t xml:space="preserve"> w Gdańsku</w:t>
      </w:r>
      <w:r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P</w:t>
      </w:r>
      <w:r w:rsidR="00AA4D44" w:rsidRPr="00323DA5">
        <w:rPr>
          <w:rFonts w:ascii="Calibri" w:hAnsi="Calibri" w:cs="Calibri"/>
        </w:rPr>
        <w:t xml:space="preserve">owiatowej </w:t>
      </w:r>
      <w:r w:rsidR="008A122D">
        <w:rPr>
          <w:rFonts w:ascii="Calibri" w:hAnsi="Calibri" w:cs="Calibri"/>
        </w:rPr>
        <w:t>S</w:t>
      </w:r>
      <w:r w:rsidR="00AA4D44" w:rsidRPr="00323DA5">
        <w:rPr>
          <w:rFonts w:ascii="Calibri" w:hAnsi="Calibri" w:cs="Calibri"/>
        </w:rPr>
        <w:t>tacj</w:t>
      </w:r>
      <w:r w:rsidR="008A122D">
        <w:rPr>
          <w:rFonts w:ascii="Calibri" w:hAnsi="Calibri" w:cs="Calibri"/>
        </w:rPr>
        <w:t>i Sanitarno-E</w:t>
      </w:r>
      <w:r w:rsidR="00AA4D44" w:rsidRPr="00323DA5">
        <w:rPr>
          <w:rFonts w:ascii="Calibri" w:hAnsi="Calibri" w:cs="Calibri"/>
        </w:rPr>
        <w:t>pidemiologicznej w Starogardzie Gdańskim,</w:t>
      </w:r>
    </w:p>
    <w:p w:rsidR="006837F4" w:rsidRPr="00323DA5" w:rsidRDefault="006837F4" w:rsidP="008D73BD">
      <w:pPr>
        <w:tabs>
          <w:tab w:val="left" w:pos="210"/>
        </w:tabs>
        <w:spacing w:after="0" w:line="264" w:lineRule="auto"/>
        <w:jc w:val="both"/>
        <w:rPr>
          <w:rFonts w:ascii="Calibri" w:hAnsi="Calibri" w:cs="Calibri"/>
        </w:rPr>
      </w:pPr>
      <w:r w:rsidRPr="00323DA5">
        <w:rPr>
          <w:rFonts w:ascii="Calibri" w:hAnsi="Calibri" w:cs="Calibri"/>
        </w:rPr>
        <w:t>- G</w:t>
      </w:r>
      <w:r w:rsidR="008B7E74" w:rsidRPr="00323DA5">
        <w:rPr>
          <w:rFonts w:ascii="Calibri" w:hAnsi="Calibri" w:cs="Calibri"/>
        </w:rPr>
        <w:t xml:space="preserve">łównego </w:t>
      </w:r>
      <w:r w:rsidRPr="00323DA5">
        <w:rPr>
          <w:rFonts w:ascii="Calibri" w:hAnsi="Calibri" w:cs="Calibri"/>
        </w:rPr>
        <w:t>U</w:t>
      </w:r>
      <w:r w:rsidR="008B7E74" w:rsidRPr="00323DA5">
        <w:rPr>
          <w:rFonts w:ascii="Calibri" w:hAnsi="Calibri" w:cs="Calibri"/>
        </w:rPr>
        <w:t xml:space="preserve">rzędu </w:t>
      </w:r>
      <w:r w:rsidRPr="00323DA5">
        <w:rPr>
          <w:rFonts w:ascii="Calibri" w:hAnsi="Calibri" w:cs="Calibri"/>
        </w:rPr>
        <w:t>S</w:t>
      </w:r>
      <w:r w:rsidR="008B7E74" w:rsidRPr="00323DA5">
        <w:rPr>
          <w:rFonts w:ascii="Calibri" w:hAnsi="Calibri" w:cs="Calibri"/>
        </w:rPr>
        <w:t>tatystycznego</w:t>
      </w:r>
      <w:r w:rsidRPr="00323DA5">
        <w:rPr>
          <w:rFonts w:ascii="Calibri" w:hAnsi="Calibri" w:cs="Calibri"/>
        </w:rPr>
        <w:t>,</w:t>
      </w:r>
    </w:p>
    <w:p w:rsidR="003153CE" w:rsidRPr="00323DA5" w:rsidRDefault="006837F4" w:rsidP="008D73BD">
      <w:pPr>
        <w:tabs>
          <w:tab w:val="left" w:pos="210"/>
        </w:tabs>
        <w:spacing w:after="0" w:line="264" w:lineRule="auto"/>
        <w:jc w:val="both"/>
        <w:rPr>
          <w:rFonts w:ascii="Calibri" w:hAnsi="Calibri" w:cs="Calibri"/>
        </w:rPr>
      </w:pPr>
      <w:r w:rsidRPr="00323DA5">
        <w:rPr>
          <w:rFonts w:ascii="Calibri" w:hAnsi="Calibri" w:cs="Calibri"/>
        </w:rPr>
        <w:t>- N</w:t>
      </w:r>
      <w:r w:rsidR="003153CE" w:rsidRPr="00323DA5">
        <w:rPr>
          <w:rFonts w:ascii="Calibri" w:hAnsi="Calibri" w:cs="Calibri"/>
        </w:rPr>
        <w:t>adleśnictw</w:t>
      </w:r>
      <w:r w:rsidR="00AA4D44" w:rsidRPr="00323DA5">
        <w:rPr>
          <w:rFonts w:ascii="Calibri" w:hAnsi="Calibri" w:cs="Calibri"/>
        </w:rPr>
        <w:t>a</w:t>
      </w:r>
      <w:r w:rsidR="003153CE" w:rsidRPr="00323DA5">
        <w:rPr>
          <w:rFonts w:ascii="Calibri" w:hAnsi="Calibri" w:cs="Calibri"/>
        </w:rPr>
        <w:t xml:space="preserve"> Starogard Gdański.</w:t>
      </w:r>
    </w:p>
    <w:p w:rsidR="00DC3A9B" w:rsidRPr="00323DA5" w:rsidRDefault="00DC3A9B" w:rsidP="008D73BD">
      <w:pPr>
        <w:tabs>
          <w:tab w:val="left" w:pos="210"/>
        </w:tabs>
        <w:spacing w:after="0" w:line="264" w:lineRule="auto"/>
        <w:jc w:val="both"/>
        <w:rPr>
          <w:rFonts w:ascii="Calibri" w:hAnsi="Calibri" w:cs="Calibri"/>
        </w:rPr>
      </w:pPr>
    </w:p>
    <w:p w:rsidR="001702FB" w:rsidRPr="00323DA5" w:rsidRDefault="008B7E74" w:rsidP="008D73BD">
      <w:pPr>
        <w:tabs>
          <w:tab w:val="left" w:pos="210"/>
        </w:tabs>
        <w:spacing w:after="0" w:line="264" w:lineRule="auto"/>
        <w:jc w:val="both"/>
      </w:pPr>
      <w:r w:rsidRPr="00323DA5">
        <w:t xml:space="preserve">Niniejsza </w:t>
      </w:r>
      <w:r w:rsidR="008A122D">
        <w:t>APOŚ</w:t>
      </w:r>
      <w:r w:rsidR="00DC3A9B" w:rsidRPr="00323DA5">
        <w:t xml:space="preserve"> został</w:t>
      </w:r>
      <w:r w:rsidRPr="00323DA5">
        <w:t>a</w:t>
      </w:r>
      <w:r w:rsidR="00DC3A9B" w:rsidRPr="00323DA5">
        <w:t xml:space="preserve"> opracowan</w:t>
      </w:r>
      <w:r w:rsidRPr="00323DA5">
        <w:t>a</w:t>
      </w:r>
      <w:r w:rsidR="00DC3A9B" w:rsidRPr="00323DA5">
        <w:t xml:space="preserve"> zgodnie z Wytycznymi do opracowania wojewódzkich, powiatowych i gminnych programów ochrony środowiska opracowanymi przez Ministerstwo Środowiska. Zgodnie z wytycznymi zalecana struktura dokumentu powinna przedstawiać się następująco:</w:t>
      </w:r>
    </w:p>
    <w:p w:rsidR="00DC3A9B" w:rsidRPr="00323DA5" w:rsidRDefault="00DC3A9B" w:rsidP="00DC3A9B">
      <w:pPr>
        <w:pStyle w:val="Akapitzlist"/>
        <w:numPr>
          <w:ilvl w:val="0"/>
          <w:numId w:val="22"/>
        </w:numPr>
        <w:tabs>
          <w:tab w:val="left" w:pos="210"/>
        </w:tabs>
        <w:spacing w:after="0" w:line="264" w:lineRule="auto"/>
        <w:jc w:val="both"/>
      </w:pPr>
      <w:r w:rsidRPr="00323DA5">
        <w:t>Spis treści</w:t>
      </w:r>
    </w:p>
    <w:p w:rsidR="00DC3A9B" w:rsidRPr="00323DA5" w:rsidRDefault="00DC3A9B" w:rsidP="00DC3A9B">
      <w:pPr>
        <w:pStyle w:val="Akapitzlist"/>
        <w:numPr>
          <w:ilvl w:val="0"/>
          <w:numId w:val="22"/>
        </w:numPr>
        <w:tabs>
          <w:tab w:val="left" w:pos="210"/>
        </w:tabs>
        <w:spacing w:after="0" w:line="264" w:lineRule="auto"/>
        <w:jc w:val="both"/>
      </w:pPr>
      <w:r w:rsidRPr="00323DA5">
        <w:t>Wykaz skrótów</w:t>
      </w:r>
    </w:p>
    <w:p w:rsidR="00DC3A9B" w:rsidRPr="00323DA5" w:rsidRDefault="00DC3A9B" w:rsidP="00DC3A9B">
      <w:pPr>
        <w:pStyle w:val="Akapitzlist"/>
        <w:numPr>
          <w:ilvl w:val="0"/>
          <w:numId w:val="22"/>
        </w:numPr>
        <w:tabs>
          <w:tab w:val="left" w:pos="210"/>
        </w:tabs>
        <w:spacing w:after="0" w:line="264" w:lineRule="auto"/>
        <w:jc w:val="both"/>
      </w:pPr>
      <w:r w:rsidRPr="00323DA5">
        <w:t>Wstęp</w:t>
      </w:r>
    </w:p>
    <w:p w:rsidR="00DC3A9B" w:rsidRPr="00323DA5" w:rsidRDefault="00DC3A9B" w:rsidP="00DC3A9B">
      <w:pPr>
        <w:pStyle w:val="Akapitzlist"/>
        <w:numPr>
          <w:ilvl w:val="0"/>
          <w:numId w:val="22"/>
        </w:numPr>
        <w:tabs>
          <w:tab w:val="left" w:pos="210"/>
        </w:tabs>
        <w:spacing w:after="0" w:line="264" w:lineRule="auto"/>
        <w:jc w:val="both"/>
      </w:pPr>
      <w:r w:rsidRPr="00323DA5">
        <w:t>Streszczenie</w:t>
      </w:r>
    </w:p>
    <w:p w:rsidR="00DC3A9B" w:rsidRPr="00323DA5" w:rsidRDefault="00DC3A9B" w:rsidP="00DC3A9B">
      <w:pPr>
        <w:pStyle w:val="Akapitzlist"/>
        <w:numPr>
          <w:ilvl w:val="0"/>
          <w:numId w:val="22"/>
        </w:numPr>
        <w:tabs>
          <w:tab w:val="left" w:pos="210"/>
        </w:tabs>
        <w:spacing w:after="0" w:line="264" w:lineRule="auto"/>
        <w:jc w:val="both"/>
      </w:pPr>
      <w:r w:rsidRPr="00323DA5">
        <w:t>Ocena stanu środowiska</w:t>
      </w:r>
    </w:p>
    <w:p w:rsidR="00DC3A9B" w:rsidRPr="00323DA5" w:rsidRDefault="00DC3A9B" w:rsidP="00DC3A9B">
      <w:pPr>
        <w:pStyle w:val="Akapitzlist"/>
        <w:numPr>
          <w:ilvl w:val="0"/>
          <w:numId w:val="22"/>
        </w:numPr>
        <w:tabs>
          <w:tab w:val="left" w:pos="210"/>
        </w:tabs>
        <w:spacing w:after="0" w:line="264" w:lineRule="auto"/>
        <w:jc w:val="both"/>
      </w:pPr>
      <w:r w:rsidRPr="00323DA5">
        <w:t>Cele programu ochrony środowiska</w:t>
      </w:r>
      <w:r w:rsidR="00AA4D44" w:rsidRPr="00323DA5">
        <w:t>, zadania i ich finansowanie</w:t>
      </w:r>
    </w:p>
    <w:p w:rsidR="00AA4D44" w:rsidRPr="00323DA5" w:rsidRDefault="00AA4D44" w:rsidP="00DC3A9B">
      <w:pPr>
        <w:pStyle w:val="Akapitzlist"/>
        <w:numPr>
          <w:ilvl w:val="0"/>
          <w:numId w:val="22"/>
        </w:numPr>
        <w:tabs>
          <w:tab w:val="left" w:pos="210"/>
        </w:tabs>
        <w:spacing w:after="0" w:line="264" w:lineRule="auto"/>
        <w:jc w:val="both"/>
      </w:pPr>
      <w:r w:rsidRPr="00323DA5">
        <w:t>System realizacji programu ochrony środowiska</w:t>
      </w:r>
    </w:p>
    <w:p w:rsidR="00AA4D44" w:rsidRPr="00323DA5" w:rsidRDefault="00AA4D44" w:rsidP="00DC3A9B">
      <w:pPr>
        <w:pStyle w:val="Akapitzlist"/>
        <w:numPr>
          <w:ilvl w:val="0"/>
          <w:numId w:val="22"/>
        </w:numPr>
        <w:tabs>
          <w:tab w:val="left" w:pos="210"/>
        </w:tabs>
        <w:spacing w:after="0" w:line="264" w:lineRule="auto"/>
        <w:jc w:val="both"/>
      </w:pPr>
      <w:r w:rsidRPr="00323DA5">
        <w:t>Spis tabel, map itp.</w:t>
      </w:r>
    </w:p>
    <w:p w:rsidR="00AA4D44" w:rsidRPr="00323DA5" w:rsidRDefault="00AA4D44" w:rsidP="00DC3A9B">
      <w:pPr>
        <w:pStyle w:val="Akapitzlist"/>
        <w:numPr>
          <w:ilvl w:val="0"/>
          <w:numId w:val="22"/>
        </w:numPr>
        <w:tabs>
          <w:tab w:val="left" w:pos="210"/>
        </w:tabs>
        <w:spacing w:after="0" w:line="264" w:lineRule="auto"/>
        <w:jc w:val="both"/>
      </w:pPr>
      <w:r w:rsidRPr="00323DA5">
        <w:t>Spis załączników</w:t>
      </w:r>
    </w:p>
    <w:p w:rsidR="00AA4D44" w:rsidRPr="00323DA5" w:rsidRDefault="00AA4D44" w:rsidP="00DC3A9B">
      <w:pPr>
        <w:pStyle w:val="Akapitzlist"/>
        <w:numPr>
          <w:ilvl w:val="0"/>
          <w:numId w:val="22"/>
        </w:numPr>
        <w:tabs>
          <w:tab w:val="left" w:pos="210"/>
        </w:tabs>
        <w:spacing w:after="0" w:line="264" w:lineRule="auto"/>
        <w:jc w:val="both"/>
      </w:pPr>
      <w:r w:rsidRPr="00323DA5">
        <w:lastRenderedPageBreak/>
        <w:t>Załączniki do programu ochrony środowiska</w:t>
      </w:r>
    </w:p>
    <w:p w:rsidR="00DC3A9B" w:rsidRPr="00323DA5" w:rsidRDefault="00AA4D44" w:rsidP="00AA4D44">
      <w:pPr>
        <w:tabs>
          <w:tab w:val="left" w:pos="210"/>
        </w:tabs>
        <w:spacing w:after="0" w:line="264" w:lineRule="auto"/>
        <w:jc w:val="both"/>
      </w:pPr>
      <w:r w:rsidRPr="00323DA5">
        <w:t xml:space="preserve">W związku z faktem, iż raporty (oceny) WIOŚ dotyczące stanu środowiska w województwie pomorskim są dostępne za rok 2014, wszystkie dane w niniejszym programie </w:t>
      </w:r>
      <w:r w:rsidR="0031563B" w:rsidRPr="00323DA5">
        <w:t>również przyjęto za rok 2014.</w:t>
      </w:r>
      <w:r w:rsidRPr="00323DA5">
        <w:t xml:space="preserve"> </w:t>
      </w:r>
      <w:r w:rsidR="006E0716" w:rsidRPr="00323DA5">
        <w:t xml:space="preserve">Ponadto w </w:t>
      </w:r>
      <w:r w:rsidR="008B7E74" w:rsidRPr="00323DA5">
        <w:t>APOŚ</w:t>
      </w:r>
      <w:r w:rsidR="006E0716" w:rsidRPr="00323DA5">
        <w:t xml:space="preserve"> opisując jakość powietrza, hałas, wody powierzchniowe </w:t>
      </w:r>
      <w:r w:rsidR="006E0716" w:rsidRPr="00323DA5">
        <w:br/>
        <w:t xml:space="preserve">i podziemne oraz gospodarkę odpadami opisano zagrożenia mogące mieć wpływ na  przekroczenia poszczególnych parametrów charakterystycznych dla danego obszaru oraz prognozę na lata obowiązywania Programu. </w:t>
      </w:r>
      <w:r w:rsidR="009F732F" w:rsidRPr="00323DA5">
        <w:t>W przypadku p</w:t>
      </w:r>
      <w:r w:rsidR="006E0716" w:rsidRPr="00323DA5">
        <w:t>ozostał</w:t>
      </w:r>
      <w:r w:rsidR="009F732F" w:rsidRPr="00323DA5">
        <w:t xml:space="preserve">ych </w:t>
      </w:r>
      <w:r w:rsidR="006E0716" w:rsidRPr="00323DA5">
        <w:t>element</w:t>
      </w:r>
      <w:r w:rsidR="009F732F" w:rsidRPr="00323DA5">
        <w:t>ów</w:t>
      </w:r>
      <w:r w:rsidR="006E0716" w:rsidRPr="00323DA5">
        <w:t xml:space="preserve"> (tj. zasoby geologiczne, gleby, pola elektromagnetyc</w:t>
      </w:r>
      <w:r w:rsidR="009F732F" w:rsidRPr="00323DA5">
        <w:t xml:space="preserve">zne oraz formy ochrony przyrody, </w:t>
      </w:r>
      <w:r w:rsidR="006E0716" w:rsidRPr="00323DA5">
        <w:t>z uwagi na brak materiałów źródłowych</w:t>
      </w:r>
      <w:r w:rsidR="009F732F" w:rsidRPr="00323DA5">
        <w:t>, dokonano inwentaryzacji i oceny wg stanu na rok 2014 (nie uwzględniając zagrożeń oraz prognozy na lata obowiązywania Programu).</w:t>
      </w:r>
    </w:p>
    <w:p w:rsidR="00DC3A9B" w:rsidRPr="00323DA5" w:rsidRDefault="00DC3A9B" w:rsidP="008D73BD">
      <w:pPr>
        <w:tabs>
          <w:tab w:val="left" w:pos="210"/>
        </w:tabs>
        <w:spacing w:after="0" w:line="264" w:lineRule="auto"/>
        <w:jc w:val="both"/>
        <w:rPr>
          <w:rFonts w:ascii="Calibri" w:hAnsi="Calibri" w:cs="Calibri"/>
        </w:rPr>
      </w:pPr>
    </w:p>
    <w:p w:rsidR="001702FB" w:rsidRPr="00323DA5" w:rsidRDefault="001702FB" w:rsidP="008D73BD">
      <w:pPr>
        <w:tabs>
          <w:tab w:val="left" w:pos="210"/>
        </w:tabs>
        <w:spacing w:after="0" w:line="264" w:lineRule="auto"/>
        <w:jc w:val="both"/>
        <w:rPr>
          <w:rFonts w:ascii="Calibri" w:hAnsi="Calibri" w:cs="Calibri"/>
        </w:rPr>
      </w:pPr>
      <w:r w:rsidRPr="00323DA5">
        <w:rPr>
          <w:rFonts w:ascii="Calibri" w:hAnsi="Calibri" w:cs="Calibri"/>
        </w:rPr>
        <w:t>Wykorzystane materiały:</w:t>
      </w:r>
    </w:p>
    <w:p w:rsidR="001702FB" w:rsidRPr="00323DA5" w:rsidRDefault="001702FB" w:rsidP="0034783C">
      <w:pPr>
        <w:pStyle w:val="Akapitzlist"/>
        <w:numPr>
          <w:ilvl w:val="0"/>
          <w:numId w:val="17"/>
        </w:numPr>
        <w:tabs>
          <w:tab w:val="left" w:pos="210"/>
        </w:tabs>
        <w:spacing w:after="0" w:line="264" w:lineRule="auto"/>
        <w:jc w:val="both"/>
        <w:rPr>
          <w:shd w:val="clear" w:color="auto" w:fill="FFFFFF"/>
        </w:rPr>
      </w:pPr>
      <w:r w:rsidRPr="00323DA5">
        <w:rPr>
          <w:shd w:val="clear" w:color="auto" w:fill="FFFFFF"/>
        </w:rPr>
        <w:t xml:space="preserve">Program ochrony powietrza dla strefy pomorskiej na lata 2015-2020 </w:t>
      </w:r>
      <w:r w:rsidRPr="00323DA5">
        <w:rPr>
          <w:shd w:val="clear" w:color="auto" w:fill="FFFFFF"/>
        </w:rPr>
        <w:br/>
        <w:t>z pespektywą na lata następne określony ze względu na przekroczenia dopuszczalnego poziomu zanieczyszczenia powietrza pyłem PM2,5</w:t>
      </w:r>
      <w:r w:rsidR="008B7E74" w:rsidRPr="00323DA5">
        <w:rPr>
          <w:shd w:val="clear" w:color="auto" w:fill="FFFFFF"/>
        </w:rPr>
        <w:t>.</w:t>
      </w:r>
    </w:p>
    <w:p w:rsidR="000011DD" w:rsidRPr="00323DA5" w:rsidRDefault="008A122D" w:rsidP="0034783C">
      <w:pPr>
        <w:pStyle w:val="Akapitzlist"/>
        <w:numPr>
          <w:ilvl w:val="0"/>
          <w:numId w:val="17"/>
        </w:numPr>
        <w:tabs>
          <w:tab w:val="left" w:pos="210"/>
        </w:tabs>
        <w:spacing w:after="0" w:line="264" w:lineRule="auto"/>
        <w:jc w:val="both"/>
        <w:rPr>
          <w:shd w:val="clear" w:color="auto" w:fill="FFFFFF"/>
        </w:rPr>
      </w:pPr>
      <w:r>
        <w:rPr>
          <w:shd w:val="clear" w:color="auto" w:fill="FFFFFF"/>
        </w:rPr>
        <w:t>Program</w:t>
      </w:r>
      <w:r w:rsidR="006E0716" w:rsidRPr="00323DA5">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8B7E74" w:rsidRPr="00323DA5">
        <w:rPr>
          <w:shd w:val="clear" w:color="auto" w:fill="FFFFFF"/>
        </w:rPr>
        <w:t>.</w:t>
      </w:r>
    </w:p>
    <w:p w:rsidR="00AF557F" w:rsidRPr="00323DA5" w:rsidRDefault="00AF557F"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color w:val="000000"/>
        </w:rPr>
        <w:t>Studium Uwarunkowań i Kierunków Zagospodarowania Przestrzennego Miasta Starogard Gdański (Grudzień 2014)</w:t>
      </w:r>
      <w:r w:rsidR="00AA4D44" w:rsidRPr="00323DA5">
        <w:rPr>
          <w:rFonts w:ascii="Calibri" w:hAnsi="Calibri" w:cs="Calibri"/>
          <w:color w:val="000000"/>
        </w:rPr>
        <w:t>.</w:t>
      </w:r>
    </w:p>
    <w:p w:rsidR="00AA4D44" w:rsidRPr="00323DA5" w:rsidRDefault="00AA4D44"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color w:val="000000"/>
        </w:rPr>
        <w:t>Program gospodarki niskoemisyjnej</w:t>
      </w:r>
      <w:r w:rsidR="006E0716" w:rsidRPr="00323DA5">
        <w:rPr>
          <w:rFonts w:ascii="Calibri" w:hAnsi="Calibri" w:cs="Calibri"/>
          <w:color w:val="000000"/>
        </w:rPr>
        <w:t xml:space="preserve"> </w:t>
      </w:r>
      <w:r w:rsidR="006E0716" w:rsidRPr="00323DA5">
        <w:rPr>
          <w:rFonts w:cs="Calibri"/>
          <w:bCs/>
        </w:rPr>
        <w:t>dla Gminy Miejskiej Starogard Gdański na lata 2015-2020</w:t>
      </w:r>
      <w:r w:rsidR="008B7E74" w:rsidRPr="00323DA5">
        <w:rPr>
          <w:rFonts w:cs="Calibri"/>
          <w:bCs/>
        </w:rPr>
        <w:t>.</w:t>
      </w:r>
    </w:p>
    <w:p w:rsidR="00AA4D44" w:rsidRPr="00323DA5" w:rsidRDefault="00AA4D44"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color w:val="000000"/>
        </w:rPr>
        <w:t>Strategia</w:t>
      </w:r>
      <w:r w:rsidR="006E0716" w:rsidRPr="00323DA5">
        <w:rPr>
          <w:rFonts w:ascii="Calibri" w:hAnsi="Calibri" w:cs="Calibri"/>
          <w:color w:val="000000"/>
        </w:rPr>
        <w:t xml:space="preserve"> rozwoju społeczno-gospodarczego Miasta Starogard Gdański 2013-2020</w:t>
      </w:r>
      <w:r w:rsidR="008B7E74" w:rsidRPr="00323DA5">
        <w:rPr>
          <w:rFonts w:ascii="Calibri" w:hAnsi="Calibri" w:cs="Calibri"/>
          <w:color w:val="000000"/>
        </w:rPr>
        <w:t>.</w:t>
      </w:r>
    </w:p>
    <w:p w:rsidR="00AA4D44" w:rsidRPr="00323DA5" w:rsidRDefault="008B7E74"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rPr>
        <w:t>Statut,</w:t>
      </w:r>
      <w:r w:rsidR="00E47960" w:rsidRPr="00323DA5">
        <w:rPr>
          <w:rFonts w:ascii="Calibri" w:hAnsi="Calibri" w:cs="Calibri"/>
        </w:rPr>
        <w:t xml:space="preserve"> uchwały </w:t>
      </w:r>
      <w:r w:rsidRPr="00323DA5">
        <w:rPr>
          <w:rFonts w:ascii="Calibri" w:hAnsi="Calibri" w:cs="Calibri"/>
        </w:rPr>
        <w:t xml:space="preserve">oraz sprawozdania </w:t>
      </w:r>
      <w:r w:rsidR="00E47960" w:rsidRPr="00323DA5">
        <w:rPr>
          <w:rFonts w:ascii="Calibri" w:hAnsi="Calibri" w:cs="Calibri"/>
        </w:rPr>
        <w:t>Z</w:t>
      </w:r>
      <w:r w:rsidR="006E0716" w:rsidRPr="00323DA5">
        <w:rPr>
          <w:rFonts w:ascii="Calibri" w:hAnsi="Calibri" w:cs="Calibri"/>
        </w:rPr>
        <w:t>wiązku Gmin Wierzyca</w:t>
      </w:r>
      <w:r w:rsidRPr="00323DA5">
        <w:rPr>
          <w:rFonts w:ascii="Calibri" w:hAnsi="Calibri" w:cs="Calibri"/>
        </w:rPr>
        <w:t>.</w:t>
      </w:r>
    </w:p>
    <w:p w:rsidR="00842B39" w:rsidRPr="00323DA5" w:rsidRDefault="00842B39" w:rsidP="00842B39">
      <w:pPr>
        <w:pStyle w:val="Akapitzlist"/>
        <w:numPr>
          <w:ilvl w:val="0"/>
          <w:numId w:val="17"/>
        </w:numPr>
        <w:spacing w:after="0" w:line="264" w:lineRule="auto"/>
        <w:jc w:val="both"/>
        <w:rPr>
          <w:rFonts w:cs="Arial"/>
          <w:shd w:val="clear" w:color="auto" w:fill="FFFFFF"/>
        </w:rPr>
      </w:pPr>
      <w:r w:rsidRPr="00323DA5">
        <w:rPr>
          <w:rFonts w:cs="Arial"/>
          <w:shd w:val="clear" w:color="auto" w:fill="FFFFFF"/>
        </w:rPr>
        <w:t>Program ochrony przyrody Nadleśnictwa Starogard na lata 2009-2019</w:t>
      </w:r>
      <w:r w:rsidR="008B7E74" w:rsidRPr="00323DA5">
        <w:rPr>
          <w:rFonts w:cs="Arial"/>
          <w:shd w:val="clear" w:color="auto" w:fill="FFFFFF"/>
        </w:rPr>
        <w:t>.</w:t>
      </w:r>
    </w:p>
    <w:p w:rsidR="00842B39" w:rsidRPr="00323DA5" w:rsidRDefault="00000C32" w:rsidP="00842B39">
      <w:pPr>
        <w:pStyle w:val="Akapitzlist"/>
        <w:numPr>
          <w:ilvl w:val="0"/>
          <w:numId w:val="17"/>
        </w:numPr>
        <w:spacing w:after="0" w:line="264" w:lineRule="auto"/>
        <w:jc w:val="both"/>
        <w:rPr>
          <w:rFonts w:cs="Arial"/>
          <w:shd w:val="clear" w:color="auto" w:fill="FFFFFF"/>
        </w:rPr>
      </w:pPr>
      <w:r w:rsidRPr="00323DA5">
        <w:rPr>
          <w:rFonts w:cs="Arial"/>
          <w:shd w:val="clear" w:color="auto" w:fill="FFFFFF"/>
        </w:rPr>
        <w:t>Plan</w:t>
      </w:r>
      <w:r w:rsidR="008A122D">
        <w:rPr>
          <w:rFonts w:cs="Arial"/>
          <w:shd w:val="clear" w:color="auto" w:fill="FFFFFF"/>
        </w:rPr>
        <w:t xml:space="preserve"> Gospodarowania W</w:t>
      </w:r>
      <w:r w:rsidR="008B7E74" w:rsidRPr="00323DA5">
        <w:rPr>
          <w:rFonts w:cs="Arial"/>
          <w:shd w:val="clear" w:color="auto" w:fill="FFFFFF"/>
        </w:rPr>
        <w:t>odami.</w:t>
      </w:r>
    </w:p>
    <w:p w:rsidR="00842B39" w:rsidRPr="00323DA5" w:rsidRDefault="008A122D" w:rsidP="00842B39">
      <w:pPr>
        <w:pStyle w:val="Akapitzlist"/>
        <w:numPr>
          <w:ilvl w:val="0"/>
          <w:numId w:val="17"/>
        </w:numPr>
        <w:spacing w:after="0" w:line="264" w:lineRule="auto"/>
        <w:jc w:val="both"/>
        <w:rPr>
          <w:rFonts w:cs="Arial"/>
          <w:shd w:val="clear" w:color="auto" w:fill="FFFFFF"/>
        </w:rPr>
      </w:pPr>
      <w:r>
        <w:rPr>
          <w:rFonts w:cs="Arial"/>
          <w:shd w:val="clear" w:color="auto" w:fill="FFFFFF"/>
        </w:rPr>
        <w:t>Program</w:t>
      </w:r>
      <w:r w:rsidR="00842B39" w:rsidRPr="00323DA5">
        <w:rPr>
          <w:rFonts w:cs="Arial"/>
          <w:shd w:val="clear" w:color="auto" w:fill="FFFFFF"/>
        </w:rPr>
        <w:t xml:space="preserve"> Ochrony Środowiska Powiatu Starogardzkiego na lata 2009-2012 </w:t>
      </w:r>
      <w:r w:rsidR="007F3B4B" w:rsidRPr="00323DA5">
        <w:rPr>
          <w:rFonts w:cs="Arial"/>
          <w:shd w:val="clear" w:color="auto" w:fill="FFFFFF"/>
        </w:rPr>
        <w:br/>
      </w:r>
      <w:r w:rsidR="00842B39" w:rsidRPr="00323DA5">
        <w:rPr>
          <w:rFonts w:cs="Arial"/>
          <w:shd w:val="clear" w:color="auto" w:fill="FFFFFF"/>
        </w:rPr>
        <w:t>z uwzględnienie</w:t>
      </w:r>
      <w:r w:rsidR="008B7E74" w:rsidRPr="00323DA5">
        <w:rPr>
          <w:rFonts w:cs="Arial"/>
          <w:shd w:val="clear" w:color="auto" w:fill="FFFFFF"/>
        </w:rPr>
        <w:t>m perspektywy na lata 2013-2016.</w:t>
      </w:r>
    </w:p>
    <w:p w:rsidR="00842B39" w:rsidRPr="00323DA5" w:rsidRDefault="008A122D" w:rsidP="00842B39">
      <w:pPr>
        <w:pStyle w:val="Akapitzlist"/>
        <w:numPr>
          <w:ilvl w:val="0"/>
          <w:numId w:val="17"/>
        </w:numPr>
        <w:spacing w:after="0" w:line="264" w:lineRule="auto"/>
        <w:jc w:val="both"/>
        <w:rPr>
          <w:rFonts w:cs="Arial"/>
          <w:shd w:val="clear" w:color="auto" w:fill="FFFFFF"/>
        </w:rPr>
      </w:pPr>
      <w:r>
        <w:rPr>
          <w:rFonts w:cs="Arial"/>
          <w:shd w:val="clear" w:color="auto" w:fill="FFFFFF"/>
        </w:rPr>
        <w:t>Program</w:t>
      </w:r>
      <w:r w:rsidR="00842B39" w:rsidRPr="00323DA5">
        <w:rPr>
          <w:rFonts w:cs="Arial"/>
          <w:shd w:val="clear" w:color="auto" w:fill="FFFFFF"/>
        </w:rPr>
        <w:t xml:space="preserve"> Ochrony Środowiska województwa pomorskiego na lata 2013-2016 </w:t>
      </w:r>
      <w:r w:rsidR="007F3B4B" w:rsidRPr="00323DA5">
        <w:rPr>
          <w:rFonts w:cs="Arial"/>
          <w:shd w:val="clear" w:color="auto" w:fill="FFFFFF"/>
        </w:rPr>
        <w:br/>
      </w:r>
      <w:r w:rsidR="00842B39" w:rsidRPr="00323DA5">
        <w:rPr>
          <w:rFonts w:cs="Arial"/>
          <w:shd w:val="clear" w:color="auto" w:fill="FFFFFF"/>
        </w:rPr>
        <w:t>z perspektywą do roku 2020.</w:t>
      </w:r>
    </w:p>
    <w:p w:rsidR="00DE6704" w:rsidRPr="00323DA5" w:rsidRDefault="00DE6704" w:rsidP="00DE6704">
      <w:pPr>
        <w:pStyle w:val="Nagwek2"/>
        <w:rPr>
          <w:rFonts w:asciiTheme="minorHAnsi" w:hAnsiTheme="minorHAnsi"/>
          <w:color w:val="auto"/>
          <w:sz w:val="22"/>
          <w:szCs w:val="22"/>
        </w:rPr>
      </w:pPr>
      <w:bookmarkStart w:id="3" w:name="_Toc462659761"/>
      <w:r w:rsidRPr="00323DA5">
        <w:rPr>
          <w:rFonts w:asciiTheme="minorHAnsi" w:hAnsiTheme="minorHAnsi"/>
          <w:color w:val="auto"/>
          <w:sz w:val="22"/>
          <w:szCs w:val="22"/>
        </w:rPr>
        <w:t>3.1. Położenie Gminy oraz sytuacja demograficzna</w:t>
      </w:r>
      <w:bookmarkEnd w:id="3"/>
    </w:p>
    <w:p w:rsidR="0075550F" w:rsidRPr="00323DA5" w:rsidRDefault="00664346" w:rsidP="00664346">
      <w:pPr>
        <w:spacing w:after="0" w:line="264" w:lineRule="auto"/>
        <w:jc w:val="both"/>
        <w:rPr>
          <w:rFonts w:cs="Arial"/>
        </w:rPr>
      </w:pPr>
      <w:r w:rsidRPr="00323DA5">
        <w:rPr>
          <w:rFonts w:cs="Arial"/>
        </w:rPr>
        <w:t>Gmina Miejska Starogard Gdański jest o</w:t>
      </w:r>
      <w:r w:rsidRPr="00323DA5">
        <w:rPr>
          <w:rFonts w:eastAsia="TimesNewRoman" w:cs="Arial"/>
        </w:rPr>
        <w:t>ś</w:t>
      </w:r>
      <w:r w:rsidRPr="00323DA5">
        <w:rPr>
          <w:rFonts w:cs="Arial"/>
        </w:rPr>
        <w:t xml:space="preserve">rodkiem obszaru </w:t>
      </w:r>
      <w:proofErr w:type="spellStart"/>
      <w:r w:rsidRPr="00323DA5">
        <w:rPr>
          <w:rFonts w:cs="Arial"/>
        </w:rPr>
        <w:t>etniczno</w:t>
      </w:r>
      <w:proofErr w:type="spellEnd"/>
      <w:r w:rsidRPr="00323DA5">
        <w:rPr>
          <w:rFonts w:cs="Arial"/>
        </w:rPr>
        <w:t xml:space="preserve"> – kulturowego, zwanego Kociewiem licz</w:t>
      </w:r>
      <w:r w:rsidRPr="00323DA5">
        <w:rPr>
          <w:rFonts w:eastAsia="TimesNewRoman" w:cs="Arial"/>
        </w:rPr>
        <w:t>ą</w:t>
      </w:r>
      <w:r w:rsidRPr="00323DA5">
        <w:rPr>
          <w:rFonts w:cs="Arial"/>
        </w:rPr>
        <w:t>cego około 3 000 km</w:t>
      </w:r>
      <w:r w:rsidRPr="00323DA5">
        <w:rPr>
          <w:rFonts w:cs="Arial"/>
          <w:vertAlign w:val="superscript"/>
        </w:rPr>
        <w:t>2</w:t>
      </w:r>
      <w:r w:rsidRPr="00323DA5">
        <w:rPr>
          <w:rFonts w:cs="Arial"/>
        </w:rPr>
        <w:t xml:space="preserve"> (www.stat.gov.pl). Starogard Gda</w:t>
      </w:r>
      <w:r w:rsidRPr="00323DA5">
        <w:rPr>
          <w:rFonts w:eastAsia="TimesNewRoman" w:cs="Arial"/>
        </w:rPr>
        <w:t>ń</w:t>
      </w:r>
      <w:r w:rsidRPr="00323DA5">
        <w:rPr>
          <w:rFonts w:cs="Arial"/>
        </w:rPr>
        <w:t xml:space="preserve">ski, miasto powiatowe, </w:t>
      </w:r>
      <w:r w:rsidR="002E0094" w:rsidRPr="00323DA5">
        <w:rPr>
          <w:rFonts w:cs="Arial"/>
        </w:rPr>
        <w:br/>
      </w:r>
      <w:r w:rsidRPr="00323DA5">
        <w:rPr>
          <w:rFonts w:cs="Arial"/>
        </w:rPr>
        <w:t>o powierzchni 25 km</w:t>
      </w:r>
      <w:r w:rsidRPr="00323DA5">
        <w:rPr>
          <w:rFonts w:cs="Arial"/>
          <w:vertAlign w:val="superscript"/>
        </w:rPr>
        <w:t xml:space="preserve">2 </w:t>
      </w:r>
      <w:r w:rsidRPr="00323DA5">
        <w:rPr>
          <w:rFonts w:cs="Arial"/>
        </w:rPr>
        <w:t>(2 528 ha w roku 20</w:t>
      </w:r>
      <w:r w:rsidR="00BF5038" w:rsidRPr="00323DA5">
        <w:rPr>
          <w:rFonts w:cs="Arial"/>
        </w:rPr>
        <w:t>14</w:t>
      </w:r>
      <w:r w:rsidRPr="00323DA5">
        <w:rPr>
          <w:rFonts w:cs="Arial"/>
        </w:rPr>
        <w:t xml:space="preserve"> – ostatnie dane www.stat.gov.pl), znajduje si</w:t>
      </w:r>
      <w:r w:rsidRPr="00323DA5">
        <w:rPr>
          <w:rFonts w:eastAsia="TimesNewRoman" w:cs="Arial"/>
        </w:rPr>
        <w:t xml:space="preserve">ę </w:t>
      </w:r>
      <w:r w:rsidR="002E0094" w:rsidRPr="00323DA5">
        <w:rPr>
          <w:rFonts w:eastAsia="TimesNewRoman" w:cs="Arial"/>
        </w:rPr>
        <w:br/>
      </w:r>
      <w:r w:rsidRPr="00323DA5">
        <w:rPr>
          <w:rFonts w:cs="Arial"/>
        </w:rPr>
        <w:t>w południowej cz</w:t>
      </w:r>
      <w:r w:rsidRPr="00323DA5">
        <w:rPr>
          <w:rFonts w:eastAsia="TimesNewRoman" w:cs="Arial"/>
        </w:rPr>
        <w:t>ęś</w:t>
      </w:r>
      <w:r w:rsidRPr="00323DA5">
        <w:rPr>
          <w:rFonts w:cs="Arial"/>
        </w:rPr>
        <w:t>ci województwa Pomorskiego, w odległo</w:t>
      </w:r>
      <w:r w:rsidRPr="00323DA5">
        <w:rPr>
          <w:rFonts w:eastAsia="TimesNewRoman" w:cs="Arial"/>
        </w:rPr>
        <w:t>ś</w:t>
      </w:r>
      <w:r w:rsidRPr="00323DA5">
        <w:rPr>
          <w:rFonts w:cs="Arial"/>
        </w:rPr>
        <w:t>ci 50 km na południe od Gda</w:t>
      </w:r>
      <w:r w:rsidRPr="00323DA5">
        <w:rPr>
          <w:rFonts w:eastAsia="TimesNewRoman" w:cs="Arial"/>
        </w:rPr>
        <w:t>ń</w:t>
      </w:r>
      <w:r w:rsidRPr="00323DA5">
        <w:rPr>
          <w:rFonts w:cs="Arial"/>
        </w:rPr>
        <w:t>ska, przy drodze krajowej nr 22 Berlin - Kaliningrad. Przez miasto przebiega równie</w:t>
      </w:r>
      <w:r w:rsidRPr="00323DA5">
        <w:rPr>
          <w:rFonts w:eastAsia="TimesNewRoman" w:cs="Arial"/>
        </w:rPr>
        <w:t xml:space="preserve">ż </w:t>
      </w:r>
      <w:r w:rsidRPr="00323DA5">
        <w:rPr>
          <w:rFonts w:cs="Arial"/>
        </w:rPr>
        <w:t>linia kolejowa, która ł</w:t>
      </w:r>
      <w:r w:rsidRPr="00323DA5">
        <w:rPr>
          <w:rFonts w:eastAsia="TimesNewRoman" w:cs="Arial"/>
        </w:rPr>
        <w:t>ą</w:t>
      </w:r>
      <w:r w:rsidRPr="00323DA5">
        <w:rPr>
          <w:rFonts w:cs="Arial"/>
        </w:rPr>
        <w:t>czy Gorzów Wielkopolski z w</w:t>
      </w:r>
      <w:r w:rsidRPr="00323DA5">
        <w:rPr>
          <w:rFonts w:eastAsia="TimesNewRoman" w:cs="Arial"/>
        </w:rPr>
        <w:t>ę</w:t>
      </w:r>
      <w:r w:rsidRPr="00323DA5">
        <w:rPr>
          <w:rFonts w:cs="Arial"/>
        </w:rPr>
        <w:t>złem kolejowym w Tczewie. Poło</w:t>
      </w:r>
      <w:r w:rsidRPr="00323DA5">
        <w:rPr>
          <w:rFonts w:eastAsia="TimesNewRoman" w:cs="Arial"/>
        </w:rPr>
        <w:t>ż</w:t>
      </w:r>
      <w:r w:rsidRPr="00323DA5">
        <w:rPr>
          <w:rFonts w:cs="Arial"/>
        </w:rPr>
        <w:t>enie miasta uatrakcyjnia malownicza dolina rzeki Wierzycy, przepływaj</w:t>
      </w:r>
      <w:r w:rsidRPr="00323DA5">
        <w:rPr>
          <w:rFonts w:eastAsia="TimesNewRoman" w:cs="Arial"/>
        </w:rPr>
        <w:t>ą</w:t>
      </w:r>
      <w:r w:rsidRPr="00323DA5">
        <w:rPr>
          <w:rFonts w:cs="Arial"/>
        </w:rPr>
        <w:t xml:space="preserve">cej przez </w:t>
      </w:r>
      <w:r w:rsidRPr="00323DA5">
        <w:rPr>
          <w:rFonts w:eastAsia="TimesNewRoman" w:cs="Arial"/>
        </w:rPr>
        <w:t>ś</w:t>
      </w:r>
      <w:r w:rsidRPr="00323DA5">
        <w:rPr>
          <w:rFonts w:cs="Arial"/>
        </w:rPr>
        <w:t>rodek miasta, wielokrotnie po drodze zmieniaj</w:t>
      </w:r>
      <w:r w:rsidRPr="00323DA5">
        <w:rPr>
          <w:rFonts w:eastAsia="TimesNewRoman" w:cs="Arial"/>
        </w:rPr>
        <w:t>ą</w:t>
      </w:r>
      <w:r w:rsidRPr="00323DA5">
        <w:rPr>
          <w:rFonts w:cs="Arial"/>
        </w:rPr>
        <w:t>c krajobraz</w:t>
      </w:r>
      <w:r w:rsidR="00313324" w:rsidRPr="00323DA5">
        <w:t>.</w:t>
      </w:r>
      <w:r w:rsidR="00235CA4" w:rsidRPr="00323DA5">
        <w:rPr>
          <w:rFonts w:cs="Arial"/>
        </w:rPr>
        <w:t xml:space="preserve"> </w:t>
      </w:r>
    </w:p>
    <w:p w:rsidR="0075550F" w:rsidRPr="00323DA5" w:rsidRDefault="0075550F" w:rsidP="001300BF">
      <w:pPr>
        <w:spacing w:after="0" w:line="264" w:lineRule="auto"/>
      </w:pPr>
    </w:p>
    <w:p w:rsidR="001300BF" w:rsidRPr="00323DA5" w:rsidRDefault="001300BF" w:rsidP="001300BF">
      <w:pPr>
        <w:spacing w:after="0" w:line="264" w:lineRule="auto"/>
        <w:rPr>
          <w:b/>
        </w:rPr>
      </w:pPr>
      <w:r w:rsidRPr="00323DA5">
        <w:rPr>
          <w:b/>
        </w:rPr>
        <w:t>Sytuacja demograficzna</w:t>
      </w:r>
    </w:p>
    <w:p w:rsidR="001300BF" w:rsidRPr="00323DA5" w:rsidRDefault="001300BF" w:rsidP="001300BF">
      <w:pPr>
        <w:spacing w:after="0" w:line="264" w:lineRule="auto"/>
        <w:jc w:val="both"/>
        <w:rPr>
          <w:rFonts w:ascii="Arial" w:hAnsi="Arial" w:cs="Arial"/>
          <w:bCs/>
          <w:snapToGrid w:val="0"/>
          <w:color w:val="000000"/>
        </w:rPr>
      </w:pPr>
      <w:r w:rsidRPr="00323DA5">
        <w:rPr>
          <w:rFonts w:cs="Arial"/>
          <w:bCs/>
          <w:snapToGrid w:val="0"/>
          <w:color w:val="000000"/>
        </w:rPr>
        <w:t xml:space="preserve">Na koniec roku 2014 Gminę </w:t>
      </w:r>
      <w:r w:rsidR="002E0094" w:rsidRPr="00323DA5">
        <w:rPr>
          <w:rFonts w:cs="Arial"/>
          <w:bCs/>
          <w:snapToGrid w:val="0"/>
          <w:color w:val="000000"/>
        </w:rPr>
        <w:t>Miejską Starogard Gdański</w:t>
      </w:r>
      <w:r w:rsidRPr="00323DA5">
        <w:rPr>
          <w:rFonts w:cs="Arial"/>
          <w:bCs/>
          <w:snapToGrid w:val="0"/>
          <w:color w:val="000000"/>
        </w:rPr>
        <w:t xml:space="preserve"> zamieszkiwało </w:t>
      </w:r>
      <w:r w:rsidR="00313324" w:rsidRPr="00323DA5">
        <w:rPr>
          <w:rFonts w:cs="Arial"/>
          <w:bCs/>
          <w:snapToGrid w:val="0"/>
          <w:color w:val="000000"/>
        </w:rPr>
        <w:t>4</w:t>
      </w:r>
      <w:r w:rsidR="002E0094" w:rsidRPr="00323DA5">
        <w:rPr>
          <w:rFonts w:cs="Arial"/>
          <w:bCs/>
          <w:snapToGrid w:val="0"/>
          <w:color w:val="000000"/>
        </w:rPr>
        <w:t>8 327</w:t>
      </w:r>
      <w:r w:rsidRPr="00323DA5">
        <w:rPr>
          <w:rFonts w:cs="Arial"/>
          <w:bCs/>
          <w:snapToGrid w:val="0"/>
          <w:color w:val="000000"/>
        </w:rPr>
        <w:t xml:space="preserve"> osób, w tym </w:t>
      </w:r>
      <w:r w:rsidR="002E0094" w:rsidRPr="00323DA5">
        <w:rPr>
          <w:rFonts w:cs="Arial"/>
          <w:bCs/>
          <w:snapToGrid w:val="0"/>
          <w:color w:val="000000"/>
        </w:rPr>
        <w:t>23 256</w:t>
      </w:r>
      <w:r w:rsidRPr="00323DA5">
        <w:rPr>
          <w:rFonts w:cs="Arial"/>
          <w:bCs/>
          <w:snapToGrid w:val="0"/>
          <w:color w:val="000000"/>
        </w:rPr>
        <w:t xml:space="preserve"> mężczyzn oraz </w:t>
      </w:r>
      <w:r w:rsidR="00313324" w:rsidRPr="00323DA5">
        <w:rPr>
          <w:rFonts w:cs="Arial"/>
          <w:bCs/>
          <w:snapToGrid w:val="0"/>
          <w:color w:val="000000"/>
        </w:rPr>
        <w:t>2</w:t>
      </w:r>
      <w:r w:rsidR="002E0094" w:rsidRPr="00323DA5">
        <w:rPr>
          <w:rFonts w:cs="Arial"/>
          <w:bCs/>
          <w:snapToGrid w:val="0"/>
          <w:color w:val="000000"/>
        </w:rPr>
        <w:t>5</w:t>
      </w:r>
      <w:r w:rsidRPr="00323DA5">
        <w:rPr>
          <w:rFonts w:cs="Arial"/>
          <w:bCs/>
          <w:snapToGrid w:val="0"/>
          <w:color w:val="000000"/>
        </w:rPr>
        <w:t xml:space="preserve"> </w:t>
      </w:r>
      <w:r w:rsidR="002E0094" w:rsidRPr="00323DA5">
        <w:rPr>
          <w:rFonts w:cs="Arial"/>
          <w:bCs/>
          <w:snapToGrid w:val="0"/>
          <w:color w:val="000000"/>
        </w:rPr>
        <w:t>07</w:t>
      </w:r>
      <w:r w:rsidR="00313324" w:rsidRPr="00323DA5">
        <w:rPr>
          <w:rFonts w:cs="Arial"/>
          <w:bCs/>
          <w:snapToGrid w:val="0"/>
          <w:color w:val="000000"/>
        </w:rPr>
        <w:t>1</w:t>
      </w:r>
      <w:r w:rsidRPr="00323DA5">
        <w:rPr>
          <w:rFonts w:cs="Arial"/>
          <w:bCs/>
          <w:snapToGrid w:val="0"/>
          <w:color w:val="000000"/>
        </w:rPr>
        <w:t xml:space="preserve"> kobiet. Ludność w wieku przedprodukcyjnym (17 lat i mniej) stanowiła </w:t>
      </w:r>
      <w:r w:rsidR="002E0094" w:rsidRPr="00323DA5">
        <w:rPr>
          <w:rFonts w:cs="Arial"/>
          <w:bCs/>
          <w:snapToGrid w:val="0"/>
          <w:color w:val="000000"/>
        </w:rPr>
        <w:br/>
        <w:t>19</w:t>
      </w:r>
      <w:r w:rsidRPr="00323DA5">
        <w:rPr>
          <w:rFonts w:cs="Arial"/>
          <w:bCs/>
          <w:snapToGrid w:val="0"/>
          <w:color w:val="000000"/>
        </w:rPr>
        <w:t>,</w:t>
      </w:r>
      <w:r w:rsidR="002E0094" w:rsidRPr="00323DA5">
        <w:rPr>
          <w:rFonts w:cs="Arial"/>
          <w:bCs/>
          <w:snapToGrid w:val="0"/>
          <w:color w:val="000000"/>
        </w:rPr>
        <w:t>4</w:t>
      </w:r>
      <w:r w:rsidRPr="00323DA5">
        <w:rPr>
          <w:rFonts w:cs="Arial"/>
          <w:bCs/>
          <w:snapToGrid w:val="0"/>
          <w:color w:val="000000"/>
        </w:rPr>
        <w:t xml:space="preserve"> % ogółu ludności gminy. Ludność w wieku produkcyjnym stanowiła 6</w:t>
      </w:r>
      <w:r w:rsidR="00313324" w:rsidRPr="00323DA5">
        <w:rPr>
          <w:rFonts w:cs="Arial"/>
          <w:bCs/>
          <w:snapToGrid w:val="0"/>
          <w:color w:val="000000"/>
        </w:rPr>
        <w:t>2</w:t>
      </w:r>
      <w:r w:rsidRPr="00323DA5">
        <w:rPr>
          <w:rFonts w:cs="Arial"/>
          <w:bCs/>
          <w:snapToGrid w:val="0"/>
          <w:color w:val="000000"/>
        </w:rPr>
        <w:t>,</w:t>
      </w:r>
      <w:r w:rsidR="002E0094" w:rsidRPr="00323DA5">
        <w:rPr>
          <w:rFonts w:cs="Arial"/>
          <w:bCs/>
          <w:snapToGrid w:val="0"/>
          <w:color w:val="000000"/>
        </w:rPr>
        <w:t>0</w:t>
      </w:r>
      <w:r w:rsidRPr="00323DA5">
        <w:rPr>
          <w:rFonts w:cs="Arial"/>
          <w:bCs/>
          <w:snapToGrid w:val="0"/>
          <w:color w:val="000000"/>
        </w:rPr>
        <w:t xml:space="preserve"> %</w:t>
      </w:r>
      <w:r w:rsidR="008A122D">
        <w:rPr>
          <w:rFonts w:cs="Arial"/>
          <w:bCs/>
          <w:snapToGrid w:val="0"/>
          <w:color w:val="000000"/>
        </w:rPr>
        <w:t xml:space="preserve"> ogółu</w:t>
      </w:r>
      <w:r w:rsidRPr="00323DA5">
        <w:rPr>
          <w:rFonts w:cs="Arial"/>
          <w:bCs/>
          <w:snapToGrid w:val="0"/>
          <w:color w:val="000000"/>
        </w:rPr>
        <w:t>, natomiast 1</w:t>
      </w:r>
      <w:r w:rsidR="002E0094" w:rsidRPr="00323DA5">
        <w:rPr>
          <w:rFonts w:cs="Arial"/>
          <w:bCs/>
          <w:snapToGrid w:val="0"/>
          <w:color w:val="000000"/>
        </w:rPr>
        <w:t>8</w:t>
      </w:r>
      <w:r w:rsidRPr="00323DA5">
        <w:rPr>
          <w:rFonts w:cs="Arial"/>
          <w:bCs/>
          <w:snapToGrid w:val="0"/>
          <w:color w:val="000000"/>
        </w:rPr>
        <w:t>,</w:t>
      </w:r>
      <w:r w:rsidR="00313324" w:rsidRPr="00323DA5">
        <w:rPr>
          <w:rFonts w:cs="Arial"/>
          <w:bCs/>
          <w:snapToGrid w:val="0"/>
          <w:color w:val="000000"/>
        </w:rPr>
        <w:t>6</w:t>
      </w:r>
      <w:r w:rsidRPr="00323DA5">
        <w:rPr>
          <w:rFonts w:cs="Arial"/>
          <w:bCs/>
          <w:snapToGrid w:val="0"/>
          <w:color w:val="000000"/>
        </w:rPr>
        <w:t xml:space="preserve"> % ludności gminy stanowiła ludność w wieku poprodukcyjnym. Graficznym obrazem tej sytuacji</w:t>
      </w:r>
      <w:r w:rsidRPr="00323DA5">
        <w:rPr>
          <w:rFonts w:ascii="Arial" w:hAnsi="Arial" w:cs="Arial"/>
          <w:bCs/>
          <w:snapToGrid w:val="0"/>
          <w:color w:val="000000"/>
        </w:rPr>
        <w:t xml:space="preserve"> </w:t>
      </w:r>
      <w:r w:rsidRPr="00323DA5">
        <w:rPr>
          <w:rFonts w:cs="Arial"/>
          <w:bCs/>
          <w:snapToGrid w:val="0"/>
          <w:color w:val="000000"/>
        </w:rPr>
        <w:t>są rysunki 1 i</w:t>
      </w:r>
      <w:r w:rsidRPr="00323DA5">
        <w:rPr>
          <w:rFonts w:ascii="Arial" w:hAnsi="Arial" w:cs="Arial"/>
          <w:bCs/>
          <w:snapToGrid w:val="0"/>
          <w:color w:val="000000"/>
        </w:rPr>
        <w:t xml:space="preserve"> </w:t>
      </w:r>
      <w:r w:rsidRPr="00323DA5">
        <w:rPr>
          <w:rFonts w:cs="Arial"/>
          <w:bCs/>
          <w:snapToGrid w:val="0"/>
          <w:color w:val="000000"/>
        </w:rPr>
        <w:t>2.</w:t>
      </w:r>
    </w:p>
    <w:p w:rsidR="001300BF" w:rsidRPr="00323DA5" w:rsidRDefault="002E0094" w:rsidP="001300BF">
      <w:pPr>
        <w:spacing w:after="0" w:line="240" w:lineRule="auto"/>
        <w:rPr>
          <w:b/>
        </w:rPr>
      </w:pPr>
      <w:r w:rsidRPr="00323DA5">
        <w:rPr>
          <w:noProof/>
          <w:lang w:eastAsia="pl-PL"/>
        </w:rPr>
        <w:lastRenderedPageBreak/>
        <w:drawing>
          <wp:inline distT="0" distB="0" distL="0" distR="0" wp14:anchorId="367D96FC" wp14:editId="0B160D01">
            <wp:extent cx="3423684" cy="2126512"/>
            <wp:effectExtent l="0" t="0" r="24765" b="2667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300BF" w:rsidRPr="00323DA5">
        <w:br w:type="textWrapping" w:clear="all"/>
      </w:r>
    </w:p>
    <w:p w:rsidR="001300BF" w:rsidRPr="00323DA5" w:rsidRDefault="001300BF" w:rsidP="008A122D">
      <w:pPr>
        <w:spacing w:after="0" w:line="240" w:lineRule="auto"/>
        <w:ind w:left="993" w:hanging="993"/>
        <w:jc w:val="both"/>
        <w:rPr>
          <w:rFonts w:cs="Arial"/>
          <w:b/>
        </w:rPr>
      </w:pPr>
      <w:bookmarkStart w:id="4" w:name="_Toc462659597"/>
      <w:r w:rsidRPr="00323DA5">
        <w:rPr>
          <w:b/>
        </w:rPr>
        <w:t xml:space="preserve">Rysunek </w:t>
      </w:r>
      <w:r w:rsidRPr="00323DA5">
        <w:rPr>
          <w:b/>
        </w:rPr>
        <w:fldChar w:fldCharType="begin"/>
      </w:r>
      <w:r w:rsidRPr="00323DA5">
        <w:rPr>
          <w:b/>
        </w:rPr>
        <w:instrText xml:space="preserve"> SEQ Rysunek \* ARABIC </w:instrText>
      </w:r>
      <w:r w:rsidRPr="00323DA5">
        <w:rPr>
          <w:b/>
        </w:rPr>
        <w:fldChar w:fldCharType="separate"/>
      </w:r>
      <w:r w:rsidR="008B7E74" w:rsidRPr="00323DA5">
        <w:rPr>
          <w:b/>
          <w:noProof/>
        </w:rPr>
        <w:t>1</w:t>
      </w:r>
      <w:r w:rsidRPr="00323DA5">
        <w:rPr>
          <w:b/>
        </w:rPr>
        <w:fldChar w:fldCharType="end"/>
      </w:r>
      <w:r w:rsidRPr="00323DA5">
        <w:t xml:space="preserve"> </w:t>
      </w:r>
      <w:r w:rsidRPr="00323DA5">
        <w:rPr>
          <w:rFonts w:cs="Arial"/>
          <w:b/>
        </w:rPr>
        <w:t xml:space="preserve">Liczba ludności w grupach: przedprodukcyjnej, produkcyjnej i poprodukcyjnej na terenie Gminy </w:t>
      </w:r>
      <w:r w:rsidR="002E0094" w:rsidRPr="00323DA5">
        <w:rPr>
          <w:rFonts w:cs="Arial"/>
          <w:b/>
        </w:rPr>
        <w:t>Miejskiej Starogard Gdański</w:t>
      </w:r>
      <w:bookmarkEnd w:id="4"/>
    </w:p>
    <w:p w:rsidR="001300BF" w:rsidRPr="00323DA5" w:rsidRDefault="001300BF" w:rsidP="001300BF">
      <w:pPr>
        <w:rPr>
          <w:rFonts w:cs="Arial"/>
          <w:sz w:val="18"/>
          <w:szCs w:val="18"/>
        </w:rPr>
      </w:pPr>
      <w:r w:rsidRPr="00323DA5">
        <w:rPr>
          <w:rFonts w:cs="Arial"/>
          <w:sz w:val="18"/>
          <w:szCs w:val="18"/>
        </w:rPr>
        <w:t xml:space="preserve">Źródło: Opracowanie własne na podstawie danych z </w:t>
      </w:r>
      <w:hyperlink r:id="rId11" w:history="1">
        <w:r w:rsidRPr="00323DA5">
          <w:rPr>
            <w:rFonts w:cs="Arial"/>
            <w:sz w:val="18"/>
            <w:szCs w:val="18"/>
          </w:rPr>
          <w:t>www.stat.gov.pl</w:t>
        </w:r>
      </w:hyperlink>
      <w:r w:rsidRPr="00323DA5">
        <w:rPr>
          <w:rFonts w:cs="Arial"/>
          <w:sz w:val="18"/>
          <w:szCs w:val="18"/>
        </w:rPr>
        <w:t xml:space="preserve"> stan na 31.12.2014 r.</w:t>
      </w:r>
    </w:p>
    <w:p w:rsidR="001300BF" w:rsidRPr="00323DA5" w:rsidRDefault="002E0094" w:rsidP="001300BF">
      <w:pPr>
        <w:tabs>
          <w:tab w:val="left" w:pos="1350"/>
        </w:tabs>
        <w:spacing w:after="0" w:line="240" w:lineRule="auto"/>
      </w:pPr>
      <w:r w:rsidRPr="00323DA5">
        <w:rPr>
          <w:noProof/>
          <w:lang w:eastAsia="pl-PL"/>
        </w:rPr>
        <w:drawing>
          <wp:inline distT="0" distB="0" distL="0" distR="0" wp14:anchorId="67FD8F77" wp14:editId="0575B99A">
            <wp:extent cx="3423684" cy="2307265"/>
            <wp:effectExtent l="0" t="0" r="24765" b="17145"/>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00BF" w:rsidRPr="00323DA5" w:rsidRDefault="001300BF" w:rsidP="001300BF">
      <w:pPr>
        <w:keepNext/>
        <w:spacing w:after="0" w:line="240" w:lineRule="auto"/>
      </w:pPr>
      <w:r w:rsidRPr="00323DA5">
        <w:tab/>
      </w:r>
    </w:p>
    <w:p w:rsidR="001300BF" w:rsidRPr="00323DA5" w:rsidRDefault="001300BF" w:rsidP="009E77BF">
      <w:pPr>
        <w:pStyle w:val="Legenda"/>
        <w:spacing w:after="0"/>
        <w:ind w:left="993" w:hanging="993"/>
        <w:rPr>
          <w:color w:val="auto"/>
          <w:sz w:val="22"/>
          <w:szCs w:val="22"/>
        </w:rPr>
      </w:pPr>
      <w:bookmarkStart w:id="5" w:name="_Toc462659598"/>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8B7E74" w:rsidRPr="00323DA5">
        <w:rPr>
          <w:noProof/>
          <w:color w:val="auto"/>
          <w:sz w:val="22"/>
          <w:szCs w:val="22"/>
        </w:rPr>
        <w:t>2</w:t>
      </w:r>
      <w:r w:rsidRPr="00323DA5">
        <w:rPr>
          <w:color w:val="auto"/>
          <w:sz w:val="22"/>
          <w:szCs w:val="22"/>
        </w:rPr>
        <w:fldChar w:fldCharType="end"/>
      </w:r>
      <w:r w:rsidRPr="00323DA5">
        <w:rPr>
          <w:color w:val="auto"/>
          <w:sz w:val="22"/>
          <w:szCs w:val="22"/>
        </w:rPr>
        <w:t xml:space="preserve"> Liczba ludności w podziale na kobiety i mężczyźni na terenie Gminy </w:t>
      </w:r>
      <w:r w:rsidR="002E0094" w:rsidRPr="00323DA5">
        <w:rPr>
          <w:rFonts w:cs="Arial"/>
          <w:color w:val="auto"/>
          <w:sz w:val="22"/>
          <w:szCs w:val="22"/>
        </w:rPr>
        <w:t>Miejskiej Starogard Gdański</w:t>
      </w:r>
      <w:bookmarkEnd w:id="5"/>
    </w:p>
    <w:p w:rsidR="001300BF" w:rsidRPr="00323DA5" w:rsidRDefault="001300BF" w:rsidP="001300BF">
      <w:pPr>
        <w:spacing w:after="0" w:line="240" w:lineRule="auto"/>
        <w:rPr>
          <w:rFonts w:cs="Arial"/>
          <w:sz w:val="18"/>
          <w:szCs w:val="18"/>
        </w:rPr>
      </w:pPr>
      <w:r w:rsidRPr="00323DA5">
        <w:rPr>
          <w:rFonts w:cs="Arial"/>
          <w:sz w:val="18"/>
          <w:szCs w:val="18"/>
        </w:rPr>
        <w:t xml:space="preserve">Źródło: Opracowanie własne na podstawie danych z </w:t>
      </w:r>
      <w:hyperlink r:id="rId13" w:history="1">
        <w:r w:rsidRPr="00323DA5">
          <w:rPr>
            <w:rFonts w:cs="Arial"/>
            <w:sz w:val="18"/>
            <w:szCs w:val="18"/>
          </w:rPr>
          <w:t>www.stat.gov.pl</w:t>
        </w:r>
      </w:hyperlink>
      <w:r w:rsidRPr="00323DA5">
        <w:rPr>
          <w:rFonts w:cs="Arial"/>
          <w:sz w:val="18"/>
          <w:szCs w:val="18"/>
        </w:rPr>
        <w:t xml:space="preserve"> stan na 31.12.2014 r.</w:t>
      </w: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6" w:name="_Toc462659762"/>
      <w:r w:rsidRPr="00323DA5">
        <w:rPr>
          <w:rFonts w:asciiTheme="minorHAnsi" w:hAnsiTheme="minorHAnsi"/>
          <w:color w:val="auto"/>
          <w:sz w:val="26"/>
          <w:szCs w:val="26"/>
        </w:rPr>
        <w:lastRenderedPageBreak/>
        <w:t>Streszczenie</w:t>
      </w:r>
      <w:bookmarkEnd w:id="6"/>
    </w:p>
    <w:p w:rsidR="008B7E74" w:rsidRPr="00323DA5" w:rsidRDefault="008B7E74" w:rsidP="008B7E74">
      <w:pPr>
        <w:spacing w:after="0" w:line="264" w:lineRule="auto"/>
        <w:jc w:val="both"/>
      </w:pPr>
    </w:p>
    <w:p w:rsidR="008B7E74" w:rsidRPr="00323DA5" w:rsidRDefault="008B7E74" w:rsidP="008B7E74">
      <w:pPr>
        <w:spacing w:after="0" w:line="264" w:lineRule="auto"/>
        <w:jc w:val="both"/>
      </w:pPr>
      <w:r w:rsidRPr="00323DA5">
        <w:t>W niniejszej Aktualizacji Programu ochrony środowiska dla Gminy Miejskiej Starogard Gdańsk</w:t>
      </w:r>
      <w:r w:rsidR="009E77BF">
        <w:t xml:space="preserve">i dokonano oceny poszczególnych </w:t>
      </w:r>
      <w:r w:rsidRPr="00323DA5">
        <w:t>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w:t>
      </w:r>
      <w:r w:rsidR="00762BC3">
        <w:t>y Środowiska, Powiatową Stację S</w:t>
      </w:r>
      <w:r w:rsidRPr="00323DA5">
        <w:t>anitarno-Epidemiologiczną, a także Zakład Utylizacji Odpadów Komunalnych „Stary Las” Sp. z o.o.</w:t>
      </w:r>
      <w:r w:rsidR="00762BC3">
        <w:t>, Związek Gmin Wierzyca</w:t>
      </w:r>
      <w:r w:rsidRPr="00323DA5">
        <w:t xml:space="preserve"> oraz Główny Urząd Statystyczny. </w:t>
      </w:r>
    </w:p>
    <w:p w:rsidR="008B7E74" w:rsidRPr="00323DA5" w:rsidRDefault="008B7E74" w:rsidP="008B7E74">
      <w:pPr>
        <w:spacing w:after="0" w:line="264" w:lineRule="auto"/>
        <w:jc w:val="both"/>
      </w:pPr>
      <w:r w:rsidRPr="00323DA5">
        <w:t>W wyniku prowadzonego przez Wojewódzkiego Inspektora Ochrony Środowiska w Gdańsku monitoringu jakości powietrza, na stacji pomiarowej w Starogardzie Gdańskim prz</w:t>
      </w:r>
      <w:r w:rsidR="00762BC3">
        <w:t xml:space="preserve">y ul. Lubichowskiej </w:t>
      </w:r>
      <w:r w:rsidRPr="00323DA5">
        <w:t>odnotowano przekroczenie poziomu dopuszczalnego dla stężenia 24-godzinnego pyłu zawieszonego PM10, po uwzględnieniu dozwolonych częstości przekroczeń w ciągu roku. Nie został również dotrzymany poziom dopuszczalny dla stężenia średniej rocznej pyłu zawieszonego PM10 (klasa C). W przypadku pozostałych ocenianych zanieczyszczeń na terenie Gminy Miejskiej Starogard Gdański dotrzymane były poziomy dopuszczalne. Wartości dwutlenku siarki, tlenków azotu i tlenku węgla były poniżej poziomu dopuszczalnego godzinnego, dobowego oraz rocznego.</w:t>
      </w:r>
    </w:p>
    <w:p w:rsidR="008B7E74" w:rsidRPr="00323DA5" w:rsidRDefault="008B7E74" w:rsidP="008B7E74">
      <w:pPr>
        <w:spacing w:after="0" w:line="264" w:lineRule="auto"/>
        <w:jc w:val="both"/>
      </w:pPr>
      <w:r w:rsidRPr="00323DA5">
        <w:rPr>
          <w:shd w:val="clear" w:color="auto" w:fill="FFFFFF"/>
        </w:rPr>
        <w:t xml:space="preserve">Program ochrony powietrza dla strefy pomorskiej na lata 2015-2020 z pespektywą na lata następne, </w:t>
      </w:r>
      <w:r w:rsidRPr="00323DA5">
        <w:t>zakłada, iż realizując działania zawarte w Programie ochrony powietrza dla strefy pomorskiej</w:t>
      </w:r>
      <w:r w:rsidRPr="00323DA5">
        <w:rPr>
          <w:shd w:val="clear" w:color="auto" w:fill="FFFFFF"/>
        </w:rPr>
        <w:t xml:space="preserve"> (do której należy m.in. Gmina Miejska Starogard Gdański) </w:t>
      </w:r>
      <w:r w:rsidRPr="00323DA5">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8B7E74" w:rsidRPr="00323DA5" w:rsidRDefault="008B7E74" w:rsidP="008B7E74">
      <w:pPr>
        <w:spacing w:after="0" w:line="264" w:lineRule="auto"/>
        <w:jc w:val="both"/>
        <w:rPr>
          <w:rFonts w:eastAsia="TimesNewRoman" w:cs="TimesNewRoman,Bold"/>
          <w:bCs/>
        </w:rPr>
      </w:pPr>
      <w:r w:rsidRPr="00323DA5">
        <w:t xml:space="preserve">Kolejnym elementem środowiska podlegającym monitoringowi prowadzonemu przez WIOŚ, </w:t>
      </w:r>
      <w:r w:rsidRPr="00323DA5">
        <w:br/>
        <w:t xml:space="preserve">a także wojewódzki czy powiatowy zarząd dróg jest hałas. Głównym źródłem hałasu na terenie Gminy Miejskiej Starogard Gdański jest transport drogowy, w związku z występowaniem na terenie Gminy dróg krajowych, wojewódzkich oraz powiatowych. W roku 2014 wykonano badania poziomu </w:t>
      </w:r>
      <w:r w:rsidR="00762BC3">
        <w:t xml:space="preserve">hałasu na drodze krajowej nr 22 oraz wojewódzkiej 222. Na niektórych odcinkach drogi 22 </w:t>
      </w:r>
      <w:r w:rsidRPr="00323DA5">
        <w:t>maksymalna wartość przekroczenia dopuszczaln</w:t>
      </w:r>
      <w:r w:rsidR="00762BC3">
        <w:t>ego</w:t>
      </w:r>
      <w:r w:rsidRPr="00323DA5">
        <w:t xml:space="preserve"> poziom</w:t>
      </w:r>
      <w:r w:rsidR="00762BC3">
        <w:t>u</w:t>
      </w:r>
      <w:r w:rsidRPr="00323DA5">
        <w:t xml:space="preserve"> hałasu wynosiła powyżej 10 </w:t>
      </w:r>
      <w:proofErr w:type="spellStart"/>
      <w:r w:rsidRPr="00323DA5">
        <w:t>dB</w:t>
      </w:r>
      <w:proofErr w:type="spellEnd"/>
      <w:r w:rsidRPr="00323DA5">
        <w:t xml:space="preserve"> (priorytet wysoki). </w:t>
      </w:r>
      <w:r w:rsidR="00762BC3">
        <w:t xml:space="preserve">Na drodze wojewódzkiej 222 nie odnotowano przekroczeń dopuszczalnego poziomu hałasu. </w:t>
      </w:r>
      <w:r w:rsidR="00A630CB" w:rsidRPr="006E4F5A">
        <w:rPr>
          <w:rFonts w:eastAsia="TimesNewRoman" w:cs="TimesNewRoman,Bold"/>
          <w:bCs/>
        </w:rPr>
        <w:t xml:space="preserve">Na terenie Gminy </w:t>
      </w:r>
      <w:r w:rsidR="00A630CB">
        <w:rPr>
          <w:rFonts w:eastAsia="TimesNewRoman" w:cs="TimesNewRoman,Bold"/>
          <w:bCs/>
        </w:rPr>
        <w:t>Miejskiej Starogard Gdański</w:t>
      </w:r>
      <w:r w:rsidR="00A630CB" w:rsidRPr="006E4F5A">
        <w:rPr>
          <w:rFonts w:eastAsia="TimesNewRoman" w:cs="TimesNewRoman,Bold"/>
          <w:bCs/>
        </w:rPr>
        <w:t xml:space="preserve">, poprzez prowadzone </w:t>
      </w:r>
      <w:r w:rsidR="00A630CB">
        <w:rPr>
          <w:rFonts w:eastAsia="TimesNewRoman" w:cs="TimesNewRoman,Bold"/>
          <w:bCs/>
        </w:rPr>
        <w:t xml:space="preserve">działania zmierzające </w:t>
      </w:r>
      <w:r w:rsidR="00A630CB" w:rsidRPr="006E4F5A">
        <w:rPr>
          <w:rFonts w:eastAsia="TimesNewRoman" w:cs="TimesNewRoman,Bold"/>
          <w:bCs/>
        </w:rPr>
        <w:t>do poprawy klimatu akustycznego (m.in. modernizacja stanu nawierzchni dróg istniejących,) prognozuje się utrzymanie miejsc bez przekroczeń dopuszczalnego poziomu hałasu</w:t>
      </w:r>
      <w:r w:rsidRPr="00323DA5">
        <w:rPr>
          <w:rFonts w:eastAsia="TimesNewRoman" w:cs="TimesNewRoman,Bold"/>
          <w:bCs/>
        </w:rPr>
        <w:t>.</w:t>
      </w:r>
    </w:p>
    <w:p w:rsidR="00A630CB" w:rsidRDefault="008B7E74" w:rsidP="008B7E74">
      <w:pPr>
        <w:spacing w:after="0" w:line="264" w:lineRule="auto"/>
        <w:jc w:val="both"/>
      </w:pPr>
      <w:r w:rsidRPr="00323DA5">
        <w:t xml:space="preserve">WIOŚ w 2014 roku </w:t>
      </w:r>
      <w:r w:rsidR="00A630CB">
        <w:t xml:space="preserve">na </w:t>
      </w:r>
      <w:r w:rsidR="00A630CB" w:rsidRPr="00323DA5">
        <w:t>stacji zlokalizowanej przy ul. Hallera</w:t>
      </w:r>
      <w:r w:rsidR="00A630CB">
        <w:t xml:space="preserve"> w Starogardzie Gdańskim</w:t>
      </w:r>
      <w:r w:rsidR="00A630CB" w:rsidRPr="00323DA5">
        <w:t xml:space="preserve"> </w:t>
      </w:r>
      <w:r w:rsidRPr="00323DA5">
        <w:t xml:space="preserve">prowadził pomiary </w:t>
      </w:r>
      <w:r w:rsidR="00A630CB">
        <w:t xml:space="preserve">pól elektromagnetycznych. Wartość PEM wyniosła </w:t>
      </w:r>
      <w:r w:rsidR="00A630CB" w:rsidRPr="00A630CB">
        <w:t>0,24</w:t>
      </w:r>
      <w:r w:rsidR="00A630CB">
        <w:t xml:space="preserve">V/m. </w:t>
      </w:r>
    </w:p>
    <w:p w:rsidR="008B7E74" w:rsidRPr="00323DA5" w:rsidRDefault="008B7E74" w:rsidP="008B7E74">
      <w:pPr>
        <w:spacing w:after="0" w:line="264" w:lineRule="auto"/>
        <w:jc w:val="both"/>
        <w:rPr>
          <w:rFonts w:cs="Gabriola"/>
        </w:rPr>
      </w:pPr>
      <w:r w:rsidRPr="00323DA5">
        <w:t xml:space="preserve">W roku 2014 WIOŚ objął monitoringiem operacyjnym wody podziemne z ujęcia miejskiego Południe. Wojewódzki Inspektor Ochrony Środowiska w Gdańsku ocenił, iż wody </w:t>
      </w:r>
      <w:r w:rsidR="00A630CB">
        <w:t xml:space="preserve">te </w:t>
      </w:r>
      <w:r w:rsidRPr="00323DA5">
        <w:t>charakteryzowały się dobrym stanem chemicznym, wody w przekroju oceniono na wody dobrej jakości. Zgodnie z oceną dokonywaną przez PPIS, jakość wody przezna</w:t>
      </w:r>
      <w:r w:rsidR="00A630CB">
        <w:t xml:space="preserve">czonej do spożycia przez ludzi </w:t>
      </w:r>
      <w:r w:rsidRPr="00323DA5">
        <w:t xml:space="preserve">w wodociągu publicznym Starogard Gdański, zaopatrującym miejscowości </w:t>
      </w:r>
      <w:r w:rsidRPr="00323DA5">
        <w:rPr>
          <w:rFonts w:cs="Gabriola"/>
        </w:rPr>
        <w:t xml:space="preserve">Starogard Gdański, Nowa Wieś, Janowo, Kolincz, część </w:t>
      </w:r>
      <w:proofErr w:type="spellStart"/>
      <w:r w:rsidRPr="00323DA5">
        <w:rPr>
          <w:rFonts w:cs="Gabriola"/>
        </w:rPr>
        <w:t>Owidza</w:t>
      </w:r>
      <w:proofErr w:type="spellEnd"/>
      <w:r w:rsidRPr="00323DA5">
        <w:rPr>
          <w:rFonts w:cs="Gabriola"/>
        </w:rPr>
        <w:t xml:space="preserve">, część Okola, część wsi Kokoszkowy, oceniono jako przydatną do spożycia. </w:t>
      </w:r>
    </w:p>
    <w:p w:rsidR="008B7E74" w:rsidRPr="00323DA5" w:rsidRDefault="009E56D8" w:rsidP="008B7E74">
      <w:pPr>
        <w:spacing w:after="0" w:line="264" w:lineRule="auto"/>
        <w:jc w:val="both"/>
      </w:pPr>
      <w:r w:rsidRPr="00323DA5">
        <w:t xml:space="preserve">Przez Gminę Miejską Starogard Gdański przepływa rzeka Wierzyca. </w:t>
      </w:r>
      <w:r w:rsidR="008B7E74" w:rsidRPr="00323DA5">
        <w:t xml:space="preserve">Ocena przez WIOŚ spełniania wymogów w zakresie oddziaływania sektora komunalnego na kondycję JCWP  Wierzyca od </w:t>
      </w:r>
      <w:proofErr w:type="spellStart"/>
      <w:r w:rsidR="008B7E74" w:rsidRPr="00323DA5">
        <w:t>Wietcisy</w:t>
      </w:r>
      <w:proofErr w:type="spellEnd"/>
      <w:r w:rsidR="008B7E74" w:rsidRPr="00323DA5">
        <w:t xml:space="preserve"> do ujścia wykazała eutrofizację tych wód spowodowana antropopresją, które tym samym nie spełniały dodatkowych celów środowiskowych wskazanych dla obszarów chronionych. </w:t>
      </w:r>
      <w:r w:rsidR="008B7E74" w:rsidRPr="00323DA5">
        <w:lastRenderedPageBreak/>
        <w:t xml:space="preserve">Negatywna ocena </w:t>
      </w:r>
      <w:proofErr w:type="spellStart"/>
      <w:r w:rsidR="008B7E74" w:rsidRPr="00323DA5">
        <w:t>zeutrofizowanego</w:t>
      </w:r>
      <w:proofErr w:type="spellEnd"/>
      <w:r w:rsidR="008B7E74" w:rsidRPr="00323DA5">
        <w:t xml:space="preserve"> JCWP Wierzyca od </w:t>
      </w:r>
      <w:proofErr w:type="spellStart"/>
      <w:r w:rsidR="008B7E74" w:rsidRPr="00323DA5">
        <w:t>Wietcisy</w:t>
      </w:r>
      <w:proofErr w:type="spellEnd"/>
      <w:r w:rsidR="008B7E74" w:rsidRPr="00323DA5">
        <w:t xml:space="preserve"> do ujścia wyznaczały stężenia fosforanów.</w:t>
      </w:r>
    </w:p>
    <w:p w:rsidR="008B7E74" w:rsidRPr="00323DA5" w:rsidRDefault="008B7E74" w:rsidP="008B7E74">
      <w:pPr>
        <w:spacing w:after="0" w:line="264" w:lineRule="auto"/>
        <w:jc w:val="both"/>
      </w:pPr>
      <w:r w:rsidRPr="00323DA5">
        <w:t xml:space="preserve">Na terenie Gminy Miejskiej Starogard Gdański znajdują się nieliczne stawy oraz jedno duże jezioro – Kochanka, które w roku 2014 nie zostało objęte monitoringiem prowadzonym przez WIOŚ. </w:t>
      </w:r>
      <w:r w:rsidRPr="00323DA5">
        <w:br/>
        <w:t>W roku 2014 z terenu powiatu starogardzkiego badaniami objęte były jeziora: Sumińskie, Borzechowskie Wielkie oraz Ocypel Wielki (</w:t>
      </w:r>
      <w:hyperlink r:id="rId14" w:history="1">
        <w:r w:rsidRPr="00323DA5">
          <w:rPr>
            <w:rStyle w:val="Hipercze"/>
          </w:rPr>
          <w:t>http://www.gdansk.wios.gov.pl</w:t>
        </w:r>
      </w:hyperlink>
      <w:r w:rsidRPr="00323DA5">
        <w:rPr>
          <w:rStyle w:val="Hipercze"/>
        </w:rPr>
        <w:t xml:space="preserve">). </w:t>
      </w:r>
      <w:r w:rsidRPr="00323DA5">
        <w:t xml:space="preserve">Na terenie województwa pomorskiego zasoby podziemne podlegają presjom zarówno jakościowym, jak </w:t>
      </w:r>
      <w:r w:rsidRPr="00323DA5">
        <w:br/>
        <w:t>i ilościowym, przy czym oddziaływanie pierwszych odzwierciedlają wyniki badań monitoringowych. Zgodnie z „Projektem aktualizacji Planu gospodarowania wodami na obszarze dorzecza Wisły” dla obszaru Dolnej Wisły prognozuje się największy wpływ ocieplenia klimatu na funkcjonowanie środowiska przyrodniczego.</w:t>
      </w:r>
    </w:p>
    <w:p w:rsidR="008B7E74" w:rsidRPr="00323DA5" w:rsidRDefault="008B7E74" w:rsidP="008B7E74">
      <w:pPr>
        <w:spacing w:after="0" w:line="264" w:lineRule="auto"/>
        <w:jc w:val="both"/>
        <w:rPr>
          <w:rFonts w:ascii="Calibri" w:hAnsi="Calibri" w:cs="Calibri"/>
          <w:color w:val="000000"/>
        </w:rPr>
      </w:pPr>
      <w:r w:rsidRPr="00323DA5">
        <w:t xml:space="preserve">W Gminie Miejskiej Starogard Gdański ok. 96 % mieszkańców korzysta z sieci wodociągowej. Na koniec 2014 roku było to </w:t>
      </w:r>
      <w:r w:rsidRPr="00323DA5">
        <w:rPr>
          <w:shd w:val="clear" w:color="auto" w:fill="FFFFFF"/>
        </w:rPr>
        <w:t>blisko 46 300 osób.</w:t>
      </w:r>
      <w:r w:rsidRPr="00323DA5">
        <w:t xml:space="preserve"> Z kanalizacji sanitarnej na obszarze Gminy na koniec 2014 roku korzystało ok. 88 % mieszkańców. Długość czynnej sieci rozdzielczej wynosiła 95,4 km. Długość sieci kanalizacyjnej w relacji do długości sieci wodociągowej na terenie Gminy Miejskiej Starogard Gdański wynosiła w 2014 roku </w:t>
      </w:r>
      <w:r w:rsidRPr="00323DA5">
        <w:rPr>
          <w:rFonts w:eastAsia="Times New Roman" w:cs="Times New Roman"/>
          <w:color w:val="000000"/>
          <w:lang w:eastAsia="pl-PL"/>
        </w:rPr>
        <w:t xml:space="preserve">0,96266. </w:t>
      </w:r>
      <w:r w:rsidRPr="00323DA5">
        <w:rPr>
          <w:rFonts w:ascii="Calibri" w:hAnsi="Calibri" w:cs="Calibri"/>
          <w:color w:val="000000"/>
        </w:rPr>
        <w:t>na terenie Gminy funkcjonuje grawitacyjno-pompowy system kanalizacji sanitarnej, odprowadzający ścieki poprzez miejską oczyszczalnię do rzeki Wierzycy. Układ kanalizacji sanitarnej miasta funkcjonuje w systemie mieszanym, tj. dla terenów śródmieścia -ogólnospławnym, a dla pozostałej części - rozdzielczym. Stan systemu jest zadawalający, przy czym docelowo wymaga rozdzielania kanalizacji ogólnospławnej na kanalizację sanitarną i kanalizację deszczową.</w:t>
      </w:r>
    </w:p>
    <w:p w:rsidR="008B7E74" w:rsidRPr="00323DA5" w:rsidRDefault="008B7E74" w:rsidP="008B7E74">
      <w:pPr>
        <w:autoSpaceDE w:val="0"/>
        <w:autoSpaceDN w:val="0"/>
        <w:adjustRightInd w:val="0"/>
        <w:spacing w:after="0" w:line="264" w:lineRule="auto"/>
        <w:jc w:val="both"/>
      </w:pPr>
      <w:r w:rsidRPr="00323DA5">
        <w:rPr>
          <w:rFonts w:ascii="Calibri" w:hAnsi="Calibri" w:cs="Calibri"/>
          <w:color w:val="000000"/>
        </w:rPr>
        <w:t xml:space="preserve">Na terenie Starogardu Gdańskiego potencjał surowcowy jest niewielki. Zasoby geologiczne wiążą się ściśle z budową geologiczną w tym rejonie: dominują surowce związane z osadami polodowcowymi czwartorzędu. Surowce występujące w starszych osadach mają mniejsze znaczenie. Występują tu złoża kopalin pospolitych takich jak: kruszyw naturalnych oraz kredy jeziornej. Nie występują natomiast złoża kopalin podstawowych. Do najpowszechniejszych surowców w gminie Starogard Gdański należą: piaski, żwiry, iły oraz kreda jeziorna. Na obszarze miasta występują dwa udokumentowane złoża: Złoże kredy jeziornej „Kochanka” oraz </w:t>
      </w:r>
      <w:r w:rsidRPr="00323DA5">
        <w:t>Złoże Starogard Gdański.</w:t>
      </w:r>
    </w:p>
    <w:p w:rsidR="008B7E74" w:rsidRPr="00323DA5" w:rsidRDefault="008B7E74" w:rsidP="008B7E74">
      <w:pPr>
        <w:autoSpaceDE w:val="0"/>
        <w:autoSpaceDN w:val="0"/>
        <w:adjustRightInd w:val="0"/>
        <w:spacing w:after="0" w:line="264" w:lineRule="auto"/>
        <w:jc w:val="both"/>
      </w:pPr>
      <w:r w:rsidRPr="00323DA5">
        <w:t xml:space="preserve">W obrębie Gminy Miejskiej Starogard Gdański przeważają grunty spoiste (piaski gliniaste, gliny lekkie) oraz lokalnie grunty niespoiste (piaski, żwiry). Zwarty kompleks torfowy i </w:t>
      </w:r>
      <w:proofErr w:type="spellStart"/>
      <w:r w:rsidRPr="00323DA5">
        <w:t>mułotorfowy</w:t>
      </w:r>
      <w:proofErr w:type="spellEnd"/>
      <w:r w:rsidRPr="00323DA5">
        <w:t xml:space="preserve"> występuje w północno-wschodniej części miasta, w dolinie Bagna Kochanka oraz wyspowo </w:t>
      </w:r>
      <w:r w:rsidRPr="00323DA5">
        <w:br/>
        <w:t xml:space="preserve">w dolinie Wierzycy i w zagłębieniach powierzchni wysoczyzny. Większość obszaru miasta pokrywają gleby brunatne wykształcone z glin (stanowią około 85 % gruntów ornych) oraz gleby bielicowe i </w:t>
      </w:r>
      <w:proofErr w:type="spellStart"/>
      <w:r w:rsidRPr="00323DA5">
        <w:t>pseudobielicowe</w:t>
      </w:r>
      <w:proofErr w:type="spellEnd"/>
      <w:r w:rsidRPr="00323DA5">
        <w:t xml:space="preserve"> wykształcone z piasków gliniastych oraz z glin. Niewielki udział stanowią czarne ziemie właściwe, gleby murszowo mineralne i </w:t>
      </w:r>
      <w:proofErr w:type="spellStart"/>
      <w:r w:rsidRPr="00323DA5">
        <w:t>murszowate</w:t>
      </w:r>
      <w:proofErr w:type="spellEnd"/>
      <w:r w:rsidRPr="00323DA5">
        <w:t xml:space="preserve">, a także gleby mułowo-torfowe. Wśród gruntów ornych przeważają gleby należące do IV a i IV b klasy bonitacyjnej, użytki zielone występują jedynie lokalnie. </w:t>
      </w:r>
      <w:r w:rsidRPr="00323DA5">
        <w:rPr>
          <w:shd w:val="clear" w:color="auto" w:fill="FFFFFF"/>
        </w:rPr>
        <w:t xml:space="preserve">Na terenie Województwa Pomorskiego w 2014 roku WIOŚ nie prowadził badań jakości gleby i ziemi. </w:t>
      </w:r>
      <w:r w:rsidRPr="00323DA5">
        <w:t>Na ternie Gminy Miejskiej Starogard Gdański prawie 52 % powierzchni stanowią grunty rolne o powierzchni ok. 1309 ha. Grunty zabudowane i zurbanizowane zajmują powierzchnię 981 ha co stanowi niecałe 40 % całkowitej powierzchni Gminy. Grunty leśne, pod wodami oraz tereny różne stanowią łącznie ok. 10 % powierzchni Gminy.</w:t>
      </w:r>
    </w:p>
    <w:p w:rsidR="00D75A34" w:rsidRDefault="008B7E74" w:rsidP="008B7E74">
      <w:pPr>
        <w:autoSpaceDE w:val="0"/>
        <w:autoSpaceDN w:val="0"/>
        <w:adjustRightInd w:val="0"/>
        <w:spacing w:after="0" w:line="264" w:lineRule="auto"/>
        <w:jc w:val="both"/>
        <w:rPr>
          <w:rFonts w:ascii="Calibri" w:eastAsia="Calibri" w:hAnsi="Calibri" w:cs="CIDFont+F2"/>
        </w:rPr>
      </w:pPr>
      <w:r w:rsidRPr="00323DA5">
        <w:t>Gmina Miejska Starogard Gdański należy do Regionu Południowego Gospodarki Odpadami Województwa Pomorskiego, w którym Regi</w:t>
      </w:r>
      <w:r w:rsidR="00D75A34">
        <w:t xml:space="preserve">onalną Instalacją Przetwarzania </w:t>
      </w:r>
      <w:r w:rsidRPr="00323DA5">
        <w:t xml:space="preserve">Odpadów Komunalnych jest Zakład Utylizacji Odpadów Komunalnych „Stary Las” Sp. z o.o. Gmina </w:t>
      </w:r>
      <w:r w:rsidR="00D75A34">
        <w:t xml:space="preserve">w roku 2014 </w:t>
      </w:r>
      <w:r w:rsidRPr="00323DA5">
        <w:t>należ</w:t>
      </w:r>
      <w:r w:rsidR="00D75A34">
        <w:t>ała</w:t>
      </w:r>
      <w:r w:rsidRPr="00323DA5">
        <w:t xml:space="preserve"> do Związku Gmin Wierzyca, który przejął obowiązki Gminy wynikające z ustawy </w:t>
      </w:r>
      <w:r w:rsidR="00D75A34">
        <w:br/>
      </w:r>
      <w:r w:rsidRPr="00323DA5">
        <w:rPr>
          <w:color w:val="222222"/>
        </w:rPr>
        <w:t>z dnia 13 września 1996 r. o utrzymaniu czystości i porządku w gminach</w:t>
      </w:r>
      <w:r w:rsidR="00D75A34">
        <w:rPr>
          <w:color w:val="222222"/>
        </w:rPr>
        <w:t xml:space="preserve"> (w czerwcu 2016 roku Gmina podjęła decyzję dotyczącą wyjścia w ZGW)</w:t>
      </w:r>
      <w:r w:rsidRPr="00323DA5">
        <w:rPr>
          <w:color w:val="222222"/>
        </w:rPr>
        <w:t xml:space="preserve">. W Gminie funkcjonuje system zbierania </w:t>
      </w:r>
      <w:r w:rsidRPr="00323DA5">
        <w:rPr>
          <w:color w:val="222222"/>
        </w:rPr>
        <w:lastRenderedPageBreak/>
        <w:t>odpadów trzech podstawowych frakcji: BIO, SUROWCE i ZMIESZANE. Dodatkowo mieszkańcy mogą odpady przekazywać nieodpłatnie do punktów selektywnej zbiórki odpadów (PSZOK)</w:t>
      </w:r>
      <w:r w:rsidR="00D75A34">
        <w:rPr>
          <w:color w:val="222222"/>
        </w:rPr>
        <w:t>, zlokalizowanych w Starym Lesie, Starogardzie Gdańskim oraz Kościerzynie</w:t>
      </w:r>
      <w:r w:rsidRPr="00323DA5">
        <w:rPr>
          <w:color w:val="222222"/>
        </w:rPr>
        <w:t xml:space="preserve">. W roku 2014 na terenie Gminy Miejskiej Starogard Gdański wytworzono łącznie </w:t>
      </w:r>
      <w:r w:rsidRPr="00323DA5">
        <w:rPr>
          <w:rFonts w:ascii="Calibri" w:eastAsia="Times New Roman" w:hAnsi="Calibri" w:cs="Times New Roman"/>
          <w:color w:val="000000"/>
          <w:lang w:eastAsia="pl-PL"/>
        </w:rPr>
        <w:t>17</w:t>
      </w:r>
      <w:r w:rsidR="00D75A34">
        <w:rPr>
          <w:rFonts w:ascii="Calibri" w:eastAsia="Times New Roman" w:hAnsi="Calibri" w:cs="Times New Roman"/>
          <w:color w:val="000000"/>
          <w:lang w:eastAsia="pl-PL"/>
        </w:rPr>
        <w:t xml:space="preserve"> </w:t>
      </w:r>
      <w:r w:rsidRPr="00323DA5">
        <w:rPr>
          <w:rFonts w:ascii="Calibri" w:eastAsia="Times New Roman" w:hAnsi="Calibri" w:cs="Times New Roman"/>
          <w:color w:val="000000"/>
          <w:lang w:eastAsia="pl-PL"/>
        </w:rPr>
        <w:t xml:space="preserve">789,406 Mg odpadów. </w:t>
      </w:r>
      <w:r w:rsidRPr="00323DA5">
        <w:t xml:space="preserve">Analizując wytworzone odpady komunalne pod kątem przyjętego systemu segregacji odpadów na terenie Gminy Miejskiej Starogard Gdański, tzn. BIO, SUROWCE i ZMIESZANE można zauważyć, </w:t>
      </w:r>
      <w:r w:rsidR="00D75A34">
        <w:br/>
      </w:r>
      <w:r w:rsidRPr="00323DA5">
        <w:t xml:space="preserve">iż niesegregowane (zmieszane) odpady komunalne stanowiły w roku 2014 aż 83,61 % wszystkich odpadów odebranych od mieszkańców indywidualnych. </w:t>
      </w:r>
      <w:r w:rsidRPr="00323DA5">
        <w:rPr>
          <w:rFonts w:cs="CIDFont+F2"/>
        </w:rPr>
        <w:t xml:space="preserve">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w:t>
      </w:r>
      <w:r w:rsidR="00D75A34">
        <w:rPr>
          <w:rFonts w:cs="CIDFont+F2"/>
        </w:rPr>
        <w:br/>
      </w:r>
      <w:r w:rsidRPr="00323DA5">
        <w:rPr>
          <w:rFonts w:cs="CIDFont+F2"/>
        </w:rPr>
        <w:t xml:space="preserve">o dobrze działającym systemie gospodarowania odpadami komunalnymi w gminach tworzących Region Południowy. Prognozy przepływu odpadów na lata 2017-2020 zakładają nieznaczną tendencję wzrostu wytwarzanych przez mieszkańców ilości odpadów (ok. 2-5%), pomimo prognozowanego zmniejszenia się liczby mieszkańców Miasta Starogard Gdański. </w:t>
      </w:r>
      <w:r w:rsidR="00D75A34" w:rsidRPr="00E831FD">
        <w:t>Zmiana wielkości strumienia odpadów nie powinna mieć jednak znaczenia dla funkcjonowania systemu gospodarki odpadami pod warunkiem utrzymania go w dotychczasowym kształcie</w:t>
      </w:r>
      <w:r w:rsidR="00D75A34" w:rsidRPr="00E831FD">
        <w:rPr>
          <w:rFonts w:cs="CIDFont+F2"/>
        </w:rPr>
        <w:t xml:space="preserve">.  </w:t>
      </w:r>
    </w:p>
    <w:p w:rsidR="008B7E74" w:rsidRPr="00323DA5" w:rsidRDefault="008B7E74" w:rsidP="008B7E74">
      <w:pPr>
        <w:autoSpaceDE w:val="0"/>
        <w:autoSpaceDN w:val="0"/>
        <w:adjustRightInd w:val="0"/>
        <w:spacing w:after="0" w:line="264" w:lineRule="auto"/>
        <w:jc w:val="both"/>
        <w:rPr>
          <w:rFonts w:eastAsia="Times New Roman" w:cs="Arial"/>
          <w:lang w:eastAsia="pl-PL"/>
        </w:rPr>
      </w:pPr>
      <w:r w:rsidRPr="00323DA5">
        <w:t>Cele, zasady i formy ochrony przyrody żywej i nieożywionej oraz krajobrazu w Polsce określa ustawa z dnia 16 kwietnia 2004 r. o ochronie przyrody (Dz. U. z 2015 r., poz. 1651).</w:t>
      </w:r>
      <w:r w:rsidR="00D75A34">
        <w:t xml:space="preserve"> </w:t>
      </w:r>
      <w:r w:rsidRPr="00323DA5">
        <w:rPr>
          <w:rFonts w:ascii="Calibri" w:hAnsi="Calibri" w:cs="Calibri"/>
        </w:rPr>
        <w:t xml:space="preserve">Na terenie Gminy Miejskiej Starogard Gdański występuje jeden pomnik przyrody, ustanowiony na mocy decyzji Wojewody Pomorskiego. Jest to lipa drobnolistna o obwodzie 3,43 m. </w:t>
      </w:r>
      <w:r w:rsidRPr="00323DA5">
        <w:rPr>
          <w:rFonts w:eastAsia="Times New Roman" w:cs="Arial"/>
          <w:lang w:eastAsia="pl-PL"/>
        </w:rPr>
        <w:t>Pomnik znajduje się przy ul. Szwoleżerów 3,naprzeciw Gimnazjum nr 3, przy cmentarzu.</w:t>
      </w:r>
    </w:p>
    <w:p w:rsidR="008B7E74" w:rsidRPr="00323DA5" w:rsidRDefault="008B7E74" w:rsidP="00656879">
      <w:pPr>
        <w:tabs>
          <w:tab w:val="left" w:pos="993"/>
        </w:tabs>
        <w:spacing w:after="0" w:line="264" w:lineRule="auto"/>
        <w:jc w:val="both"/>
      </w:pPr>
      <w:r w:rsidRPr="00323DA5">
        <w:t xml:space="preserve">Zgodnie z raportem WIOŚ w 2014 roku na terenie Gminy Miejskiej Starogard Gdański nie  wystąpiła </w:t>
      </w:r>
      <w:r w:rsidR="00656879">
        <w:t xml:space="preserve">żadna </w:t>
      </w:r>
      <w:r w:rsidRPr="00323DA5">
        <w:t xml:space="preserve">poważna awaria w myśl </w:t>
      </w:r>
      <w:r w:rsidR="00B15262" w:rsidRPr="00323DA5">
        <w:t>definicji z ustawy z dnia 27 kwietnia 2001 roku - Prawo ochrony środowiska</w:t>
      </w:r>
      <w:r w:rsidRPr="00323DA5">
        <w:t>.</w:t>
      </w:r>
      <w:r w:rsidR="00656879">
        <w:t xml:space="preserve"> </w:t>
      </w:r>
      <w:r w:rsidRPr="00323DA5">
        <w:t xml:space="preserve">Zakładem dużego ryzyka </w:t>
      </w:r>
      <w:r w:rsidRPr="00323DA5">
        <w:rPr>
          <w:rFonts w:eastAsia="Calibri" w:cs="Calibri"/>
        </w:rPr>
        <w:t xml:space="preserve">na terenie Gminy są </w:t>
      </w:r>
      <w:r w:rsidRPr="00323DA5">
        <w:t>Zakłady Farmaceutyczne „Polpharma” S.A. 83-200 Starogard Gdański, ul. Pelplińska 19.</w:t>
      </w:r>
    </w:p>
    <w:p w:rsidR="008B7E74" w:rsidRPr="00323DA5" w:rsidRDefault="00B13D64" w:rsidP="008B7E74">
      <w:pPr>
        <w:spacing w:after="0" w:line="264" w:lineRule="auto"/>
        <w:jc w:val="both"/>
        <w:rPr>
          <w:rFonts w:ascii="Calibri" w:hAnsi="Calibri" w:cs="Calibri"/>
          <w:color w:val="000000"/>
        </w:rPr>
      </w:pPr>
      <w:r w:rsidRPr="00323DA5">
        <w:t xml:space="preserve">Realizując zadania wynikające z Programu ochrony powietrza dla strefy pomorskiej oraz </w:t>
      </w:r>
      <w:r w:rsidR="00656879">
        <w:t>Planu</w:t>
      </w:r>
      <w:r w:rsidRPr="00323DA5">
        <w:t xml:space="preserve"> gospodarki niskoemisyjnej Gminy Miejskiej Starogard Gdański oraz w</w:t>
      </w:r>
      <w:r w:rsidR="008B7E74" w:rsidRPr="00323DA5">
        <w:t xml:space="preserve"> związku z odnotowanymi na terenie Gminy (jak również strefy) przekroczeniami w powietrzu pyłu zawieszonego PM 10 oraz </w:t>
      </w:r>
      <w:proofErr w:type="spellStart"/>
      <w:r w:rsidR="008B7E74" w:rsidRPr="00323DA5">
        <w:t>benzo</w:t>
      </w:r>
      <w:proofErr w:type="spellEnd"/>
      <w:r w:rsidR="008B7E74" w:rsidRPr="00323DA5">
        <w:t>(a)</w:t>
      </w:r>
      <w:proofErr w:type="spellStart"/>
      <w:r w:rsidR="008B7E74" w:rsidRPr="00323DA5">
        <w:t>pirenu</w:t>
      </w:r>
      <w:proofErr w:type="spellEnd"/>
      <w:r w:rsidR="008B7E74" w:rsidRPr="00323DA5">
        <w:t xml:space="preserve">,  przyjęte w POŚ cele oraz zadania związane są przede wszystkim z poprawą jakości powietrza. </w:t>
      </w:r>
      <w:r w:rsidR="008B7E74" w:rsidRPr="00323DA5">
        <w:rPr>
          <w:rFonts w:ascii="Calibri" w:hAnsi="Calibri" w:cs="Calibri"/>
          <w:color w:val="000000"/>
        </w:rPr>
        <w:t xml:space="preserve">Główne kierunki działań w obszarze redukcji emisji zanieczyszczeń do powietrza to: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ograniczenie emisji komunalno-bytowej poprzez wymianę systemów grzewczych opartych na paliwie stałym na ogrzewanie gazowe, elektryczne, olejowe, OZE,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instalowanie odnawialnych źródeł energii (kolektorów słonecznych i paneli fotowoltaicznych, pomp ciepła, mikro- lub piko-wiatraków, np. wiatraków o pionowej osi obrotu do montowania na budynkach),</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termomodernizacja budynków użyteczności publicznej, mieszkalnictwa zbiorowego </w:t>
      </w:r>
      <w:r w:rsidRPr="00323DA5">
        <w:rPr>
          <w:rFonts w:ascii="Calibri" w:hAnsi="Calibri" w:cs="Calibri"/>
          <w:color w:val="000000"/>
        </w:rPr>
        <w:br/>
        <w:t>i indywidualnego,</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w:t>
      </w:r>
      <w:r w:rsidR="00656879">
        <w:rPr>
          <w:rFonts w:ascii="Calibri" w:hAnsi="Calibri" w:cs="Calibri"/>
          <w:color w:val="000000"/>
        </w:rPr>
        <w:t>realizacja planu gospodarki niskoemisyjnej</w:t>
      </w:r>
      <w:r w:rsidRPr="00323DA5">
        <w:rPr>
          <w:rFonts w:ascii="Calibri" w:hAnsi="Calibri" w:cs="Calibri"/>
          <w:color w:val="000000"/>
        </w:rPr>
        <w:t xml:space="preserve"> (</w:t>
      </w:r>
      <w:r w:rsidR="00656879">
        <w:rPr>
          <w:rFonts w:ascii="Calibri" w:hAnsi="Calibri" w:cs="Calibri"/>
          <w:color w:val="000000"/>
        </w:rPr>
        <w:t>PGN</w:t>
      </w:r>
      <w:r w:rsidRPr="00323DA5">
        <w:rPr>
          <w:rFonts w:ascii="Calibri" w:hAnsi="Calibri" w:cs="Calibri"/>
          <w:color w:val="000000"/>
        </w:rPr>
        <w:t xml:space="preserve">),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zapisy w planach zagospodarowania przestrzennego dotyczące ograniczania emisji komunalno-bytowej oraz zapewniające utrzymanie zabudowy umożliwiającej swobodną cyrkulację powietrza,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stosowanie zasad „zielonych zamówień publicznych” uwzględniających ochronę powietrza,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lastRenderedPageBreak/>
        <w:t xml:space="preserve">- ograniczanie indywidualnego ruchu samochodowego - promocja ruchu rowerowego i budowa ścieżek rowerowych; promocja transportu zbiorowego; zachęty do podwózek sąsiedzkich (tzw. </w:t>
      </w:r>
      <w:r w:rsidRPr="00323DA5">
        <w:rPr>
          <w:rFonts w:ascii="Calibri" w:hAnsi="Calibri" w:cs="Calibri"/>
          <w:i/>
          <w:iCs/>
          <w:color w:val="000000"/>
        </w:rPr>
        <w:t>carpooling</w:t>
      </w:r>
      <w:r w:rsidRPr="00323DA5">
        <w:rPr>
          <w:rFonts w:ascii="Calibri" w:hAnsi="Calibri" w:cs="Calibri"/>
          <w:color w:val="000000"/>
        </w:rPr>
        <w:t xml:space="preserve">), stosowanie się mieszkańców do zasad tzw. </w:t>
      </w:r>
      <w:proofErr w:type="spellStart"/>
      <w:r w:rsidRPr="00323DA5">
        <w:rPr>
          <w:rFonts w:ascii="Calibri" w:hAnsi="Calibri" w:cs="Calibri"/>
          <w:i/>
          <w:iCs/>
          <w:color w:val="000000"/>
        </w:rPr>
        <w:t>Ecodrivingu</w:t>
      </w:r>
      <w:proofErr w:type="spellEnd"/>
      <w:r w:rsidRPr="00323DA5">
        <w:rPr>
          <w:rFonts w:ascii="Calibri" w:hAnsi="Calibri" w:cs="Calibri"/>
          <w:color w:val="000000"/>
        </w:rPr>
        <w:t xml:space="preserve">, </w:t>
      </w:r>
    </w:p>
    <w:p w:rsidR="008B7E74" w:rsidRPr="00323DA5" w:rsidRDefault="008B7E74" w:rsidP="008B7E7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dbałość o tereny zielone oraz wykonywanie nowych </w:t>
      </w:r>
      <w:proofErr w:type="spellStart"/>
      <w:r w:rsidRPr="00323DA5">
        <w:rPr>
          <w:rFonts w:ascii="Calibri" w:hAnsi="Calibri" w:cs="Calibri"/>
          <w:color w:val="000000"/>
        </w:rPr>
        <w:t>nasadzeń</w:t>
      </w:r>
      <w:proofErr w:type="spellEnd"/>
      <w:r w:rsidRPr="00323DA5">
        <w:rPr>
          <w:rFonts w:ascii="Calibri" w:hAnsi="Calibri" w:cs="Calibri"/>
          <w:color w:val="000000"/>
        </w:rPr>
        <w:t xml:space="preserve">. </w:t>
      </w:r>
    </w:p>
    <w:p w:rsidR="008B7E74" w:rsidRPr="00323DA5" w:rsidRDefault="008B7E74" w:rsidP="008B7E74">
      <w:pPr>
        <w:spacing w:after="0" w:line="264" w:lineRule="auto"/>
        <w:jc w:val="both"/>
      </w:pPr>
      <w:r w:rsidRPr="00323DA5">
        <w:t>W Gminie planuje się przebudowę oraz modernizację dróg, co przyczyni się nie tylko do poprawy jakości powietrza poprzez zmniejszenie pylenia, ale również pozwoli na utrzymanie na terenie Gminy miejsc bez przekroczeń dopuszczalnego poziomu hałasu. W zakresie transportu publicznego konieczne jest wdrożenie środków jego uprzywilejowania w ruchu ulicznym oraz dalsz</w:t>
      </w:r>
      <w:r w:rsidR="00E11EE0">
        <w:t>ą</w:t>
      </w:r>
      <w:r w:rsidRPr="00323DA5">
        <w:t xml:space="preserve"> modernizacj</w:t>
      </w:r>
      <w:r w:rsidR="00E11EE0">
        <w:t>ę</w:t>
      </w:r>
      <w:r w:rsidRPr="00323DA5">
        <w:t xml:space="preserve"> taboru autobusowego. Ze względu na niewielkie rozmiary miasta w zakresie transportu lokalnego usprawnienia może wymagać infrastruktura dla transportu rowerowego, </w:t>
      </w:r>
      <w:r w:rsidRPr="00323DA5">
        <w:br/>
        <w:t xml:space="preserve">a w szczególności możliwość swobodnego poruszania się rowerzystów po mieście, mimo iż przez miasto przechodzą drogi niosące znaczną ilość ruchu tranzytowego wobec miasta. </w:t>
      </w:r>
    </w:p>
    <w:p w:rsidR="008B7E74" w:rsidRPr="00323DA5" w:rsidRDefault="008B7E74" w:rsidP="008B7E74">
      <w:pPr>
        <w:autoSpaceDE w:val="0"/>
        <w:autoSpaceDN w:val="0"/>
        <w:adjustRightInd w:val="0"/>
        <w:spacing w:after="0" w:line="264" w:lineRule="auto"/>
        <w:jc w:val="both"/>
      </w:pPr>
      <w:r w:rsidRPr="00323DA5">
        <w:t>Dodatkowo na terenie Gminy będą prowadzone prace związane z poprawą gospodarki wodno-ściekowej, gospodarki odpadami oraz ochroną przyrody.</w:t>
      </w:r>
    </w:p>
    <w:p w:rsidR="008B7E74" w:rsidRPr="00323DA5" w:rsidRDefault="008B7E74" w:rsidP="008B7E74">
      <w:pPr>
        <w:autoSpaceDE w:val="0"/>
        <w:autoSpaceDN w:val="0"/>
        <w:adjustRightInd w:val="0"/>
        <w:spacing w:after="0" w:line="264" w:lineRule="auto"/>
        <w:jc w:val="both"/>
      </w:pPr>
      <w:r w:rsidRPr="00323DA5">
        <w:rPr>
          <w:rFonts w:cs="Arial"/>
          <w:color w:val="000000"/>
        </w:rPr>
        <w:t xml:space="preserve">Opracowany w uzgodnieniu z Gminą Miejską Starogard Gdański projekt </w:t>
      </w:r>
      <w:r w:rsidR="00E11EE0">
        <w:rPr>
          <w:rFonts w:cs="Arial"/>
          <w:color w:val="000000"/>
        </w:rPr>
        <w:t>A</w:t>
      </w:r>
      <w:r w:rsidRPr="00323DA5">
        <w:rPr>
          <w:rFonts w:ascii="Calibri" w:hAnsi="Calibri" w:cs="Calibri"/>
        </w:rPr>
        <w:t xml:space="preserve">POŚ podlega zaopiniowaniu przez organ wykonawczy powiatu, </w:t>
      </w:r>
      <w:r w:rsidR="00E11EE0">
        <w:rPr>
          <w:rFonts w:ascii="Calibri" w:hAnsi="Calibri" w:cs="Calibri"/>
        </w:rPr>
        <w:t>następnie jest uchwalany przez Radę G</w:t>
      </w:r>
      <w:r w:rsidRPr="00323DA5">
        <w:rPr>
          <w:rFonts w:ascii="Calibri" w:hAnsi="Calibri" w:cs="Calibri"/>
        </w:rPr>
        <w:t xml:space="preserve">miny.  </w:t>
      </w:r>
      <w:r w:rsidRPr="00323DA5">
        <w:rPr>
          <w:rFonts w:cs="Arial"/>
          <w:color w:val="000000"/>
        </w:rPr>
        <w:t xml:space="preserve">Za realizację zadań i celów zawartych w Programie odpowiada Gmina Miejska Starogard Gdański, </w:t>
      </w:r>
      <w:r w:rsidRPr="00323DA5">
        <w:rPr>
          <w:rFonts w:cs="Arial"/>
          <w:color w:val="000000"/>
        </w:rPr>
        <w:br/>
        <w:t>a także podległe jej jednostki</w:t>
      </w:r>
      <w:r w:rsidR="00D0132E" w:rsidRPr="00323DA5">
        <w:rPr>
          <w:rFonts w:cs="Arial"/>
          <w:color w:val="000000"/>
        </w:rPr>
        <w:t>.</w:t>
      </w:r>
    </w:p>
    <w:p w:rsidR="008B7E74" w:rsidRPr="00323DA5" w:rsidRDefault="008B7E74" w:rsidP="008B7E74">
      <w:pPr>
        <w:spacing w:after="0" w:line="264" w:lineRule="auto"/>
        <w:jc w:val="both"/>
        <w:rPr>
          <w:b/>
        </w:rPr>
      </w:pPr>
    </w:p>
    <w:p w:rsidR="008B7E74" w:rsidRPr="00323DA5" w:rsidRDefault="008B7E74" w:rsidP="008B7E74">
      <w:pPr>
        <w:spacing w:after="0" w:line="264" w:lineRule="auto"/>
        <w:jc w:val="both"/>
      </w:pPr>
    </w:p>
    <w:p w:rsidR="008B7E74" w:rsidRPr="00323DA5" w:rsidRDefault="008B7E74" w:rsidP="008B7E74"/>
    <w:p w:rsidR="00B2526D" w:rsidRPr="00323DA5" w:rsidRDefault="002176FC" w:rsidP="00B2526D">
      <w:pPr>
        <w:spacing w:after="0" w:line="264" w:lineRule="auto"/>
        <w:jc w:val="both"/>
      </w:pPr>
      <w:r w:rsidRPr="00323DA5">
        <w:t>.</w:t>
      </w:r>
    </w:p>
    <w:p w:rsidR="00B2526D" w:rsidRPr="00323DA5" w:rsidRDefault="00B2526D" w:rsidP="00B2526D">
      <w:pPr>
        <w:jc w:val="both"/>
      </w:pP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659763"/>
      <w:r w:rsidRPr="00323DA5">
        <w:rPr>
          <w:rFonts w:asciiTheme="minorHAnsi" w:hAnsiTheme="minorHAnsi"/>
          <w:color w:val="auto"/>
          <w:sz w:val="26"/>
          <w:szCs w:val="26"/>
        </w:rPr>
        <w:lastRenderedPageBreak/>
        <w:t>Ocena stanu środowiska</w:t>
      </w:r>
      <w:bookmarkEnd w:id="7"/>
    </w:p>
    <w:p w:rsidR="009A26E6" w:rsidRPr="00323DA5" w:rsidRDefault="009A26E6" w:rsidP="009A26E6"/>
    <w:p w:rsidR="00784186" w:rsidRPr="00323DA5" w:rsidRDefault="0075550F" w:rsidP="00784186">
      <w:pPr>
        <w:pStyle w:val="Nagwek2"/>
        <w:numPr>
          <w:ilvl w:val="1"/>
          <w:numId w:val="1"/>
        </w:numPr>
        <w:spacing w:before="0" w:line="240" w:lineRule="auto"/>
        <w:ind w:left="777"/>
        <w:rPr>
          <w:rFonts w:asciiTheme="minorHAnsi" w:hAnsiTheme="minorHAnsi"/>
          <w:color w:val="auto"/>
          <w:sz w:val="24"/>
          <w:szCs w:val="24"/>
        </w:rPr>
      </w:pPr>
      <w:bookmarkStart w:id="8" w:name="_Toc462659764"/>
      <w:r w:rsidRPr="00323DA5">
        <w:rPr>
          <w:rFonts w:asciiTheme="minorHAnsi" w:hAnsiTheme="minorHAnsi"/>
          <w:color w:val="auto"/>
          <w:sz w:val="24"/>
          <w:szCs w:val="24"/>
        </w:rPr>
        <w:t>Jakość</w:t>
      </w:r>
      <w:r w:rsidR="00784186" w:rsidRPr="00323DA5">
        <w:rPr>
          <w:rFonts w:asciiTheme="minorHAnsi" w:hAnsiTheme="minorHAnsi"/>
          <w:color w:val="auto"/>
          <w:sz w:val="24"/>
          <w:szCs w:val="24"/>
        </w:rPr>
        <w:t xml:space="preserve"> powietrza</w:t>
      </w:r>
      <w:bookmarkEnd w:id="8"/>
      <w:r w:rsidRPr="00323DA5">
        <w:rPr>
          <w:rFonts w:asciiTheme="minorHAnsi" w:hAnsiTheme="minorHAnsi"/>
          <w:color w:val="auto"/>
          <w:sz w:val="24"/>
          <w:szCs w:val="24"/>
        </w:rPr>
        <w:t xml:space="preserve"> </w:t>
      </w:r>
    </w:p>
    <w:p w:rsidR="0075550F" w:rsidRPr="00323DA5" w:rsidRDefault="0075550F" w:rsidP="0075550F">
      <w:pPr>
        <w:spacing w:after="0" w:line="360" w:lineRule="auto"/>
        <w:ind w:firstLine="567"/>
        <w:jc w:val="both"/>
        <w:rPr>
          <w:rFonts w:ascii="Times New Roman" w:hAnsi="Times New Roman"/>
        </w:rPr>
      </w:pPr>
    </w:p>
    <w:p w:rsidR="0075550F" w:rsidRPr="00323DA5" w:rsidRDefault="0075550F" w:rsidP="00502EF9">
      <w:pPr>
        <w:spacing w:after="0" w:line="264" w:lineRule="auto"/>
        <w:jc w:val="both"/>
      </w:pPr>
      <w:r w:rsidRPr="00323DA5">
        <w:t>Ocena jakości powietrza jest corocznie wy</w:t>
      </w:r>
      <w:r w:rsidR="00C62733">
        <w:t>konywana i przedstawiana przez Wojewódzkiego Inspektora Ochrony Ś</w:t>
      </w:r>
      <w:r w:rsidRPr="00323DA5">
        <w:t>rodowiska (WIOŚ).</w:t>
      </w:r>
    </w:p>
    <w:p w:rsidR="0075550F" w:rsidRPr="00323DA5" w:rsidRDefault="0075550F" w:rsidP="00502EF9">
      <w:pPr>
        <w:spacing w:after="0" w:line="264" w:lineRule="auto"/>
        <w:jc w:val="both"/>
      </w:pPr>
      <w:r w:rsidRPr="00323DA5">
        <w:t xml:space="preserve">Ocenę wykonuje się w strefach na podstawie danych z monitoringu powietrza atmosferycznego, który realizowany jest w ramach sieci państwowego monitoringu środowiska. </w:t>
      </w:r>
    </w:p>
    <w:p w:rsidR="0075550F" w:rsidRPr="00323DA5" w:rsidRDefault="00502EF9" w:rsidP="00502EF9">
      <w:pPr>
        <w:spacing w:after="0" w:line="264" w:lineRule="auto"/>
        <w:jc w:val="both"/>
      </w:pPr>
      <w:r w:rsidRPr="00323DA5">
        <w:t>W województwie pomorskim zostały wyznaczone 2 strefy - aglomeracja trójmiejska (w skład której wchodzi Gdańsk, Gdynia i Sopot) oraz pozostała część województwa, nazwana strefą pomorską</w:t>
      </w:r>
      <w:r w:rsidR="007276A0" w:rsidRPr="00323DA5">
        <w:t xml:space="preserve">, do której należy Gmina </w:t>
      </w:r>
      <w:r w:rsidR="00691530" w:rsidRPr="00323DA5">
        <w:t>Miejska Starogard Gdański</w:t>
      </w:r>
      <w:r w:rsidRPr="00323DA5">
        <w:t xml:space="preserve"> (Rysunek 3)</w:t>
      </w:r>
      <w:r w:rsidR="009453DB" w:rsidRPr="00323DA5">
        <w:t>.</w:t>
      </w:r>
    </w:p>
    <w:p w:rsidR="00502EF9" w:rsidRPr="00323DA5" w:rsidRDefault="00502EF9" w:rsidP="0075550F">
      <w:r w:rsidRPr="00323DA5">
        <w:rPr>
          <w:b/>
          <w:noProof/>
          <w:lang w:eastAsia="pl-PL"/>
        </w:rPr>
        <w:drawing>
          <wp:anchor distT="0" distB="0" distL="114300" distR="114300" simplePos="0" relativeHeight="251658240" behindDoc="0" locked="0" layoutInCell="1" allowOverlap="1" wp14:anchorId="105DF59B" wp14:editId="7FA3F8AC">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8B7E74" w:rsidP="00C62733">
      <w:pPr>
        <w:jc w:val="both"/>
      </w:pPr>
      <w:r w:rsidRPr="00323DA5">
        <w:rPr>
          <w:noProof/>
          <w:lang w:eastAsia="pl-PL"/>
        </w:rPr>
        <mc:AlternateContent>
          <mc:Choice Requires="wps">
            <w:drawing>
              <wp:anchor distT="0" distB="0" distL="114300" distR="114300" simplePos="0" relativeHeight="251660288" behindDoc="0" locked="0" layoutInCell="1" allowOverlap="1" wp14:anchorId="5087D59F" wp14:editId="061B0743">
                <wp:simplePos x="0" y="0"/>
                <wp:positionH relativeFrom="column">
                  <wp:posOffset>-4995545</wp:posOffset>
                </wp:positionH>
                <wp:positionV relativeFrom="paragraph">
                  <wp:posOffset>60960</wp:posOffset>
                </wp:positionV>
                <wp:extent cx="5539105" cy="635"/>
                <wp:effectExtent l="0" t="0" r="4445" b="6350"/>
                <wp:wrapSquare wrapText="bothSides"/>
                <wp:docPr id="5" name="Pole tekstowe 5"/>
                <wp:cNvGraphicFramePr/>
                <a:graphic xmlns:a="http://schemas.openxmlformats.org/drawingml/2006/main">
                  <a:graphicData uri="http://schemas.microsoft.com/office/word/2010/wordprocessingShape">
                    <wps:wsp>
                      <wps:cNvSpPr txBox="1"/>
                      <wps:spPr>
                        <a:xfrm>
                          <a:off x="0" y="0"/>
                          <a:ext cx="5539105" cy="635"/>
                        </a:xfrm>
                        <a:prstGeom prst="rect">
                          <a:avLst/>
                        </a:prstGeom>
                        <a:solidFill>
                          <a:prstClr val="white"/>
                        </a:solidFill>
                        <a:ln>
                          <a:noFill/>
                        </a:ln>
                        <a:effectLst/>
                      </wps:spPr>
                      <wps:txbx>
                        <w:txbxContent>
                          <w:p w:rsidR="00DA7415" w:rsidRDefault="00DA7415" w:rsidP="00C62733">
                            <w:pPr>
                              <w:pStyle w:val="Legenda"/>
                              <w:ind w:left="993" w:hanging="993"/>
                              <w:rPr>
                                <w:color w:val="auto"/>
                                <w:sz w:val="22"/>
                                <w:szCs w:val="22"/>
                              </w:rPr>
                            </w:pPr>
                            <w:bookmarkStart w:id="9" w:name="_Toc46265959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DA7415" w:rsidRPr="00502EF9" w:rsidRDefault="00DA7415"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93.35pt;margin-top:4.8pt;width:436.1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" stroked="f">
                <v:textbox style="mso-fit-shape-to-text:t" inset="0,0,0,0">
                  <w:txbxContent>
                    <w:p w:rsidR="00DA7415" w:rsidRDefault="00DA7415" w:rsidP="00C62733">
                      <w:pPr>
                        <w:pStyle w:val="Legenda"/>
                        <w:ind w:left="993" w:hanging="993"/>
                        <w:rPr>
                          <w:color w:val="auto"/>
                          <w:sz w:val="22"/>
                          <w:szCs w:val="22"/>
                        </w:rPr>
                      </w:pPr>
                      <w:bookmarkStart w:id="11" w:name="_Toc46265959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DA7415" w:rsidRPr="00502EF9" w:rsidRDefault="00DA7415" w:rsidP="00502EF9">
                      <w:pPr>
                        <w:rPr>
                          <w:sz w:val="18"/>
                          <w:szCs w:val="18"/>
                        </w:rPr>
                      </w:pPr>
                      <w:r w:rsidRPr="00502EF9">
                        <w:rPr>
                          <w:sz w:val="18"/>
                          <w:szCs w:val="18"/>
                        </w:rPr>
                        <w:t>(źródło: WIOŚ Gdańsk)</w:t>
                      </w:r>
                    </w:p>
                  </w:txbxContent>
                </v:textbox>
                <w10:wrap type="square"/>
              </v:shape>
            </w:pict>
          </mc:Fallback>
        </mc:AlternateContent>
      </w:r>
      <w:r w:rsidR="009453DB" w:rsidRPr="00323DA5">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rsidRPr="00323DA5">
        <w:br/>
        <w:t>o margines tolerancji, poziom docelowy, poziom celu długoterminowego), których wartości zostały określone w rozporządzeniu Ministra Środowiska w sprawie poziomów niek</w:t>
      </w:r>
      <w:r w:rsidR="00BF70DA">
        <w:t xml:space="preserve">tórych substancji w powietrzu. </w:t>
      </w:r>
      <w:r w:rsidR="009453DB" w:rsidRPr="00323DA5">
        <w:t>Klasyfikacja ta jest</w:t>
      </w:r>
      <w:r w:rsidR="00C62733">
        <w:t xml:space="preserve"> podstawą do podjęcia decyzji o </w:t>
      </w:r>
      <w:r w:rsidR="009453DB" w:rsidRPr="00323DA5">
        <w:t>potrzebie zaplanowania działań na rzecz poprawy jakości powietrza w danej strefie (w tym opracowywania programów ochrony powietrza).</w:t>
      </w:r>
    </w:p>
    <w:p w:rsidR="009A01FB" w:rsidRPr="00323DA5" w:rsidRDefault="009A01FB" w:rsidP="009A01FB">
      <w:pPr>
        <w:spacing w:after="0" w:line="264" w:lineRule="auto"/>
        <w:jc w:val="both"/>
        <w:rPr>
          <w:b/>
        </w:rPr>
      </w:pPr>
      <w:r w:rsidRPr="00323DA5">
        <w:rPr>
          <w:b/>
        </w:rPr>
        <w:t>KLASY STREF I WYMAGANE DZIAŁANIA WYNIKAJĄCE Z OCENY</w:t>
      </w:r>
    </w:p>
    <w:p w:rsidR="009A01FB" w:rsidRPr="00323DA5" w:rsidRDefault="009A01FB" w:rsidP="009A01FB">
      <w:pPr>
        <w:spacing w:after="0" w:line="264" w:lineRule="auto"/>
        <w:jc w:val="both"/>
      </w:pPr>
      <w:r w:rsidRPr="00323DA5">
        <w:t xml:space="preserve">Zgodnie z ustawą Prawo ochrony środowiska (art. 89) wojewódzki inspektor ochrony środowiska dokonuje oceny poziomu substancji w powietrzu w poszczególnych strefach, a następnie sporządza klasyfikację stref dla dwóch grup kryteriów: </w:t>
      </w:r>
    </w:p>
    <w:p w:rsidR="009A01FB" w:rsidRPr="00323DA5" w:rsidRDefault="009A01FB" w:rsidP="009A01FB">
      <w:pPr>
        <w:spacing w:after="0" w:line="264" w:lineRule="auto"/>
        <w:jc w:val="both"/>
      </w:pPr>
      <w:r w:rsidRPr="00323DA5">
        <w:t>1) ustanowionych w celu ochrony zdrowia ludzi,</w:t>
      </w:r>
    </w:p>
    <w:p w:rsidR="009A01FB" w:rsidRPr="00323DA5" w:rsidRDefault="009A01FB" w:rsidP="009A01FB">
      <w:pPr>
        <w:spacing w:after="0" w:line="264" w:lineRule="auto"/>
        <w:jc w:val="both"/>
      </w:pPr>
      <w:r w:rsidRPr="00323DA5">
        <w:lastRenderedPageBreak/>
        <w:t xml:space="preserve">2) ustanowionych w celu ochrony roślin. </w:t>
      </w:r>
    </w:p>
    <w:p w:rsidR="009A01FB" w:rsidRPr="00323DA5" w:rsidRDefault="009A01FB" w:rsidP="009A01FB">
      <w:pPr>
        <w:spacing w:after="0" w:line="264" w:lineRule="auto"/>
        <w:jc w:val="both"/>
      </w:pPr>
      <w:r w:rsidRPr="00323DA5">
        <w:t xml:space="preserve">Klasyfikacji stref dokonuje się dla określonych substancji w powietrzu wyszczególnionych </w:t>
      </w:r>
      <w:r w:rsidRPr="00323DA5">
        <w:br/>
        <w:t xml:space="preserve">w rozporządzeniu Ministra Środowiska z 24 sierpnia 2012 r.  </w:t>
      </w:r>
      <w:r w:rsidRPr="00323DA5">
        <w:rPr>
          <w:i/>
          <w:color w:val="000000"/>
          <w:shd w:val="clear" w:color="auto" w:fill="FFFFFF"/>
        </w:rPr>
        <w:t>w sprawie poziomów niektórych substancji w powietrzu</w:t>
      </w:r>
      <w:r w:rsidRPr="00323DA5">
        <w:rPr>
          <w:color w:val="000000"/>
          <w:shd w:val="clear" w:color="auto" w:fill="FFFFFF"/>
        </w:rPr>
        <w:t xml:space="preserve"> (Dz. U. z 2012 r., poz. 1031)</w:t>
      </w:r>
      <w:r w:rsidRPr="00323DA5">
        <w:t xml:space="preserve">. Końcowym wynikiem klasyfikacji jest określenie klas dla każdej strefy i dla każdego kryterium ze względu na ochronę zdrowia </w:t>
      </w:r>
      <w:r w:rsidRPr="00323DA5">
        <w:br/>
        <w:t xml:space="preserve">i ze względu na ochronę roślin dla ww. substancji. </w:t>
      </w:r>
    </w:p>
    <w:p w:rsidR="009A01FB" w:rsidRPr="00323DA5" w:rsidRDefault="009A01FB" w:rsidP="001300BF">
      <w:pPr>
        <w:spacing w:after="0" w:line="264" w:lineRule="auto"/>
        <w:jc w:val="both"/>
      </w:pPr>
      <w:r w:rsidRPr="00323DA5">
        <w:t>Wynikiem oceny jest zaliczenie każdej strefy ze względu na stężenie substancji w powietrzu podlegających ocenie do jednej z poniższych k</w:t>
      </w:r>
      <w:r w:rsidR="0038316C">
        <w:t>las zestawionych w tabelach nr 1-2</w:t>
      </w:r>
      <w:r w:rsidRPr="00323DA5">
        <w:t>.</w:t>
      </w:r>
    </w:p>
    <w:p w:rsidR="009A01FB" w:rsidRPr="00323DA5" w:rsidRDefault="009A01FB" w:rsidP="009A01FB">
      <w:pPr>
        <w:spacing w:after="0" w:line="264" w:lineRule="auto"/>
        <w:ind w:firstLine="567"/>
        <w:jc w:val="both"/>
        <w:rPr>
          <w:b/>
        </w:rPr>
      </w:pPr>
    </w:p>
    <w:p w:rsidR="009A01FB" w:rsidRPr="00323DA5" w:rsidRDefault="009A01FB" w:rsidP="00CC5E94">
      <w:pPr>
        <w:pStyle w:val="Legenda"/>
        <w:keepNext/>
        <w:spacing w:after="0"/>
        <w:ind w:left="851" w:hanging="851"/>
        <w:jc w:val="both"/>
        <w:rPr>
          <w:color w:val="auto"/>
          <w:sz w:val="22"/>
          <w:szCs w:val="22"/>
        </w:rPr>
      </w:pPr>
      <w:bookmarkStart w:id="10" w:name="_Toc367986055"/>
      <w:bookmarkStart w:id="11" w:name="_Toc367987451"/>
      <w:bookmarkStart w:id="12" w:name="_Toc368846355"/>
      <w:bookmarkStart w:id="13" w:name="_Toc46265956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w:t>
      </w:r>
      <w:r w:rsidRPr="00323DA5">
        <w:rPr>
          <w:color w:val="auto"/>
          <w:sz w:val="22"/>
          <w:szCs w:val="22"/>
        </w:rPr>
        <w:fldChar w:fldCharType="end"/>
      </w:r>
      <w:r w:rsidRPr="00323DA5">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323DA5" w:rsidTr="000011DD">
        <w:tc>
          <w:tcPr>
            <w:tcW w:w="533"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180"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287"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0011DD">
        <w:trPr>
          <w:trHeight w:val="853"/>
        </w:trPr>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A</w:t>
            </w:r>
          </w:p>
        </w:tc>
        <w:tc>
          <w:tcPr>
            <w:tcW w:w="1180" w:type="pct"/>
            <w:shd w:val="clear" w:color="auto" w:fill="auto"/>
          </w:tcPr>
          <w:p w:rsidR="009A01FB" w:rsidRPr="00323DA5" w:rsidRDefault="009A01FB" w:rsidP="009E21BA">
            <w:pPr>
              <w:spacing w:after="0" w:line="264" w:lineRule="auto"/>
              <w:rPr>
                <w:sz w:val="18"/>
                <w:szCs w:val="18"/>
              </w:rPr>
            </w:pPr>
            <w:r w:rsidRPr="00323DA5">
              <w:rPr>
                <w:sz w:val="18"/>
                <w:szCs w:val="18"/>
              </w:rPr>
              <w:t>nieprzekraczający poziomu dopuszczalnego *</w:t>
            </w:r>
          </w:p>
        </w:tc>
        <w:tc>
          <w:tcPr>
            <w:tcW w:w="3287" w:type="pct"/>
            <w:shd w:val="clear" w:color="auto" w:fill="auto"/>
          </w:tcPr>
          <w:p w:rsidR="009A01FB" w:rsidRPr="00323DA5" w:rsidRDefault="009A01FB" w:rsidP="00D37EBC">
            <w:pPr>
              <w:numPr>
                <w:ilvl w:val="0"/>
                <w:numId w:val="3"/>
              </w:numPr>
              <w:spacing w:after="0" w:line="264" w:lineRule="auto"/>
              <w:ind w:left="153" w:hanging="153"/>
              <w:jc w:val="both"/>
              <w:rPr>
                <w:sz w:val="18"/>
                <w:szCs w:val="18"/>
              </w:rPr>
            </w:pPr>
            <w:r w:rsidRPr="00323DA5">
              <w:rPr>
                <w:sz w:val="18"/>
                <w:szCs w:val="18"/>
              </w:rPr>
              <w:t>utrzymanie stężeń zanieczyszczenia poniżej poziomu dopuszczalnego oraz próba utrzymania najlepszej jakość  powietrza zgodnej ze zrównoważonym rozwojem</w:t>
            </w:r>
          </w:p>
        </w:tc>
      </w:tr>
      <w:tr w:rsidR="009A01FB" w:rsidRPr="00323DA5" w:rsidTr="000011D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C</w:t>
            </w:r>
          </w:p>
        </w:tc>
        <w:tc>
          <w:tcPr>
            <w:tcW w:w="1180" w:type="pct"/>
            <w:shd w:val="clear" w:color="auto" w:fill="auto"/>
          </w:tcPr>
          <w:p w:rsidR="009A01FB" w:rsidRPr="00323DA5" w:rsidRDefault="009A01FB" w:rsidP="009E21BA">
            <w:pPr>
              <w:spacing w:after="0" w:line="264" w:lineRule="auto"/>
              <w:rPr>
                <w:sz w:val="18"/>
                <w:szCs w:val="18"/>
              </w:rPr>
            </w:pPr>
            <w:r w:rsidRPr="00323DA5">
              <w:rPr>
                <w:sz w:val="18"/>
                <w:szCs w:val="18"/>
              </w:rPr>
              <w:t>powyżej poziomu dopuszczalnego*</w:t>
            </w:r>
          </w:p>
        </w:tc>
        <w:tc>
          <w:tcPr>
            <w:tcW w:w="3287" w:type="pct"/>
            <w:shd w:val="clear" w:color="auto" w:fill="auto"/>
          </w:tcPr>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 xml:space="preserve">określenie obszarów przekroczeń poziomów dopuszczalnych </w:t>
            </w:r>
          </w:p>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 xml:space="preserve">opracowanie programu ochrony powietrza </w:t>
            </w:r>
            <w:r w:rsidR="00A055AF">
              <w:rPr>
                <w:sz w:val="18"/>
                <w:szCs w:val="18"/>
              </w:rPr>
              <w:t>(</w:t>
            </w:r>
            <w:r w:rsidRPr="00323DA5">
              <w:rPr>
                <w:sz w:val="18"/>
                <w:szCs w:val="18"/>
              </w:rPr>
              <w:t>POP</w:t>
            </w:r>
            <w:r w:rsidR="00A055AF">
              <w:rPr>
                <w:sz w:val="18"/>
                <w:szCs w:val="18"/>
              </w:rPr>
              <w:t>)</w:t>
            </w:r>
            <w:r w:rsidRPr="00323DA5">
              <w:rPr>
                <w:sz w:val="18"/>
                <w:szCs w:val="18"/>
              </w:rPr>
              <w:t xml:space="preserve"> w celu osiągnięcia odpowiednich poziomów dopuszczalnych substancji w powietrzu (jeśli POP nie był uprzednio opracowany) </w:t>
            </w:r>
          </w:p>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kontrolowanie stężeń zanieczysz</w:t>
            </w:r>
            <w:r w:rsidR="00A055AF">
              <w:rPr>
                <w:sz w:val="18"/>
                <w:szCs w:val="18"/>
              </w:rPr>
              <w:t>czenia na obszarach przekroczeń</w:t>
            </w:r>
            <w:r w:rsidR="00A055AF">
              <w:rPr>
                <w:sz w:val="18"/>
                <w:szCs w:val="18"/>
              </w:rPr>
              <w:br/>
            </w:r>
            <w:r w:rsidRPr="00323DA5">
              <w:rPr>
                <w:sz w:val="18"/>
                <w:szCs w:val="18"/>
              </w:rPr>
              <w:t>i prowadzenie działań mających na celu obniżenie stężeń przynajmniej do poziomów dopuszczalnych</w:t>
            </w:r>
          </w:p>
        </w:tc>
      </w:tr>
    </w:tbl>
    <w:p w:rsidR="009A01FB" w:rsidRPr="00323DA5" w:rsidRDefault="009A01FB" w:rsidP="009A01FB">
      <w:pPr>
        <w:spacing w:after="0" w:line="264" w:lineRule="auto"/>
        <w:ind w:left="142" w:hanging="142"/>
        <w:jc w:val="both"/>
        <w:rPr>
          <w:sz w:val="18"/>
          <w:szCs w:val="18"/>
        </w:rPr>
      </w:pPr>
      <w:r w:rsidRPr="00323DA5">
        <w:rPr>
          <w:sz w:val="18"/>
          <w:szCs w:val="18"/>
        </w:rPr>
        <w:t>* z uwzględnieniem dozwolonych częstości przekroczeń określonych w RMŚ w sprawie poziomów niektórych substancji  w powietrzu</w:t>
      </w:r>
    </w:p>
    <w:p w:rsidR="009A01FB" w:rsidRPr="00323DA5" w:rsidRDefault="009A01FB" w:rsidP="009A01FB">
      <w:pPr>
        <w:spacing w:after="0" w:line="264" w:lineRule="auto"/>
        <w:jc w:val="both"/>
        <w:rPr>
          <w:sz w:val="18"/>
          <w:szCs w:val="18"/>
        </w:rPr>
      </w:pPr>
      <w:r w:rsidRPr="00323DA5">
        <w:rPr>
          <w:sz w:val="18"/>
          <w:szCs w:val="18"/>
        </w:rPr>
        <w:t xml:space="preserve">Źródło: </w:t>
      </w:r>
      <w:hyperlink r:id="rId16" w:history="1">
        <w:r w:rsidRPr="00323DA5">
          <w:rPr>
            <w:rStyle w:val="Hipercze"/>
            <w:sz w:val="18"/>
            <w:szCs w:val="18"/>
          </w:rPr>
          <w:t>http://www.gdansk.wios.gov.pl</w:t>
        </w:r>
      </w:hyperlink>
    </w:p>
    <w:p w:rsidR="009A26E6" w:rsidRPr="00323DA5" w:rsidRDefault="009A26E6" w:rsidP="009E21BA">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323DA5" w:rsidRDefault="009A01FB" w:rsidP="00CC5E94">
      <w:pPr>
        <w:pStyle w:val="Legenda"/>
        <w:keepNext/>
        <w:spacing w:after="0"/>
        <w:ind w:left="851" w:hanging="851"/>
        <w:jc w:val="both"/>
        <w:rPr>
          <w:color w:val="auto"/>
          <w:sz w:val="22"/>
          <w:szCs w:val="22"/>
        </w:rPr>
      </w:pPr>
      <w:bookmarkStart w:id="17" w:name="_Toc462659564"/>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w:t>
      </w:r>
      <w:r w:rsidRPr="00323DA5">
        <w:rPr>
          <w:color w:val="auto"/>
          <w:sz w:val="22"/>
          <w:szCs w:val="22"/>
        </w:rPr>
        <w:fldChar w:fldCharType="end"/>
      </w:r>
      <w:r w:rsidRPr="00323DA5">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323DA5" w:rsidTr="00040809">
        <w:trPr>
          <w:tblHeader/>
        </w:trPr>
        <w:tc>
          <w:tcPr>
            <w:tcW w:w="533"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338"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129"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10698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A</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nieprzekraczający poziomu dopuszczalnego</w:t>
            </w:r>
          </w:p>
        </w:tc>
        <w:tc>
          <w:tcPr>
            <w:tcW w:w="3129" w:type="pct"/>
            <w:shd w:val="clear" w:color="auto" w:fill="auto"/>
          </w:tcPr>
          <w:p w:rsidR="009A01FB" w:rsidRPr="00323DA5" w:rsidRDefault="009A01FB" w:rsidP="00D37EBC">
            <w:pPr>
              <w:numPr>
                <w:ilvl w:val="0"/>
                <w:numId w:val="4"/>
              </w:numPr>
              <w:spacing w:after="0" w:line="264" w:lineRule="auto"/>
              <w:ind w:left="175" w:hanging="142"/>
              <w:jc w:val="both"/>
              <w:rPr>
                <w:sz w:val="18"/>
                <w:szCs w:val="18"/>
              </w:rPr>
            </w:pPr>
            <w:r w:rsidRPr="00323DA5">
              <w:rPr>
                <w:sz w:val="18"/>
                <w:szCs w:val="18"/>
              </w:rPr>
              <w:t>utrzymanie stężeń zanieczyszczenia poniżej poziomu dopuszczalnego oraz próba utrzymania najlepszej jakość powietrza zgodnej ze zrównoważonym rozwojem</w:t>
            </w:r>
          </w:p>
        </w:tc>
      </w:tr>
      <w:tr w:rsidR="009A01FB" w:rsidRPr="00323DA5" w:rsidTr="0010698D">
        <w:trPr>
          <w:trHeight w:val="1395"/>
        </w:trPr>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B*</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 xml:space="preserve">powyżej poziomu dopuszczalnego lecz nie przekraczający poziomu dopuszczalnego powiększonego </w:t>
            </w:r>
            <w:r w:rsidR="009E21BA" w:rsidRPr="00323DA5">
              <w:rPr>
                <w:sz w:val="18"/>
                <w:szCs w:val="18"/>
              </w:rPr>
              <w:br/>
            </w:r>
            <w:r w:rsidRPr="00323DA5">
              <w:rPr>
                <w:sz w:val="18"/>
                <w:szCs w:val="18"/>
              </w:rPr>
              <w:t>o margines tolerancji</w:t>
            </w:r>
          </w:p>
        </w:tc>
        <w:tc>
          <w:tcPr>
            <w:tcW w:w="3129" w:type="pct"/>
            <w:shd w:val="clear" w:color="auto" w:fill="auto"/>
          </w:tcPr>
          <w:p w:rsidR="009A01FB" w:rsidRPr="00323DA5" w:rsidRDefault="009A01FB" w:rsidP="00D37EBC">
            <w:pPr>
              <w:numPr>
                <w:ilvl w:val="0"/>
                <w:numId w:val="5"/>
              </w:numPr>
              <w:spacing w:after="0" w:line="264" w:lineRule="auto"/>
              <w:ind w:left="176" w:hanging="176"/>
              <w:jc w:val="both"/>
              <w:rPr>
                <w:sz w:val="18"/>
                <w:szCs w:val="18"/>
              </w:rPr>
            </w:pPr>
            <w:r w:rsidRPr="00323DA5">
              <w:rPr>
                <w:sz w:val="18"/>
                <w:szCs w:val="18"/>
              </w:rPr>
              <w:t xml:space="preserve">określenie obszarów przekroczeń poziomu dopuszczalnego, </w:t>
            </w:r>
          </w:p>
          <w:p w:rsidR="009A01FB" w:rsidRPr="00323DA5" w:rsidRDefault="009A01FB" w:rsidP="00D37EBC">
            <w:pPr>
              <w:numPr>
                <w:ilvl w:val="0"/>
                <w:numId w:val="5"/>
              </w:numPr>
              <w:spacing w:after="0" w:line="264" w:lineRule="auto"/>
              <w:ind w:left="176" w:hanging="176"/>
              <w:jc w:val="both"/>
              <w:rPr>
                <w:sz w:val="18"/>
                <w:szCs w:val="18"/>
              </w:rPr>
            </w:pPr>
            <w:r w:rsidRPr="00323DA5">
              <w:rPr>
                <w:sz w:val="18"/>
                <w:szCs w:val="18"/>
              </w:rPr>
              <w:t>określenie przyczyn przekroczenia poziomu dopuszczalnego substancji w powietrzu, podjęcie działań w celu zmniejszenia emisji substancji</w:t>
            </w:r>
          </w:p>
        </w:tc>
      </w:tr>
      <w:tr w:rsidR="009A01FB" w:rsidRPr="00323DA5" w:rsidTr="0010698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C</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powyżej poziomu dopuszczalnego powiększonego o margines tolerancji</w:t>
            </w:r>
          </w:p>
        </w:tc>
        <w:tc>
          <w:tcPr>
            <w:tcW w:w="3129" w:type="pct"/>
            <w:shd w:val="clear" w:color="auto" w:fill="auto"/>
          </w:tcPr>
          <w:p w:rsidR="009A01FB" w:rsidRPr="00323DA5" w:rsidRDefault="009A01FB" w:rsidP="00A055AF">
            <w:pPr>
              <w:numPr>
                <w:ilvl w:val="0"/>
                <w:numId w:val="6"/>
              </w:numPr>
              <w:spacing w:after="0" w:line="264" w:lineRule="auto"/>
              <w:ind w:left="176" w:hanging="142"/>
              <w:jc w:val="both"/>
              <w:rPr>
                <w:sz w:val="18"/>
                <w:szCs w:val="18"/>
              </w:rPr>
            </w:pPr>
            <w:r w:rsidRPr="00323DA5">
              <w:rPr>
                <w:sz w:val="18"/>
                <w:szCs w:val="18"/>
              </w:rPr>
              <w:t xml:space="preserve">określenie obszarów przekroczeń poziomu dopuszczalnego </w:t>
            </w:r>
            <w:r w:rsidRPr="00323DA5">
              <w:rPr>
                <w:sz w:val="18"/>
                <w:szCs w:val="18"/>
              </w:rPr>
              <w:br/>
              <w:t>oraz poziomu dopuszczalnego powiększonego o margines tolerancji - opracowanie programu ochrony powietrza POP</w:t>
            </w:r>
            <w:r w:rsidR="009E21BA" w:rsidRPr="00323DA5">
              <w:rPr>
                <w:sz w:val="18"/>
                <w:szCs w:val="18"/>
              </w:rPr>
              <w:t xml:space="preserve"> </w:t>
            </w:r>
            <w:r w:rsidR="00A055AF">
              <w:rPr>
                <w:sz w:val="18"/>
                <w:szCs w:val="18"/>
              </w:rPr>
              <w:t xml:space="preserve">w celu osiągnięcia poziomu </w:t>
            </w:r>
            <w:r w:rsidRPr="00323DA5">
              <w:rPr>
                <w:sz w:val="18"/>
                <w:szCs w:val="18"/>
              </w:rPr>
              <w:t>dopuszczalnego</w:t>
            </w:r>
            <w:r w:rsidR="00A055AF">
              <w:rPr>
                <w:sz w:val="18"/>
                <w:szCs w:val="18"/>
              </w:rPr>
              <w:t xml:space="preserve"> </w:t>
            </w:r>
            <w:r w:rsidRPr="00323DA5">
              <w:rPr>
                <w:sz w:val="18"/>
                <w:szCs w:val="18"/>
              </w:rPr>
              <w:t>w wyznaczonym terminie</w:t>
            </w:r>
          </w:p>
        </w:tc>
      </w:tr>
    </w:tbl>
    <w:p w:rsidR="009A01FB" w:rsidRPr="00323DA5" w:rsidRDefault="009A01FB" w:rsidP="009A01FB">
      <w:pPr>
        <w:spacing w:after="0" w:line="264" w:lineRule="auto"/>
        <w:jc w:val="both"/>
        <w:rPr>
          <w:sz w:val="18"/>
          <w:szCs w:val="18"/>
        </w:rPr>
      </w:pPr>
      <w:r w:rsidRPr="00323DA5">
        <w:rPr>
          <w:sz w:val="18"/>
          <w:szCs w:val="18"/>
        </w:rPr>
        <w:t>* od 1.01.2010 dotyczy tylko pyłu zawieszonego PM2,5</w:t>
      </w:r>
    </w:p>
    <w:p w:rsidR="008B7E74" w:rsidRPr="00323DA5" w:rsidRDefault="009A01FB" w:rsidP="008B7E74">
      <w:pPr>
        <w:spacing w:after="0" w:line="264" w:lineRule="auto"/>
        <w:jc w:val="both"/>
      </w:pPr>
      <w:r w:rsidRPr="00323DA5">
        <w:rPr>
          <w:sz w:val="18"/>
          <w:szCs w:val="18"/>
        </w:rPr>
        <w:t xml:space="preserve">Źródło: </w:t>
      </w:r>
      <w:hyperlink r:id="rId17" w:history="1">
        <w:r w:rsidRPr="00323DA5">
          <w:rPr>
            <w:rStyle w:val="Hipercze"/>
            <w:sz w:val="18"/>
            <w:szCs w:val="18"/>
          </w:rPr>
          <w:t>http://www.gdansk.wios.gov.pl</w:t>
        </w:r>
      </w:hyperlink>
      <w:bookmarkStart w:id="18" w:name="_Toc367986057"/>
      <w:bookmarkStart w:id="19" w:name="_Toc367987453"/>
      <w:bookmarkStart w:id="20" w:name="_Toc368846357"/>
    </w:p>
    <w:p w:rsidR="008B7E74" w:rsidRPr="00323DA5" w:rsidRDefault="008B7E74" w:rsidP="009E21BA">
      <w:pPr>
        <w:pStyle w:val="Legenda"/>
        <w:keepNext/>
        <w:tabs>
          <w:tab w:val="left" w:pos="1134"/>
        </w:tabs>
        <w:spacing w:after="0" w:line="264" w:lineRule="auto"/>
        <w:ind w:left="851" w:hanging="851"/>
        <w:jc w:val="both"/>
        <w:rPr>
          <w:color w:val="auto"/>
          <w:sz w:val="22"/>
          <w:szCs w:val="22"/>
        </w:rPr>
      </w:pPr>
    </w:p>
    <w:p w:rsidR="00A055AF" w:rsidRDefault="00A055AF" w:rsidP="009E21BA">
      <w:pPr>
        <w:pStyle w:val="Legenda"/>
        <w:keepNext/>
        <w:tabs>
          <w:tab w:val="left" w:pos="1134"/>
        </w:tabs>
        <w:spacing w:after="0" w:line="264" w:lineRule="auto"/>
        <w:ind w:left="851" w:hanging="851"/>
        <w:jc w:val="both"/>
        <w:rPr>
          <w:color w:val="auto"/>
          <w:sz w:val="22"/>
          <w:szCs w:val="22"/>
        </w:rPr>
      </w:pPr>
    </w:p>
    <w:p w:rsidR="009A01FB" w:rsidRPr="00323DA5" w:rsidRDefault="009A01FB" w:rsidP="00CC5E94">
      <w:pPr>
        <w:pStyle w:val="Legenda"/>
        <w:keepNext/>
        <w:tabs>
          <w:tab w:val="left" w:pos="1134"/>
        </w:tabs>
        <w:spacing w:after="0"/>
        <w:ind w:left="851" w:hanging="851"/>
        <w:jc w:val="both"/>
        <w:rPr>
          <w:color w:val="auto"/>
          <w:sz w:val="22"/>
          <w:szCs w:val="22"/>
        </w:rPr>
      </w:pPr>
      <w:bookmarkStart w:id="21" w:name="_Toc462659565"/>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3</w:t>
      </w:r>
      <w:r w:rsidRPr="00323DA5">
        <w:rPr>
          <w:color w:val="auto"/>
          <w:sz w:val="22"/>
          <w:szCs w:val="22"/>
        </w:rPr>
        <w:fldChar w:fldCharType="end"/>
      </w:r>
      <w:r w:rsidRPr="00323DA5">
        <w:rPr>
          <w:color w:val="auto"/>
          <w:sz w:val="22"/>
          <w:szCs w:val="22"/>
        </w:rPr>
        <w:t xml:space="preserve"> Klasy stref i oczekiwane działania w zależności od poziomów stęż</w:t>
      </w:r>
      <w:r w:rsidR="00A055AF">
        <w:rPr>
          <w:color w:val="auto"/>
          <w:sz w:val="22"/>
          <w:szCs w:val="22"/>
        </w:rPr>
        <w:t xml:space="preserve">eń zanieczyszczenia, uzyskanych </w:t>
      </w:r>
      <w:r w:rsidRPr="00323DA5">
        <w:rPr>
          <w:color w:val="auto"/>
          <w:sz w:val="22"/>
          <w:szCs w:val="22"/>
        </w:rPr>
        <w:t>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702"/>
        <w:gridCol w:w="6484"/>
      </w:tblGrid>
      <w:tr w:rsidR="009A01FB" w:rsidRPr="00323DA5" w:rsidTr="00A055AF">
        <w:trPr>
          <w:tblHeader/>
        </w:trPr>
        <w:tc>
          <w:tcPr>
            <w:tcW w:w="454"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945"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602"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A055AF">
        <w:trPr>
          <w:trHeight w:val="793"/>
        </w:trPr>
        <w:tc>
          <w:tcPr>
            <w:tcW w:w="454"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lastRenderedPageBreak/>
              <w:t>A</w:t>
            </w:r>
          </w:p>
        </w:tc>
        <w:tc>
          <w:tcPr>
            <w:tcW w:w="945"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nie przekraczający poziomu dopuszczalnego *</w:t>
            </w:r>
          </w:p>
        </w:tc>
        <w:tc>
          <w:tcPr>
            <w:tcW w:w="3602"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brak</w:t>
            </w:r>
          </w:p>
        </w:tc>
      </w:tr>
      <w:tr w:rsidR="009A01FB" w:rsidRPr="00323DA5" w:rsidTr="00A055AF">
        <w:trPr>
          <w:trHeight w:val="1420"/>
        </w:trPr>
        <w:tc>
          <w:tcPr>
            <w:tcW w:w="454"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C</w:t>
            </w:r>
          </w:p>
        </w:tc>
        <w:tc>
          <w:tcPr>
            <w:tcW w:w="945"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powyżej poziomu docelowego*</w:t>
            </w:r>
          </w:p>
        </w:tc>
        <w:tc>
          <w:tcPr>
            <w:tcW w:w="3602" w:type="pct"/>
            <w:shd w:val="clear" w:color="auto" w:fill="auto"/>
            <w:vAlign w:val="center"/>
          </w:tcPr>
          <w:p w:rsidR="009A01FB" w:rsidRPr="00323DA5" w:rsidRDefault="009A01FB" w:rsidP="00D37EBC">
            <w:pPr>
              <w:numPr>
                <w:ilvl w:val="0"/>
                <w:numId w:val="8"/>
              </w:numPr>
              <w:spacing w:after="0" w:line="264" w:lineRule="auto"/>
              <w:ind w:left="176" w:hanging="142"/>
              <w:jc w:val="both"/>
              <w:rPr>
                <w:sz w:val="18"/>
                <w:szCs w:val="18"/>
              </w:rPr>
            </w:pPr>
            <w:r w:rsidRPr="00323DA5">
              <w:rPr>
                <w:sz w:val="18"/>
                <w:szCs w:val="18"/>
              </w:rPr>
              <w:t>dążenie do osiągnięcia poziomu docelowego substancji</w:t>
            </w:r>
            <w:r w:rsidR="000011DD" w:rsidRPr="00323DA5">
              <w:rPr>
                <w:sz w:val="18"/>
                <w:szCs w:val="18"/>
              </w:rPr>
              <w:t xml:space="preserve"> </w:t>
            </w:r>
            <w:r w:rsidRPr="00323DA5">
              <w:rPr>
                <w:sz w:val="18"/>
                <w:szCs w:val="18"/>
              </w:rPr>
              <w:t xml:space="preserve">w określonym czasie za pomocą ekonomicznie uzasadnionych działań technicznych i technologicznych </w:t>
            </w:r>
          </w:p>
          <w:p w:rsidR="009A01FB" w:rsidRPr="00323DA5" w:rsidRDefault="009A01FB" w:rsidP="000011DD">
            <w:pPr>
              <w:numPr>
                <w:ilvl w:val="0"/>
                <w:numId w:val="8"/>
              </w:numPr>
              <w:spacing w:after="0" w:line="264" w:lineRule="auto"/>
              <w:ind w:left="176" w:hanging="142"/>
              <w:jc w:val="both"/>
              <w:rPr>
                <w:sz w:val="18"/>
                <w:szCs w:val="18"/>
              </w:rPr>
            </w:pPr>
            <w:r w:rsidRPr="00323DA5">
              <w:rPr>
                <w:sz w:val="18"/>
                <w:szCs w:val="18"/>
              </w:rPr>
              <w:t>opracowanie programu ochrony powietrza,  w celu osiągnięcia odpowiednich poziomów docelowych</w:t>
            </w:r>
            <w:r w:rsidR="000011DD" w:rsidRPr="00323DA5">
              <w:rPr>
                <w:sz w:val="18"/>
                <w:szCs w:val="18"/>
              </w:rPr>
              <w:t xml:space="preserve"> </w:t>
            </w:r>
            <w:r w:rsidRPr="00323DA5">
              <w:rPr>
                <w:sz w:val="18"/>
                <w:szCs w:val="18"/>
              </w:rPr>
              <w:t>w powietrzu, jeśli POP nie był opracowany pod kątem określonej substancji</w:t>
            </w:r>
          </w:p>
        </w:tc>
      </w:tr>
    </w:tbl>
    <w:p w:rsidR="009A01FB" w:rsidRPr="00323DA5" w:rsidRDefault="009A01FB" w:rsidP="009A01FB">
      <w:pPr>
        <w:spacing w:after="0" w:line="264" w:lineRule="auto"/>
        <w:jc w:val="both"/>
        <w:rPr>
          <w:sz w:val="18"/>
          <w:szCs w:val="18"/>
        </w:rPr>
      </w:pPr>
      <w:r w:rsidRPr="00323DA5">
        <w:rPr>
          <w:sz w:val="18"/>
          <w:szCs w:val="18"/>
        </w:rPr>
        <w:t>* z uwzględnieniem dozwolonych częstości przekroczeń określonych w RMŚ w sprawie poziomów niektórych substancji w powietrzu</w:t>
      </w:r>
    </w:p>
    <w:p w:rsidR="009A01FB" w:rsidRPr="00323DA5" w:rsidRDefault="009A01FB" w:rsidP="009A01FB">
      <w:pPr>
        <w:spacing w:after="0" w:line="264" w:lineRule="auto"/>
        <w:jc w:val="both"/>
        <w:rPr>
          <w:sz w:val="18"/>
          <w:szCs w:val="18"/>
        </w:rPr>
      </w:pPr>
      <w:r w:rsidRPr="00323DA5">
        <w:rPr>
          <w:sz w:val="18"/>
          <w:szCs w:val="18"/>
        </w:rPr>
        <w:t xml:space="preserve">Źródło: </w:t>
      </w:r>
      <w:hyperlink r:id="rId18" w:history="1">
        <w:r w:rsidRPr="00323DA5">
          <w:rPr>
            <w:rStyle w:val="Hipercze"/>
            <w:sz w:val="18"/>
            <w:szCs w:val="18"/>
          </w:rPr>
          <w:t>http://www.gdansk.wios.gov.pl</w:t>
        </w:r>
      </w:hyperlink>
    </w:p>
    <w:p w:rsidR="009A01FB" w:rsidRPr="00323DA5" w:rsidRDefault="009A01FB" w:rsidP="009A01FB">
      <w:pPr>
        <w:pStyle w:val="Legenda"/>
        <w:keepNext/>
        <w:spacing w:after="0" w:line="264" w:lineRule="auto"/>
        <w:jc w:val="both"/>
        <w:rPr>
          <w:color w:val="auto"/>
          <w:sz w:val="22"/>
          <w:szCs w:val="22"/>
        </w:rPr>
      </w:pPr>
    </w:p>
    <w:p w:rsidR="009A01FB" w:rsidRPr="00323DA5" w:rsidRDefault="009A01FB" w:rsidP="00CC5E94">
      <w:pPr>
        <w:pStyle w:val="Legenda"/>
        <w:keepNext/>
        <w:spacing w:after="0"/>
        <w:ind w:left="992" w:hanging="992"/>
        <w:jc w:val="both"/>
        <w:rPr>
          <w:color w:val="auto"/>
          <w:sz w:val="22"/>
          <w:szCs w:val="22"/>
        </w:rPr>
      </w:pPr>
      <w:bookmarkStart w:id="22" w:name="_Toc367986058"/>
      <w:bookmarkStart w:id="23" w:name="_Toc367987454"/>
      <w:bookmarkStart w:id="24" w:name="_Toc368846358"/>
      <w:bookmarkStart w:id="25" w:name="_Toc462659566"/>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4</w:t>
      </w:r>
      <w:r w:rsidRPr="00323DA5">
        <w:rPr>
          <w:color w:val="auto"/>
          <w:sz w:val="22"/>
          <w:szCs w:val="22"/>
        </w:rPr>
        <w:fldChar w:fldCharType="end"/>
      </w:r>
      <w:r w:rsidRPr="00323DA5">
        <w:rPr>
          <w:color w:val="auto"/>
          <w:sz w:val="22"/>
          <w:szCs w:val="22"/>
        </w:rPr>
        <w:t xml:space="preserve"> Klasy stref i wymagane działania w zależności od poziomów stężeń ozonu</w:t>
      </w:r>
      <w:r w:rsidRPr="00323DA5">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323DA5" w:rsidTr="009E21BA">
        <w:trPr>
          <w:tblHeader/>
        </w:trPr>
        <w:tc>
          <w:tcPr>
            <w:tcW w:w="828"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692"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Poziom stężeń ozonu</w:t>
            </w:r>
          </w:p>
        </w:tc>
        <w:tc>
          <w:tcPr>
            <w:tcW w:w="2479"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Oczekiwane działania</w:t>
            </w:r>
          </w:p>
        </w:tc>
      </w:tr>
      <w:tr w:rsidR="009A01FB" w:rsidRPr="00323DA5" w:rsidTr="0010698D">
        <w:trPr>
          <w:trHeight w:val="367"/>
        </w:trPr>
        <w:tc>
          <w:tcPr>
            <w:tcW w:w="828"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D1</w:t>
            </w:r>
          </w:p>
        </w:tc>
        <w:tc>
          <w:tcPr>
            <w:tcW w:w="1692"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nie przekracza poziomu celu długoterminowego</w:t>
            </w:r>
          </w:p>
        </w:tc>
        <w:tc>
          <w:tcPr>
            <w:tcW w:w="2479"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brak</w:t>
            </w:r>
          </w:p>
        </w:tc>
      </w:tr>
      <w:tr w:rsidR="009A01FB" w:rsidRPr="00323DA5" w:rsidTr="0010698D">
        <w:tc>
          <w:tcPr>
            <w:tcW w:w="828"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D2</w:t>
            </w:r>
          </w:p>
        </w:tc>
        <w:tc>
          <w:tcPr>
            <w:tcW w:w="1692"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powyżej poziomu celu długoterminowego</w:t>
            </w:r>
          </w:p>
        </w:tc>
        <w:tc>
          <w:tcPr>
            <w:tcW w:w="2479"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dążenie do osiągnięcia poziomu celu długoterminowego do roku 2020</w:t>
            </w:r>
          </w:p>
        </w:tc>
      </w:tr>
    </w:tbl>
    <w:p w:rsidR="009A01FB" w:rsidRPr="00323DA5" w:rsidRDefault="009A01FB" w:rsidP="009A01FB">
      <w:pPr>
        <w:spacing w:after="0" w:line="264" w:lineRule="auto"/>
        <w:jc w:val="both"/>
        <w:rPr>
          <w:sz w:val="18"/>
          <w:szCs w:val="18"/>
        </w:rPr>
      </w:pPr>
      <w:r w:rsidRPr="00323DA5">
        <w:rPr>
          <w:sz w:val="18"/>
          <w:szCs w:val="18"/>
        </w:rPr>
        <w:t xml:space="preserve">Źródło: </w:t>
      </w:r>
      <w:hyperlink r:id="rId19" w:history="1">
        <w:r w:rsidRPr="00323DA5">
          <w:rPr>
            <w:rStyle w:val="Hipercze"/>
            <w:sz w:val="18"/>
            <w:szCs w:val="18"/>
          </w:rPr>
          <w:t>http://www.gdansk.wios.gov.pl</w:t>
        </w:r>
      </w:hyperlink>
    </w:p>
    <w:p w:rsidR="009E21BA" w:rsidRPr="00323DA5" w:rsidRDefault="009E21BA" w:rsidP="009E21BA">
      <w:pPr>
        <w:spacing w:after="0" w:line="264" w:lineRule="auto"/>
        <w:jc w:val="both"/>
      </w:pPr>
    </w:p>
    <w:p w:rsidR="009A01FB" w:rsidRPr="00323DA5" w:rsidRDefault="00CC5E94" w:rsidP="009E21BA">
      <w:pPr>
        <w:spacing w:after="0" w:line="264" w:lineRule="auto"/>
        <w:jc w:val="both"/>
      </w:pPr>
      <w:r>
        <w:t xml:space="preserve">Zaliczenie </w:t>
      </w:r>
      <w:r w:rsidR="009A01FB" w:rsidRPr="00323DA5">
        <w:t xml:space="preserve">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009A01FB" w:rsidRPr="00323DA5">
        <w:br/>
        <w:t>i opracowanie programu ochrony powietrza (POP) lub uwzględnienie w wojewódzkim programie ochrony środowiska.</w:t>
      </w:r>
    </w:p>
    <w:p w:rsidR="009E21BA" w:rsidRPr="00323DA5" w:rsidRDefault="009E21BA" w:rsidP="009A01FB">
      <w:pPr>
        <w:spacing w:after="0" w:line="264" w:lineRule="auto"/>
        <w:jc w:val="both"/>
        <w:rPr>
          <w:b/>
        </w:rPr>
      </w:pPr>
    </w:p>
    <w:p w:rsidR="009A01FB" w:rsidRPr="00323DA5" w:rsidRDefault="009A01FB" w:rsidP="009A01FB">
      <w:pPr>
        <w:spacing w:after="0" w:line="264" w:lineRule="auto"/>
        <w:jc w:val="both"/>
        <w:rPr>
          <w:b/>
        </w:rPr>
      </w:pPr>
      <w:r w:rsidRPr="00323DA5">
        <w:rPr>
          <w:b/>
        </w:rPr>
        <w:t>Wyniki klasyfikacji stref</w:t>
      </w:r>
    </w:p>
    <w:p w:rsidR="009A01FB" w:rsidRPr="00323DA5" w:rsidRDefault="009A01FB" w:rsidP="009E21BA">
      <w:pPr>
        <w:spacing w:after="0" w:line="264" w:lineRule="auto"/>
        <w:jc w:val="both"/>
      </w:pPr>
      <w:r w:rsidRPr="00323DA5">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323DA5" w:rsidRDefault="009A01FB" w:rsidP="00D37EBC">
      <w:pPr>
        <w:numPr>
          <w:ilvl w:val="0"/>
          <w:numId w:val="7"/>
        </w:numPr>
        <w:spacing w:after="0" w:line="264" w:lineRule="auto"/>
        <w:ind w:left="426"/>
        <w:jc w:val="both"/>
      </w:pPr>
      <w:r w:rsidRPr="00323DA5">
        <w:t>Agencję Regionalnego Monitoringu Atmosfery Aglomeracji Gdańskiej,</w:t>
      </w:r>
    </w:p>
    <w:p w:rsidR="009A01FB" w:rsidRPr="00323DA5" w:rsidRDefault="009A01FB" w:rsidP="00D37EBC">
      <w:pPr>
        <w:numPr>
          <w:ilvl w:val="0"/>
          <w:numId w:val="7"/>
        </w:numPr>
        <w:spacing w:after="0" w:line="264" w:lineRule="auto"/>
        <w:ind w:left="426"/>
        <w:jc w:val="both"/>
      </w:pPr>
      <w:r w:rsidRPr="00323DA5">
        <w:t>Instytut Meteorologii i Gospodarki Wodnej,</w:t>
      </w:r>
    </w:p>
    <w:p w:rsidR="009A01FB" w:rsidRPr="00323DA5" w:rsidRDefault="009A01FB" w:rsidP="00D37EBC">
      <w:pPr>
        <w:numPr>
          <w:ilvl w:val="0"/>
          <w:numId w:val="7"/>
        </w:numPr>
        <w:spacing w:after="0" w:line="264" w:lineRule="auto"/>
        <w:ind w:left="426"/>
        <w:jc w:val="both"/>
        <w:rPr>
          <w:color w:val="FF0000"/>
        </w:rPr>
      </w:pPr>
      <w:r w:rsidRPr="00323DA5">
        <w:t>Zakłady Farmaceutyczne POLPHARMA SA w Starogardzie Gdańskim.</w:t>
      </w:r>
    </w:p>
    <w:p w:rsidR="009A01FB" w:rsidRPr="00323DA5" w:rsidRDefault="009A01FB" w:rsidP="009A01FB">
      <w:pPr>
        <w:spacing w:after="0" w:line="264" w:lineRule="auto"/>
        <w:jc w:val="both"/>
      </w:pPr>
      <w:r w:rsidRPr="00323DA5">
        <w:t xml:space="preserve">Pomiary prowadzone są na terenie Aglomeracji Gdańskiej oraz </w:t>
      </w:r>
      <w:r w:rsidR="009E21BA" w:rsidRPr="00323DA5">
        <w:t xml:space="preserve">w wybranych </w:t>
      </w:r>
      <w:r w:rsidRPr="00323DA5">
        <w:t xml:space="preserve">miejscowościach województwa pomorskiego. </w:t>
      </w:r>
    </w:p>
    <w:p w:rsidR="009E21BA" w:rsidRPr="00323DA5" w:rsidRDefault="009A01FB" w:rsidP="009A01FB">
      <w:pPr>
        <w:spacing w:after="0" w:line="264" w:lineRule="auto"/>
        <w:jc w:val="both"/>
      </w:pPr>
      <w:r w:rsidRPr="00323DA5">
        <w:t>Poniżej przedstawiono ogólne wyniki klasyfikacji strefy pomorskiej ze względu na ochronę zdrowia. Dane pozyskano z raport</w:t>
      </w:r>
      <w:r w:rsidR="009E21BA" w:rsidRPr="00323DA5">
        <w:t>u</w:t>
      </w:r>
      <w:r w:rsidRPr="00323DA5">
        <w:t xml:space="preserve"> oceny jakości powietrza w województwie pomorskim za rok </w:t>
      </w:r>
      <w:r w:rsidR="009E21BA" w:rsidRPr="00323DA5">
        <w:t>2014</w:t>
      </w:r>
      <w:r w:rsidRPr="00323DA5">
        <w:t>, opracowan</w:t>
      </w:r>
      <w:r w:rsidR="009E21BA" w:rsidRPr="00323DA5">
        <w:t xml:space="preserve">ego </w:t>
      </w:r>
      <w:r w:rsidRPr="00323DA5">
        <w:t>przez Wojewódzkieg</w:t>
      </w:r>
      <w:r w:rsidR="009E21BA" w:rsidRPr="00323DA5">
        <w:t xml:space="preserve">o Inspektora Ochrony Środowiska </w:t>
      </w:r>
      <w:r w:rsidRPr="00323DA5">
        <w:t>w Gdańsku (</w:t>
      </w:r>
      <w:hyperlink r:id="rId20" w:history="1">
        <w:r w:rsidRPr="00323DA5">
          <w:rPr>
            <w:rStyle w:val="Hipercze"/>
          </w:rPr>
          <w:t>http://www.gdansk.wios.gov.pl/wm/ios/oceny.html</w:t>
        </w:r>
      </w:hyperlink>
      <w:r w:rsidRPr="00323DA5">
        <w:t>)</w:t>
      </w:r>
      <w:r w:rsidR="009E21BA" w:rsidRPr="00323DA5">
        <w:t>.</w:t>
      </w:r>
      <w:r w:rsidR="009A26E6" w:rsidRPr="00323DA5">
        <w:t xml:space="preserve"> </w:t>
      </w:r>
    </w:p>
    <w:p w:rsidR="009E21BA" w:rsidRPr="00323DA5" w:rsidRDefault="009E21BA" w:rsidP="0010698D">
      <w:pPr>
        <w:jc w:val="center"/>
        <w:rPr>
          <w:rFonts w:ascii="Times New Roman" w:hAnsi="Times New Roman"/>
          <w:b/>
          <w:sz w:val="20"/>
          <w:szCs w:val="20"/>
        </w:rPr>
        <w:sectPr w:rsidR="009E21BA" w:rsidRPr="00323DA5" w:rsidSect="0074521C">
          <w:headerReference w:type="default" r:id="rId21"/>
          <w:footerReference w:type="default" r:id="rId22"/>
          <w:pgSz w:w="11906" w:h="16838"/>
          <w:pgMar w:top="1134" w:right="1134" w:bottom="1134" w:left="1985" w:header="709" w:footer="709" w:gutter="0"/>
          <w:cols w:space="708"/>
          <w:docGrid w:linePitch="360"/>
        </w:sectPr>
      </w:pPr>
    </w:p>
    <w:p w:rsidR="009E21BA" w:rsidRPr="00323DA5" w:rsidRDefault="009E21BA" w:rsidP="009E21BA">
      <w:pPr>
        <w:pStyle w:val="Legenda"/>
        <w:keepNext/>
        <w:rPr>
          <w:color w:val="auto"/>
          <w:sz w:val="22"/>
          <w:szCs w:val="22"/>
        </w:rPr>
      </w:pPr>
      <w:bookmarkStart w:id="26" w:name="_Toc462659567"/>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5</w:t>
      </w:r>
      <w:r w:rsidRPr="00323DA5">
        <w:rPr>
          <w:color w:val="auto"/>
          <w:sz w:val="22"/>
          <w:szCs w:val="22"/>
        </w:rPr>
        <w:fldChar w:fldCharType="end"/>
      </w:r>
      <w:r w:rsidRPr="00323DA5">
        <w:rPr>
          <w:color w:val="auto"/>
          <w:sz w:val="22"/>
          <w:szCs w:val="22"/>
        </w:rPr>
        <w:t xml:space="preserve"> Klasyfikacja strefy pomorskiej </w:t>
      </w:r>
      <w:r w:rsidR="00681648" w:rsidRPr="00323DA5">
        <w:rPr>
          <w:color w:val="auto"/>
          <w:sz w:val="22"/>
          <w:szCs w:val="22"/>
        </w:rPr>
        <w:t xml:space="preserve">w 2014 roku </w:t>
      </w:r>
      <w:r w:rsidRPr="00323DA5">
        <w:rPr>
          <w:color w:val="auto"/>
          <w:sz w:val="22"/>
          <w:szCs w:val="22"/>
        </w:rPr>
        <w:t>ze względu na poszczególne zanieczyszczenia pod kątem ochrony zdrowia</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323DA5" w:rsidTr="00681648">
        <w:tc>
          <w:tcPr>
            <w:tcW w:w="342" w:type="pct"/>
            <w:vMerge w:val="restart"/>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Uwagi</w:t>
            </w:r>
          </w:p>
        </w:tc>
      </w:tr>
      <w:tr w:rsidR="00681648" w:rsidRPr="00323DA5" w:rsidTr="00681648">
        <w:tc>
          <w:tcPr>
            <w:tcW w:w="342" w:type="pct"/>
            <w:vMerge/>
            <w:tcBorders>
              <w:bottom w:val="single" w:sz="4" w:space="0" w:color="auto"/>
            </w:tcBorders>
            <w:shd w:val="clear" w:color="auto" w:fill="BFBFBF"/>
          </w:tcPr>
          <w:p w:rsidR="00681648" w:rsidRPr="00323DA5"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vertAlign w:val="subscript"/>
              </w:rPr>
            </w:pPr>
            <w:r w:rsidRPr="00323DA5">
              <w:rPr>
                <w:b/>
                <w:sz w:val="18"/>
                <w:szCs w:val="18"/>
              </w:rPr>
              <w:t>SO</w:t>
            </w:r>
            <w:r w:rsidRPr="00323DA5">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vertAlign w:val="subscript"/>
              </w:rPr>
            </w:pPr>
            <w:r w:rsidRPr="00323DA5">
              <w:rPr>
                <w:b/>
                <w:sz w:val="18"/>
                <w:szCs w:val="18"/>
              </w:rPr>
              <w:t>NO</w:t>
            </w:r>
            <w:r w:rsidRPr="00323DA5">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w:t>
            </w:r>
            <w:r w:rsidRPr="00323DA5">
              <w:rPr>
                <w:b/>
                <w:sz w:val="18"/>
                <w:szCs w:val="18"/>
                <w:vertAlign w:val="subscript"/>
              </w:rPr>
              <w:t>6</w:t>
            </w:r>
            <w:r w:rsidRPr="00323DA5">
              <w:rPr>
                <w:b/>
                <w:sz w:val="18"/>
                <w:szCs w:val="18"/>
              </w:rPr>
              <w:t>H</w:t>
            </w:r>
            <w:r w:rsidRPr="00323DA5">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O</w:t>
            </w:r>
            <w:r w:rsidRPr="00323DA5">
              <w:rPr>
                <w:b/>
                <w:sz w:val="18"/>
                <w:szCs w:val="18"/>
                <w:vertAlign w:val="subscript"/>
              </w:rPr>
              <w:t>3</w:t>
            </w:r>
          </w:p>
        </w:tc>
        <w:tc>
          <w:tcPr>
            <w:tcW w:w="1474" w:type="pct"/>
            <w:vMerge/>
            <w:tcBorders>
              <w:bottom w:val="single" w:sz="4" w:space="0" w:color="auto"/>
            </w:tcBorders>
            <w:shd w:val="clear" w:color="auto" w:fill="A6A6A6"/>
            <w:vAlign w:val="center"/>
          </w:tcPr>
          <w:p w:rsidR="00681648" w:rsidRPr="00323DA5" w:rsidRDefault="00681648" w:rsidP="0010698D">
            <w:pPr>
              <w:jc w:val="center"/>
              <w:rPr>
                <w:sz w:val="18"/>
                <w:szCs w:val="18"/>
              </w:rPr>
            </w:pPr>
          </w:p>
        </w:tc>
      </w:tr>
      <w:tr w:rsidR="00681648" w:rsidRPr="00323DA5" w:rsidTr="00681648">
        <w:trPr>
          <w:trHeight w:val="207"/>
        </w:trPr>
        <w:tc>
          <w:tcPr>
            <w:tcW w:w="342"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2</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3</w:t>
            </w:r>
          </w:p>
        </w:tc>
        <w:tc>
          <w:tcPr>
            <w:tcW w:w="286"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4</w:t>
            </w:r>
          </w:p>
        </w:tc>
        <w:tc>
          <w:tcPr>
            <w:tcW w:w="27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5</w:t>
            </w:r>
          </w:p>
        </w:tc>
        <w:tc>
          <w:tcPr>
            <w:tcW w:w="309"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6</w:t>
            </w:r>
          </w:p>
        </w:tc>
        <w:tc>
          <w:tcPr>
            <w:tcW w:w="309"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7</w:t>
            </w:r>
          </w:p>
        </w:tc>
        <w:tc>
          <w:tcPr>
            <w:tcW w:w="308"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8</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9</w:t>
            </w:r>
          </w:p>
        </w:tc>
        <w:tc>
          <w:tcPr>
            <w:tcW w:w="22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10</w:t>
            </w:r>
          </w:p>
        </w:tc>
        <w:tc>
          <w:tcPr>
            <w:tcW w:w="22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11</w:t>
            </w:r>
          </w:p>
        </w:tc>
        <w:tc>
          <w:tcPr>
            <w:tcW w:w="28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12</w:t>
            </w:r>
          </w:p>
        </w:tc>
        <w:tc>
          <w:tcPr>
            <w:tcW w:w="271"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13</w:t>
            </w:r>
          </w:p>
        </w:tc>
        <w:tc>
          <w:tcPr>
            <w:tcW w:w="1474" w:type="pct"/>
            <w:vMerge w:val="restart"/>
            <w:shd w:val="clear" w:color="auto" w:fill="C4BC96" w:themeFill="background2" w:themeFillShade="BF"/>
            <w:vAlign w:val="center"/>
          </w:tcPr>
          <w:p w:rsidR="00681648" w:rsidRPr="00323DA5" w:rsidRDefault="00681648" w:rsidP="0010698D">
            <w:pPr>
              <w:rPr>
                <w:sz w:val="18"/>
                <w:szCs w:val="18"/>
              </w:rPr>
            </w:pPr>
            <w:r w:rsidRPr="00323DA5">
              <w:rPr>
                <w:sz w:val="18"/>
                <w:szCs w:val="18"/>
              </w:rPr>
              <w:t xml:space="preserve">niedotrzymane poziomy dla pyłu zawieszonego PM10; niedotrzymane poziomy dla pyłu zawieszonego PM2,5; niedotrzymane poziomy </w:t>
            </w:r>
            <w:proofErr w:type="spellStart"/>
            <w:r w:rsidRPr="00323DA5">
              <w:rPr>
                <w:sz w:val="18"/>
                <w:szCs w:val="18"/>
              </w:rPr>
              <w:t>benzo</w:t>
            </w:r>
            <w:proofErr w:type="spellEnd"/>
            <w:r w:rsidRPr="00323DA5">
              <w:rPr>
                <w:sz w:val="18"/>
                <w:szCs w:val="18"/>
              </w:rPr>
              <w:t>(a)</w:t>
            </w:r>
            <w:proofErr w:type="spellStart"/>
            <w:r w:rsidRPr="00323DA5">
              <w:rPr>
                <w:sz w:val="18"/>
                <w:szCs w:val="18"/>
              </w:rPr>
              <w:t>pirenu</w:t>
            </w:r>
            <w:proofErr w:type="spellEnd"/>
            <w:r w:rsidRPr="00323DA5">
              <w:rPr>
                <w:sz w:val="18"/>
                <w:szCs w:val="18"/>
              </w:rPr>
              <w:t>; niedotrzymane poziomy dla ozonu w przypadku celu długoterminowego (2020r.)</w:t>
            </w:r>
          </w:p>
        </w:tc>
      </w:tr>
      <w:tr w:rsidR="00681648" w:rsidRPr="00323DA5" w:rsidTr="00681648">
        <w:trPr>
          <w:trHeight w:val="465"/>
        </w:trPr>
        <w:tc>
          <w:tcPr>
            <w:tcW w:w="342" w:type="pct"/>
            <w:vAlign w:val="center"/>
          </w:tcPr>
          <w:p w:rsidR="00681648" w:rsidRPr="00323DA5" w:rsidRDefault="00681648" w:rsidP="00681648">
            <w:pPr>
              <w:jc w:val="center"/>
              <w:rPr>
                <w:sz w:val="18"/>
                <w:szCs w:val="18"/>
              </w:rPr>
            </w:pPr>
            <w:r w:rsidRPr="00323DA5">
              <w:rPr>
                <w:sz w:val="18"/>
                <w:szCs w:val="18"/>
              </w:rPr>
              <w:t>PL 2202</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86"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7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309" w:type="pct"/>
            <w:shd w:val="clear" w:color="auto" w:fill="auto"/>
            <w:vAlign w:val="center"/>
          </w:tcPr>
          <w:p w:rsidR="00681648" w:rsidRPr="00323DA5" w:rsidRDefault="00681648" w:rsidP="00681648">
            <w:pPr>
              <w:jc w:val="center"/>
              <w:rPr>
                <w:b/>
                <w:color w:val="FF0000"/>
                <w:sz w:val="18"/>
                <w:szCs w:val="18"/>
              </w:rPr>
            </w:pPr>
            <w:r w:rsidRPr="00323DA5">
              <w:rPr>
                <w:b/>
                <w:color w:val="FF0000"/>
                <w:sz w:val="18"/>
                <w:szCs w:val="18"/>
              </w:rPr>
              <w:t>C</w:t>
            </w:r>
          </w:p>
        </w:tc>
        <w:tc>
          <w:tcPr>
            <w:tcW w:w="309" w:type="pct"/>
            <w:shd w:val="clear" w:color="auto" w:fill="auto"/>
            <w:vAlign w:val="center"/>
          </w:tcPr>
          <w:p w:rsidR="00681648" w:rsidRPr="00323DA5" w:rsidRDefault="00681648" w:rsidP="00681648">
            <w:pPr>
              <w:jc w:val="center"/>
              <w:rPr>
                <w:color w:val="FF0000"/>
                <w:sz w:val="18"/>
                <w:szCs w:val="18"/>
              </w:rPr>
            </w:pPr>
            <w:r w:rsidRPr="00323DA5">
              <w:rPr>
                <w:b/>
                <w:color w:val="FF0000"/>
                <w:sz w:val="18"/>
                <w:szCs w:val="18"/>
              </w:rPr>
              <w:t>C</w:t>
            </w:r>
          </w:p>
        </w:tc>
        <w:tc>
          <w:tcPr>
            <w:tcW w:w="308"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27"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27"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87" w:type="pct"/>
            <w:shd w:val="clear" w:color="auto" w:fill="auto"/>
            <w:vAlign w:val="center"/>
          </w:tcPr>
          <w:p w:rsidR="00681648" w:rsidRPr="00323DA5" w:rsidRDefault="00681648" w:rsidP="00681648">
            <w:pPr>
              <w:jc w:val="center"/>
              <w:rPr>
                <w:b/>
                <w:color w:val="FF0000"/>
                <w:sz w:val="18"/>
                <w:szCs w:val="18"/>
              </w:rPr>
            </w:pPr>
            <w:r w:rsidRPr="00323DA5">
              <w:rPr>
                <w:b/>
                <w:color w:val="FF0000"/>
                <w:sz w:val="18"/>
                <w:szCs w:val="18"/>
              </w:rPr>
              <w:t>C</w:t>
            </w:r>
          </w:p>
        </w:tc>
        <w:tc>
          <w:tcPr>
            <w:tcW w:w="271" w:type="pct"/>
            <w:shd w:val="clear" w:color="auto" w:fill="auto"/>
            <w:vAlign w:val="center"/>
          </w:tcPr>
          <w:p w:rsidR="00681648" w:rsidRPr="00323DA5" w:rsidRDefault="00681648" w:rsidP="00681648">
            <w:pPr>
              <w:jc w:val="center"/>
              <w:rPr>
                <w:sz w:val="18"/>
                <w:szCs w:val="18"/>
              </w:rPr>
            </w:pPr>
            <w:r w:rsidRPr="00323DA5">
              <w:rPr>
                <w:sz w:val="18"/>
                <w:szCs w:val="18"/>
              </w:rPr>
              <w:t>A (D2)</w:t>
            </w:r>
          </w:p>
        </w:tc>
        <w:tc>
          <w:tcPr>
            <w:tcW w:w="1474" w:type="pct"/>
            <w:vMerge/>
            <w:shd w:val="clear" w:color="auto" w:fill="C4BC96" w:themeFill="background2" w:themeFillShade="BF"/>
            <w:vAlign w:val="center"/>
          </w:tcPr>
          <w:p w:rsidR="00681648" w:rsidRPr="00323DA5" w:rsidRDefault="00681648" w:rsidP="0010698D">
            <w:pPr>
              <w:rPr>
                <w:rFonts w:ascii="Times New Roman" w:hAnsi="Times New Roman"/>
                <w:sz w:val="18"/>
                <w:szCs w:val="18"/>
              </w:rPr>
            </w:pPr>
          </w:p>
        </w:tc>
      </w:tr>
    </w:tbl>
    <w:p w:rsidR="00681648" w:rsidRPr="00323DA5" w:rsidRDefault="00681648" w:rsidP="00681648">
      <w:pPr>
        <w:spacing w:after="0" w:line="360" w:lineRule="auto"/>
        <w:rPr>
          <w:sz w:val="18"/>
          <w:szCs w:val="18"/>
        </w:rPr>
      </w:pPr>
      <w:r w:rsidRPr="00323DA5">
        <w:rPr>
          <w:sz w:val="18"/>
          <w:szCs w:val="18"/>
        </w:rPr>
        <w:t xml:space="preserve">Źródło:  Opracowanie własne na podstawie </w:t>
      </w:r>
      <w:hyperlink r:id="rId23" w:history="1">
        <w:r w:rsidRPr="00323DA5">
          <w:rPr>
            <w:rStyle w:val="Hipercze"/>
            <w:sz w:val="18"/>
            <w:szCs w:val="18"/>
          </w:rPr>
          <w:t>http://www.gdansk.wios.gov.pl</w:t>
        </w:r>
      </w:hyperlink>
    </w:p>
    <w:p w:rsidR="009E21BA" w:rsidRPr="00323DA5" w:rsidRDefault="009E21BA" w:rsidP="009A01FB">
      <w:pPr>
        <w:spacing w:after="0" w:line="264" w:lineRule="auto"/>
        <w:jc w:val="both"/>
        <w:sectPr w:rsidR="009E21BA" w:rsidRPr="00323DA5" w:rsidSect="0074521C">
          <w:pgSz w:w="16838" w:h="11906" w:orient="landscape"/>
          <w:pgMar w:top="1134" w:right="1134" w:bottom="1985" w:left="1134" w:header="709" w:footer="709" w:gutter="0"/>
          <w:cols w:space="708"/>
          <w:docGrid w:linePitch="360"/>
        </w:sectPr>
      </w:pPr>
    </w:p>
    <w:p w:rsidR="009E21BA" w:rsidRPr="00323DA5" w:rsidRDefault="009E21BA" w:rsidP="009A01FB">
      <w:pPr>
        <w:spacing w:after="0" w:line="264" w:lineRule="auto"/>
        <w:jc w:val="both"/>
      </w:pPr>
    </w:p>
    <w:p w:rsidR="00681648" w:rsidRPr="00323DA5" w:rsidRDefault="00681648" w:rsidP="00681648">
      <w:pPr>
        <w:pStyle w:val="Legenda"/>
        <w:keepNext/>
        <w:spacing w:after="0" w:line="264" w:lineRule="auto"/>
        <w:jc w:val="both"/>
        <w:rPr>
          <w:b w:val="0"/>
          <w:color w:val="auto"/>
          <w:sz w:val="22"/>
          <w:szCs w:val="22"/>
        </w:rPr>
      </w:pPr>
      <w:r w:rsidRPr="00323DA5">
        <w:rPr>
          <w:b w:val="0"/>
          <w:color w:val="auto"/>
          <w:sz w:val="22"/>
          <w:szCs w:val="22"/>
        </w:rPr>
        <w:t xml:space="preserve">Jak wynika z tabeli </w:t>
      </w:r>
      <w:r w:rsidR="009B117B" w:rsidRPr="00323DA5">
        <w:rPr>
          <w:b w:val="0"/>
          <w:color w:val="auto"/>
          <w:sz w:val="22"/>
          <w:szCs w:val="22"/>
        </w:rPr>
        <w:t>6</w:t>
      </w:r>
      <w:r w:rsidRPr="00323DA5">
        <w:rPr>
          <w:b w:val="0"/>
          <w:color w:val="auto"/>
          <w:sz w:val="22"/>
          <w:szCs w:val="22"/>
        </w:rPr>
        <w:t xml:space="preserve"> strefę pomorską w 2014 roku do klasy C zaliczono z powodu przekroczeń poziomów dopuszczalnych określonych dla pyłu zawieszonego PM10 i PM2,5 oraz poziomu docelowego </w:t>
      </w:r>
      <w:proofErr w:type="spellStart"/>
      <w:r w:rsidRPr="00323DA5">
        <w:rPr>
          <w:b w:val="0"/>
          <w:color w:val="auto"/>
          <w:sz w:val="22"/>
          <w:szCs w:val="22"/>
        </w:rPr>
        <w:t>benzo</w:t>
      </w:r>
      <w:proofErr w:type="spellEnd"/>
      <w:r w:rsidRPr="00323DA5">
        <w:rPr>
          <w:b w:val="0"/>
          <w:color w:val="auto"/>
          <w:sz w:val="22"/>
          <w:szCs w:val="22"/>
        </w:rPr>
        <w:t>(a)</w:t>
      </w:r>
      <w:proofErr w:type="spellStart"/>
      <w:r w:rsidRPr="00323DA5">
        <w:rPr>
          <w:b w:val="0"/>
          <w:color w:val="auto"/>
          <w:sz w:val="22"/>
          <w:szCs w:val="22"/>
        </w:rPr>
        <w:t>pirenu</w:t>
      </w:r>
      <w:proofErr w:type="spellEnd"/>
      <w:r w:rsidRPr="00323DA5">
        <w:rPr>
          <w:b w:val="0"/>
          <w:color w:val="auto"/>
          <w:sz w:val="22"/>
          <w:szCs w:val="22"/>
        </w:rPr>
        <w:t xml:space="preserve">, przekroczony został również poziom celu długoterminowego ozonu. </w:t>
      </w:r>
    </w:p>
    <w:p w:rsidR="009453DB" w:rsidRPr="00323DA5" w:rsidRDefault="00681648" w:rsidP="00681648">
      <w:pPr>
        <w:spacing w:after="0" w:line="264" w:lineRule="auto"/>
        <w:jc w:val="both"/>
      </w:pPr>
      <w:r w:rsidRPr="00323DA5">
        <w:t xml:space="preserve">W przypadku pozostałych ocenianych substancji w strefie pomorskiej nie zostały przekroczone poziomy dopuszczalne i docelowe. </w:t>
      </w:r>
    </w:p>
    <w:p w:rsidR="00681648" w:rsidRPr="00323DA5" w:rsidRDefault="00681648" w:rsidP="009453DB">
      <w:pPr>
        <w:spacing w:after="0" w:line="264" w:lineRule="auto"/>
        <w:jc w:val="both"/>
      </w:pPr>
    </w:p>
    <w:p w:rsidR="00CB51E8" w:rsidRPr="00323DA5" w:rsidRDefault="00CB51E8" w:rsidP="00CC5E94">
      <w:pPr>
        <w:pStyle w:val="Legenda"/>
        <w:keepNext/>
        <w:spacing w:after="0"/>
        <w:ind w:left="992" w:hanging="992"/>
        <w:jc w:val="both"/>
        <w:rPr>
          <w:sz w:val="22"/>
          <w:szCs w:val="22"/>
        </w:rPr>
      </w:pPr>
      <w:bookmarkStart w:id="27" w:name="_Toc462659568"/>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6</w:t>
      </w:r>
      <w:r w:rsidRPr="00323DA5">
        <w:rPr>
          <w:color w:val="auto"/>
          <w:sz w:val="22"/>
          <w:szCs w:val="22"/>
        </w:rPr>
        <w:fldChar w:fldCharType="end"/>
      </w:r>
      <w:r w:rsidRPr="00323DA5">
        <w:rPr>
          <w:color w:val="auto"/>
          <w:sz w:val="22"/>
          <w:szCs w:val="22"/>
        </w:rPr>
        <w:t xml:space="preserve"> Klasyfikacja strefy pomorskiej </w:t>
      </w:r>
      <w:r w:rsidR="00ED7F16" w:rsidRPr="00323DA5">
        <w:rPr>
          <w:color w:val="auto"/>
          <w:sz w:val="22"/>
          <w:szCs w:val="22"/>
        </w:rPr>
        <w:t xml:space="preserve">w roku 2014 </w:t>
      </w:r>
      <w:r w:rsidRPr="00323DA5">
        <w:rPr>
          <w:color w:val="auto"/>
          <w:sz w:val="22"/>
          <w:szCs w:val="22"/>
        </w:rPr>
        <w:t xml:space="preserve">ze względu na poszczególne </w:t>
      </w:r>
      <w:r w:rsidR="001300BF" w:rsidRPr="00323DA5">
        <w:rPr>
          <w:color w:val="auto"/>
          <w:sz w:val="22"/>
          <w:szCs w:val="22"/>
        </w:rPr>
        <w:t>z</w:t>
      </w:r>
      <w:r w:rsidRPr="00323DA5">
        <w:rPr>
          <w:color w:val="auto"/>
          <w:sz w:val="22"/>
          <w:szCs w:val="22"/>
        </w:rPr>
        <w:t>anieczyszczenia pod kątem ochrony roślin</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CB51E8" w:rsidRPr="00323DA5" w:rsidTr="00ED7F16">
        <w:tc>
          <w:tcPr>
            <w:tcW w:w="692" w:type="pct"/>
            <w:vMerge w:val="restart"/>
            <w:shd w:val="clear" w:color="auto" w:fill="C4BC96" w:themeFill="background2" w:themeFillShade="BF"/>
            <w:vAlign w:val="center"/>
          </w:tcPr>
          <w:p w:rsidR="00CB51E8" w:rsidRPr="00323DA5" w:rsidRDefault="00CB51E8" w:rsidP="007E103E">
            <w:pPr>
              <w:jc w:val="center"/>
              <w:rPr>
                <w:b/>
                <w:sz w:val="18"/>
                <w:szCs w:val="18"/>
              </w:rPr>
            </w:pPr>
            <w:r w:rsidRPr="00323DA5">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CB51E8" w:rsidRPr="00323DA5" w:rsidRDefault="00CB51E8" w:rsidP="007E103E">
            <w:pPr>
              <w:jc w:val="center"/>
              <w:rPr>
                <w:b/>
                <w:sz w:val="18"/>
                <w:szCs w:val="18"/>
              </w:rPr>
            </w:pPr>
            <w:r w:rsidRPr="00323DA5">
              <w:rPr>
                <w:b/>
                <w:sz w:val="18"/>
                <w:szCs w:val="18"/>
              </w:rPr>
              <w:t xml:space="preserve">Klasy dla poszczególnych zanieczyszczeń </w:t>
            </w:r>
            <w:r w:rsidRPr="00323DA5">
              <w:rPr>
                <w:b/>
                <w:sz w:val="18"/>
                <w:szCs w:val="18"/>
              </w:rPr>
              <w:br/>
              <w:t>w obszarze strefy pomorskiej</w:t>
            </w:r>
          </w:p>
        </w:tc>
        <w:tc>
          <w:tcPr>
            <w:tcW w:w="2051" w:type="pct"/>
            <w:vMerge w:val="restart"/>
            <w:shd w:val="clear" w:color="auto" w:fill="C4BC96" w:themeFill="background2" w:themeFillShade="BF"/>
            <w:vAlign w:val="center"/>
          </w:tcPr>
          <w:p w:rsidR="00CB51E8" w:rsidRPr="00323DA5" w:rsidRDefault="00CB51E8" w:rsidP="007E103E">
            <w:pPr>
              <w:jc w:val="center"/>
              <w:rPr>
                <w:b/>
                <w:sz w:val="18"/>
                <w:szCs w:val="18"/>
              </w:rPr>
            </w:pPr>
            <w:r w:rsidRPr="00323DA5">
              <w:rPr>
                <w:b/>
                <w:sz w:val="18"/>
                <w:szCs w:val="18"/>
              </w:rPr>
              <w:t>Uwagi</w:t>
            </w:r>
          </w:p>
        </w:tc>
      </w:tr>
      <w:tr w:rsidR="00CB51E8" w:rsidRPr="00323DA5" w:rsidTr="00ED7F16">
        <w:tc>
          <w:tcPr>
            <w:tcW w:w="692" w:type="pct"/>
            <w:vMerge/>
            <w:tcBorders>
              <w:bottom w:val="single" w:sz="4" w:space="0" w:color="auto"/>
            </w:tcBorders>
            <w:shd w:val="clear" w:color="auto" w:fill="BFBFBF"/>
          </w:tcPr>
          <w:p w:rsidR="00CB51E8" w:rsidRPr="00323DA5" w:rsidRDefault="00CB51E8" w:rsidP="007E103E">
            <w:pPr>
              <w:jc w:val="center"/>
              <w:rPr>
                <w:sz w:val="18"/>
                <w:szCs w:val="18"/>
              </w:rPr>
            </w:pPr>
          </w:p>
        </w:tc>
        <w:tc>
          <w:tcPr>
            <w:tcW w:w="540" w:type="pct"/>
            <w:tcBorders>
              <w:bottom w:val="single" w:sz="4" w:space="0" w:color="auto"/>
            </w:tcBorders>
            <w:shd w:val="clear" w:color="auto" w:fill="C4BC96" w:themeFill="background2" w:themeFillShade="BF"/>
            <w:vAlign w:val="center"/>
          </w:tcPr>
          <w:p w:rsidR="00CB51E8" w:rsidRPr="00323DA5" w:rsidRDefault="00CB51E8" w:rsidP="007E103E">
            <w:pPr>
              <w:jc w:val="center"/>
              <w:rPr>
                <w:b/>
                <w:sz w:val="18"/>
                <w:szCs w:val="18"/>
                <w:vertAlign w:val="subscript"/>
              </w:rPr>
            </w:pPr>
            <w:r w:rsidRPr="00323DA5">
              <w:rPr>
                <w:b/>
                <w:sz w:val="18"/>
                <w:szCs w:val="18"/>
              </w:rPr>
              <w:t>SO</w:t>
            </w:r>
            <w:r w:rsidRPr="00323DA5">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323DA5" w:rsidRDefault="00CB51E8" w:rsidP="007E103E">
            <w:pPr>
              <w:jc w:val="center"/>
              <w:rPr>
                <w:b/>
                <w:sz w:val="18"/>
                <w:szCs w:val="18"/>
                <w:vertAlign w:val="subscript"/>
              </w:rPr>
            </w:pPr>
            <w:proofErr w:type="spellStart"/>
            <w:r w:rsidRPr="00323DA5">
              <w:rPr>
                <w:b/>
                <w:sz w:val="18"/>
                <w:szCs w:val="18"/>
              </w:rPr>
              <w:t>NO</w:t>
            </w:r>
            <w:r w:rsidRPr="00323DA5">
              <w:rPr>
                <w:b/>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CB51E8" w:rsidRPr="00323DA5" w:rsidRDefault="00CB51E8" w:rsidP="007E103E">
            <w:pPr>
              <w:jc w:val="center"/>
              <w:rPr>
                <w:b/>
                <w:sz w:val="18"/>
                <w:szCs w:val="18"/>
              </w:rPr>
            </w:pPr>
            <w:r w:rsidRPr="00323DA5">
              <w:rPr>
                <w:b/>
                <w:sz w:val="18"/>
                <w:szCs w:val="18"/>
              </w:rPr>
              <w:t>O</w:t>
            </w:r>
            <w:r w:rsidRPr="00323DA5">
              <w:rPr>
                <w:b/>
                <w:sz w:val="18"/>
                <w:szCs w:val="18"/>
                <w:vertAlign w:val="subscript"/>
              </w:rPr>
              <w:t>3</w:t>
            </w:r>
          </w:p>
        </w:tc>
        <w:tc>
          <w:tcPr>
            <w:tcW w:w="2051" w:type="pct"/>
            <w:vMerge/>
            <w:tcBorders>
              <w:bottom w:val="single" w:sz="4" w:space="0" w:color="auto"/>
            </w:tcBorders>
            <w:shd w:val="clear" w:color="auto" w:fill="A6A6A6"/>
            <w:vAlign w:val="center"/>
          </w:tcPr>
          <w:p w:rsidR="00CB51E8" w:rsidRPr="00323DA5" w:rsidRDefault="00CB51E8" w:rsidP="007E103E">
            <w:pPr>
              <w:jc w:val="center"/>
              <w:rPr>
                <w:sz w:val="18"/>
                <w:szCs w:val="18"/>
              </w:rPr>
            </w:pPr>
          </w:p>
        </w:tc>
      </w:tr>
      <w:tr w:rsidR="00CB51E8" w:rsidRPr="00323DA5" w:rsidTr="00ED7F16">
        <w:trPr>
          <w:trHeight w:val="207"/>
        </w:trPr>
        <w:tc>
          <w:tcPr>
            <w:tcW w:w="692" w:type="pct"/>
            <w:shd w:val="clear" w:color="auto" w:fill="DDD9C3" w:themeFill="background2" w:themeFillShade="E6"/>
            <w:vAlign w:val="center"/>
          </w:tcPr>
          <w:p w:rsidR="00CB51E8" w:rsidRPr="00323DA5" w:rsidRDefault="00CB51E8" w:rsidP="00CB51E8">
            <w:pPr>
              <w:jc w:val="center"/>
              <w:rPr>
                <w:sz w:val="18"/>
                <w:szCs w:val="18"/>
              </w:rPr>
            </w:pPr>
            <w:r w:rsidRPr="00323DA5">
              <w:rPr>
                <w:sz w:val="18"/>
                <w:szCs w:val="18"/>
              </w:rPr>
              <w:t>1</w:t>
            </w:r>
          </w:p>
        </w:tc>
        <w:tc>
          <w:tcPr>
            <w:tcW w:w="540" w:type="pct"/>
            <w:shd w:val="clear" w:color="auto" w:fill="DDD9C3" w:themeFill="background2" w:themeFillShade="E6"/>
            <w:vAlign w:val="center"/>
          </w:tcPr>
          <w:p w:rsidR="00CB51E8" w:rsidRPr="00323DA5" w:rsidRDefault="00CB51E8" w:rsidP="00CB51E8">
            <w:pPr>
              <w:jc w:val="center"/>
              <w:rPr>
                <w:sz w:val="18"/>
                <w:szCs w:val="18"/>
              </w:rPr>
            </w:pPr>
            <w:r w:rsidRPr="00323DA5">
              <w:rPr>
                <w:sz w:val="18"/>
                <w:szCs w:val="18"/>
              </w:rPr>
              <w:t>2</w:t>
            </w:r>
          </w:p>
        </w:tc>
        <w:tc>
          <w:tcPr>
            <w:tcW w:w="747" w:type="pct"/>
            <w:shd w:val="clear" w:color="auto" w:fill="DDD9C3" w:themeFill="background2" w:themeFillShade="E6"/>
            <w:vAlign w:val="center"/>
          </w:tcPr>
          <w:p w:rsidR="00CB51E8" w:rsidRPr="00323DA5" w:rsidRDefault="00CB51E8" w:rsidP="00CB51E8">
            <w:pPr>
              <w:jc w:val="center"/>
              <w:rPr>
                <w:sz w:val="18"/>
                <w:szCs w:val="18"/>
              </w:rPr>
            </w:pPr>
            <w:r w:rsidRPr="00323DA5">
              <w:rPr>
                <w:sz w:val="18"/>
                <w:szCs w:val="18"/>
              </w:rPr>
              <w:t>3</w:t>
            </w:r>
          </w:p>
        </w:tc>
        <w:tc>
          <w:tcPr>
            <w:tcW w:w="970" w:type="pct"/>
            <w:shd w:val="clear" w:color="auto" w:fill="DDD9C3" w:themeFill="background2" w:themeFillShade="E6"/>
            <w:vAlign w:val="center"/>
          </w:tcPr>
          <w:p w:rsidR="00CB51E8" w:rsidRPr="00323DA5" w:rsidRDefault="00CB51E8" w:rsidP="00CB51E8">
            <w:pPr>
              <w:jc w:val="center"/>
              <w:rPr>
                <w:sz w:val="18"/>
                <w:szCs w:val="18"/>
              </w:rPr>
            </w:pPr>
            <w:r w:rsidRPr="00323DA5">
              <w:rPr>
                <w:sz w:val="18"/>
                <w:szCs w:val="18"/>
              </w:rPr>
              <w:t>4</w:t>
            </w:r>
          </w:p>
        </w:tc>
        <w:tc>
          <w:tcPr>
            <w:tcW w:w="2051" w:type="pct"/>
            <w:vMerge w:val="restart"/>
            <w:shd w:val="clear" w:color="auto" w:fill="C4BC96" w:themeFill="background2" w:themeFillShade="BF"/>
          </w:tcPr>
          <w:p w:rsidR="00CB51E8" w:rsidRPr="00323DA5" w:rsidRDefault="00CB51E8" w:rsidP="00040809">
            <w:pPr>
              <w:rPr>
                <w:sz w:val="18"/>
                <w:szCs w:val="18"/>
              </w:rPr>
            </w:pPr>
            <w:r w:rsidRPr="00323DA5">
              <w:rPr>
                <w:sz w:val="18"/>
                <w:szCs w:val="18"/>
              </w:rPr>
              <w:t>niedotrzyman</w:t>
            </w:r>
            <w:r w:rsidR="00ED7F16" w:rsidRPr="00323DA5">
              <w:rPr>
                <w:sz w:val="18"/>
                <w:szCs w:val="18"/>
              </w:rPr>
              <w:t>y poziom</w:t>
            </w:r>
            <w:r w:rsidRPr="00323DA5">
              <w:rPr>
                <w:sz w:val="18"/>
                <w:szCs w:val="18"/>
              </w:rPr>
              <w:t xml:space="preserve"> dla ozonu </w:t>
            </w:r>
            <w:r w:rsidR="00ED7F16" w:rsidRPr="00323DA5">
              <w:rPr>
                <w:sz w:val="18"/>
                <w:szCs w:val="18"/>
              </w:rPr>
              <w:br/>
            </w:r>
            <w:r w:rsidRPr="00323DA5">
              <w:rPr>
                <w:sz w:val="18"/>
                <w:szCs w:val="18"/>
              </w:rPr>
              <w:t xml:space="preserve">w przypadku celów długoterminowych (2020 r), </w:t>
            </w:r>
          </w:p>
        </w:tc>
      </w:tr>
      <w:tr w:rsidR="00CB51E8" w:rsidRPr="00323DA5" w:rsidTr="00040809">
        <w:trPr>
          <w:trHeight w:val="505"/>
        </w:trPr>
        <w:tc>
          <w:tcPr>
            <w:tcW w:w="692" w:type="pct"/>
            <w:vAlign w:val="center"/>
          </w:tcPr>
          <w:p w:rsidR="00CB51E8" w:rsidRPr="00323DA5" w:rsidRDefault="00CB51E8" w:rsidP="00CB51E8">
            <w:pPr>
              <w:jc w:val="center"/>
              <w:rPr>
                <w:sz w:val="18"/>
                <w:szCs w:val="18"/>
              </w:rPr>
            </w:pPr>
            <w:r w:rsidRPr="00323DA5">
              <w:rPr>
                <w:sz w:val="18"/>
                <w:szCs w:val="18"/>
              </w:rPr>
              <w:t>PL2202</w:t>
            </w:r>
          </w:p>
        </w:tc>
        <w:tc>
          <w:tcPr>
            <w:tcW w:w="540" w:type="pct"/>
            <w:shd w:val="clear" w:color="auto" w:fill="auto"/>
            <w:vAlign w:val="center"/>
          </w:tcPr>
          <w:p w:rsidR="00CB51E8" w:rsidRPr="00323DA5" w:rsidRDefault="00CB51E8" w:rsidP="00CB51E8">
            <w:pPr>
              <w:jc w:val="center"/>
              <w:rPr>
                <w:sz w:val="18"/>
                <w:szCs w:val="18"/>
              </w:rPr>
            </w:pPr>
            <w:r w:rsidRPr="00323DA5">
              <w:rPr>
                <w:sz w:val="18"/>
                <w:szCs w:val="18"/>
              </w:rPr>
              <w:t>A</w:t>
            </w:r>
          </w:p>
        </w:tc>
        <w:tc>
          <w:tcPr>
            <w:tcW w:w="747" w:type="pct"/>
            <w:shd w:val="clear" w:color="auto" w:fill="auto"/>
            <w:vAlign w:val="center"/>
          </w:tcPr>
          <w:p w:rsidR="00CB51E8" w:rsidRPr="00323DA5" w:rsidRDefault="00CB51E8" w:rsidP="00CB51E8">
            <w:pPr>
              <w:jc w:val="center"/>
              <w:rPr>
                <w:sz w:val="18"/>
                <w:szCs w:val="18"/>
              </w:rPr>
            </w:pPr>
            <w:r w:rsidRPr="00323DA5">
              <w:rPr>
                <w:sz w:val="18"/>
                <w:szCs w:val="18"/>
              </w:rPr>
              <w:t>A</w:t>
            </w:r>
          </w:p>
        </w:tc>
        <w:tc>
          <w:tcPr>
            <w:tcW w:w="970" w:type="pct"/>
            <w:shd w:val="clear" w:color="auto" w:fill="auto"/>
            <w:vAlign w:val="center"/>
          </w:tcPr>
          <w:p w:rsidR="00CB51E8" w:rsidRPr="00323DA5" w:rsidRDefault="00ED7F16" w:rsidP="00CB51E8">
            <w:pPr>
              <w:jc w:val="center"/>
              <w:rPr>
                <w:sz w:val="18"/>
                <w:szCs w:val="18"/>
              </w:rPr>
            </w:pPr>
            <w:r w:rsidRPr="00323DA5">
              <w:rPr>
                <w:sz w:val="18"/>
                <w:szCs w:val="18"/>
              </w:rPr>
              <w:t xml:space="preserve">A </w:t>
            </w:r>
            <w:r w:rsidRPr="00323DA5">
              <w:rPr>
                <w:b/>
                <w:color w:val="FF0000"/>
                <w:sz w:val="18"/>
                <w:szCs w:val="18"/>
              </w:rPr>
              <w:t>(D2)</w:t>
            </w:r>
          </w:p>
        </w:tc>
        <w:tc>
          <w:tcPr>
            <w:tcW w:w="2051" w:type="pct"/>
            <w:vMerge/>
            <w:shd w:val="clear" w:color="auto" w:fill="C4BC96" w:themeFill="background2" w:themeFillShade="BF"/>
            <w:vAlign w:val="center"/>
          </w:tcPr>
          <w:p w:rsidR="00CB51E8" w:rsidRPr="00323DA5" w:rsidRDefault="00CB51E8" w:rsidP="007E103E">
            <w:pPr>
              <w:rPr>
                <w:sz w:val="18"/>
                <w:szCs w:val="18"/>
              </w:rPr>
            </w:pPr>
          </w:p>
        </w:tc>
      </w:tr>
    </w:tbl>
    <w:p w:rsidR="00681648" w:rsidRPr="00323DA5" w:rsidRDefault="00ED7F16" w:rsidP="009453DB">
      <w:pPr>
        <w:spacing w:after="0" w:line="264" w:lineRule="auto"/>
        <w:jc w:val="both"/>
        <w:rPr>
          <w:sz w:val="18"/>
          <w:szCs w:val="18"/>
        </w:rPr>
      </w:pPr>
      <w:r w:rsidRPr="00323DA5">
        <w:rPr>
          <w:sz w:val="18"/>
          <w:szCs w:val="18"/>
        </w:rPr>
        <w:t xml:space="preserve">Źródło:  Opracowanie własne na podstawie </w:t>
      </w:r>
      <w:hyperlink r:id="rId24" w:history="1">
        <w:r w:rsidRPr="00323DA5">
          <w:rPr>
            <w:rStyle w:val="Hipercze"/>
            <w:sz w:val="18"/>
            <w:szCs w:val="18"/>
          </w:rPr>
          <w:t>http://www.gdansk.wios.gov.pl</w:t>
        </w:r>
      </w:hyperlink>
    </w:p>
    <w:p w:rsidR="00ED7F16" w:rsidRPr="00323DA5" w:rsidRDefault="00ED7F16" w:rsidP="009453DB">
      <w:pPr>
        <w:spacing w:after="0" w:line="264" w:lineRule="auto"/>
        <w:jc w:val="both"/>
      </w:pPr>
    </w:p>
    <w:p w:rsidR="00ED7F16" w:rsidRPr="00323DA5" w:rsidRDefault="00ED7F16" w:rsidP="00ED7F16">
      <w:pPr>
        <w:spacing w:after="0" w:line="264" w:lineRule="auto"/>
        <w:jc w:val="both"/>
      </w:pPr>
      <w:r w:rsidRPr="00323DA5">
        <w:t>W wyniku klasyfikacji dokonanej</w:t>
      </w:r>
      <w:r w:rsidR="00CC5E94">
        <w:t xml:space="preserve"> w 2014 roku</w:t>
      </w:r>
      <w:r w:rsidRPr="00323DA5">
        <w:t xml:space="preserve"> z uwzględnieniem kryterium ochrony roślin Wojewódzki Inspektor Ochrony Środowiska w Gdańsku, w raporcie oceny jakości powietrza </w:t>
      </w:r>
      <w:r w:rsidR="00CC5E94">
        <w:br/>
      </w:r>
      <w:r w:rsidRPr="00323DA5">
        <w:t xml:space="preserve">w województwie pomorskim, przyporządkował </w:t>
      </w:r>
      <w:r w:rsidR="00CC5E94">
        <w:t xml:space="preserve">strefę pomorską </w:t>
      </w:r>
      <w:r w:rsidRPr="00323DA5">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rsidRPr="00323DA5">
        <w:br/>
        <w:t>w powietrzu, czyli poziomy dopuszczalne i docelowe.</w:t>
      </w:r>
    </w:p>
    <w:p w:rsidR="00ED7F16" w:rsidRPr="00323DA5" w:rsidRDefault="00ED7F16" w:rsidP="00ED7F16">
      <w:pPr>
        <w:spacing w:after="0" w:line="264" w:lineRule="auto"/>
        <w:jc w:val="both"/>
        <w:rPr>
          <w:b/>
        </w:rPr>
      </w:pPr>
    </w:p>
    <w:p w:rsidR="00ED7F16" w:rsidRPr="00323DA5" w:rsidRDefault="00ED7F16" w:rsidP="00ED7F16">
      <w:pPr>
        <w:spacing w:after="0" w:line="264" w:lineRule="auto"/>
        <w:jc w:val="both"/>
        <w:rPr>
          <w:b/>
        </w:rPr>
      </w:pPr>
      <w:r w:rsidRPr="00323DA5">
        <w:rPr>
          <w:b/>
        </w:rPr>
        <w:t xml:space="preserve">Wyniki oceny jakości powietrza </w:t>
      </w:r>
      <w:r w:rsidR="001300BF" w:rsidRPr="00323DA5">
        <w:rPr>
          <w:b/>
        </w:rPr>
        <w:t xml:space="preserve">na terenie Gminy </w:t>
      </w:r>
      <w:r w:rsidR="00691530" w:rsidRPr="00323DA5">
        <w:rPr>
          <w:b/>
        </w:rPr>
        <w:t>Miejskiej Starogard Gdański</w:t>
      </w:r>
    </w:p>
    <w:p w:rsidR="00ED7F16" w:rsidRPr="00323DA5" w:rsidRDefault="00ED7F16" w:rsidP="00ED7F16">
      <w:pPr>
        <w:spacing w:after="0" w:line="264" w:lineRule="auto"/>
        <w:jc w:val="both"/>
      </w:pPr>
    </w:p>
    <w:p w:rsidR="00ED7F16" w:rsidRPr="00323DA5" w:rsidRDefault="00ED7F16" w:rsidP="009B117B">
      <w:pPr>
        <w:spacing w:after="0" w:line="264" w:lineRule="auto"/>
        <w:jc w:val="both"/>
      </w:pPr>
      <w:r w:rsidRPr="00323DA5">
        <w:t xml:space="preserve">W tabeli </w:t>
      </w:r>
      <w:r w:rsidR="003F7855" w:rsidRPr="00323DA5">
        <w:t xml:space="preserve">7 </w:t>
      </w:r>
      <w:r w:rsidRPr="00323DA5">
        <w:t xml:space="preserve">zestawiono wyniki pozyskane z raportu oceny jakości powietrza w województwie pomorskim za rok 2014 opracowanego przez Wojewódzkiego Inspektora Ochrony Środowiska </w:t>
      </w:r>
      <w:r w:rsidRPr="00323DA5">
        <w:br/>
        <w:t>w Gdańsku (</w:t>
      </w:r>
      <w:hyperlink r:id="rId25" w:history="1">
        <w:r w:rsidRPr="00323DA5">
          <w:rPr>
            <w:rStyle w:val="Hipercze"/>
          </w:rPr>
          <w:t>http://www.gdansk.wios.gov.pl/wm/ios/oceny.html</w:t>
        </w:r>
      </w:hyperlink>
      <w:r w:rsidRPr="00323DA5">
        <w:t>).</w:t>
      </w:r>
    </w:p>
    <w:p w:rsidR="00691530" w:rsidRPr="00323DA5" w:rsidRDefault="00625269" w:rsidP="00691530">
      <w:pPr>
        <w:spacing w:after="0" w:line="264" w:lineRule="auto"/>
        <w:jc w:val="both"/>
      </w:pPr>
      <w:r w:rsidRPr="00323DA5">
        <w:t>Na stacji pomiarowej w Starogardzie Gdańskim przy ul. Lubichowskiej</w:t>
      </w:r>
      <w:r w:rsidR="00691530" w:rsidRPr="00323DA5">
        <w:t xml:space="preserve">  odnotowano przekroczenie poziomu dopuszczalnego dla stężenia 24-godzinnego pyłu zawieszonego PM10, po uwzględnieniu dozwolonych częstości przekroczeń w ciągu roku. </w:t>
      </w:r>
      <w:r w:rsidRPr="00323DA5">
        <w:t>Nie został również</w:t>
      </w:r>
      <w:r w:rsidR="00691530" w:rsidRPr="00323DA5">
        <w:t xml:space="preserve"> dotrzymany poziom dopuszczalny dla stężenia średniej rocznej pyłu zawieszonego PM10 (klasa </w:t>
      </w:r>
      <w:r w:rsidRPr="00323DA5">
        <w:t>C</w:t>
      </w:r>
      <w:r w:rsidR="00691530" w:rsidRPr="00323DA5">
        <w:t xml:space="preserve">). W przypadku pozostałych ocenianych zanieczyszczeń na terenie </w:t>
      </w:r>
      <w:r w:rsidRPr="00323DA5">
        <w:t xml:space="preserve">Gminy Miejskiej Starogard Gdański </w:t>
      </w:r>
      <w:r w:rsidR="00691530" w:rsidRPr="00323DA5">
        <w:t xml:space="preserve">  dotrzymane </w:t>
      </w:r>
      <w:r w:rsidRPr="00323DA5">
        <w:t>były</w:t>
      </w:r>
      <w:r w:rsidR="00B2526D" w:rsidRPr="00323DA5">
        <w:t xml:space="preserve"> poziomy </w:t>
      </w:r>
      <w:r w:rsidR="00691530" w:rsidRPr="00323DA5">
        <w:t>dopuszczalne. Wartości dwutlenku siarki,</w:t>
      </w:r>
      <w:r w:rsidRPr="00323DA5">
        <w:t xml:space="preserve"> tlenków azotu </w:t>
      </w:r>
      <w:r w:rsidRPr="00323DA5">
        <w:br/>
        <w:t>i tlenku węgla były</w:t>
      </w:r>
      <w:r w:rsidR="00FE6DA6" w:rsidRPr="00323DA5">
        <w:t xml:space="preserve"> </w:t>
      </w:r>
      <w:r w:rsidR="00691530" w:rsidRPr="00323DA5">
        <w:t>poniżej poziomu dopuszczalnego godzinnego, dobowego oraz rocznego co przedstawia tabela 7.</w:t>
      </w:r>
    </w:p>
    <w:p w:rsidR="00ED7F16" w:rsidRPr="00323DA5" w:rsidRDefault="00691530" w:rsidP="00ED7F16">
      <w:pPr>
        <w:spacing w:after="0" w:line="264" w:lineRule="auto"/>
        <w:jc w:val="both"/>
      </w:pPr>
      <w:r w:rsidRPr="00323DA5">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122D75" w:rsidRPr="00323DA5" w:rsidRDefault="00122D75" w:rsidP="007E103E">
      <w:pPr>
        <w:autoSpaceDE w:val="0"/>
        <w:autoSpaceDN w:val="0"/>
        <w:adjustRightInd w:val="0"/>
        <w:spacing w:after="0" w:line="240" w:lineRule="auto"/>
        <w:ind w:left="113" w:right="113"/>
        <w:rPr>
          <w:rFonts w:ascii="Times New Roman" w:hAnsi="Times New Roman"/>
          <w:b/>
          <w:sz w:val="18"/>
          <w:szCs w:val="18"/>
        </w:rPr>
        <w:sectPr w:rsidR="00122D75" w:rsidRPr="00323DA5" w:rsidSect="0074521C">
          <w:pgSz w:w="11906" w:h="16838"/>
          <w:pgMar w:top="1134" w:right="1134" w:bottom="1134" w:left="1985" w:header="709" w:footer="709" w:gutter="0"/>
          <w:cols w:space="708"/>
          <w:docGrid w:linePitch="360"/>
        </w:sectPr>
      </w:pPr>
    </w:p>
    <w:p w:rsidR="00ED7F16" w:rsidRPr="00323DA5" w:rsidRDefault="00ED7F16" w:rsidP="00ED7F16">
      <w:pPr>
        <w:pStyle w:val="Legenda"/>
        <w:keepNext/>
        <w:rPr>
          <w:color w:val="auto"/>
          <w:sz w:val="22"/>
          <w:szCs w:val="22"/>
        </w:rPr>
      </w:pPr>
      <w:bookmarkStart w:id="28" w:name="_Toc462659569"/>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7</w:t>
      </w:r>
      <w:r w:rsidRPr="00323DA5">
        <w:rPr>
          <w:color w:val="auto"/>
          <w:sz w:val="22"/>
          <w:szCs w:val="22"/>
        </w:rPr>
        <w:fldChar w:fldCharType="end"/>
      </w:r>
      <w:r w:rsidRPr="00323DA5">
        <w:rPr>
          <w:color w:val="auto"/>
          <w:sz w:val="22"/>
          <w:szCs w:val="22"/>
        </w:rPr>
        <w:t xml:space="preserve"> Wyniki z oceny jakości powietrza na </w:t>
      </w:r>
      <w:r w:rsidR="009B117B" w:rsidRPr="00323DA5">
        <w:rPr>
          <w:color w:val="auto"/>
          <w:sz w:val="22"/>
          <w:szCs w:val="22"/>
        </w:rPr>
        <w:t xml:space="preserve">ze stacji pomiarowej </w:t>
      </w:r>
      <w:r w:rsidR="00625269" w:rsidRPr="00323DA5">
        <w:rPr>
          <w:color w:val="auto"/>
          <w:sz w:val="22"/>
          <w:szCs w:val="22"/>
        </w:rPr>
        <w:t>Starogard Gdański</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1062"/>
        <w:gridCol w:w="1564"/>
        <w:gridCol w:w="1476"/>
        <w:gridCol w:w="1768"/>
        <w:gridCol w:w="1473"/>
        <w:gridCol w:w="1035"/>
        <w:gridCol w:w="1032"/>
        <w:gridCol w:w="1032"/>
        <w:gridCol w:w="884"/>
        <w:gridCol w:w="1032"/>
        <w:gridCol w:w="884"/>
        <w:gridCol w:w="1112"/>
      </w:tblGrid>
      <w:tr w:rsidR="00233484" w:rsidRPr="00323DA5" w:rsidTr="00233484">
        <w:trPr>
          <w:trHeight w:val="623"/>
          <w:tblHeader/>
        </w:trPr>
        <w:tc>
          <w:tcPr>
            <w:tcW w:w="146" w:type="pct"/>
            <w:vMerge w:val="restart"/>
            <w:shd w:val="clear" w:color="auto" w:fill="C4BC96" w:themeFill="background2" w:themeFillShade="BF"/>
            <w:textDirection w:val="btLr"/>
          </w:tcPr>
          <w:p w:rsidR="00233484" w:rsidRPr="00323DA5" w:rsidRDefault="00233484" w:rsidP="007E103E">
            <w:pPr>
              <w:autoSpaceDE w:val="0"/>
              <w:autoSpaceDN w:val="0"/>
              <w:adjustRightInd w:val="0"/>
              <w:spacing w:after="0" w:line="240" w:lineRule="auto"/>
              <w:ind w:left="113" w:right="113"/>
              <w:rPr>
                <w:b/>
                <w:sz w:val="18"/>
                <w:szCs w:val="18"/>
              </w:rPr>
            </w:pPr>
            <w:r w:rsidRPr="00323DA5">
              <w:rPr>
                <w:b/>
                <w:sz w:val="18"/>
                <w:szCs w:val="18"/>
              </w:rPr>
              <w:t>Nazwa strefy</w:t>
            </w:r>
          </w:p>
        </w:tc>
        <w:tc>
          <w:tcPr>
            <w:tcW w:w="35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rPr>
                <w:b/>
                <w:sz w:val="18"/>
                <w:szCs w:val="18"/>
              </w:rPr>
            </w:pPr>
            <w:r w:rsidRPr="00323DA5">
              <w:rPr>
                <w:b/>
                <w:sz w:val="18"/>
                <w:szCs w:val="18"/>
              </w:rPr>
              <w:t>Nazwa substancji</w:t>
            </w:r>
          </w:p>
        </w:tc>
        <w:tc>
          <w:tcPr>
            <w:tcW w:w="52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 xml:space="preserve">Poziom </w:t>
            </w:r>
            <w:proofErr w:type="spellStart"/>
            <w:r w:rsidRPr="00323DA5">
              <w:rPr>
                <w:b/>
                <w:sz w:val="18"/>
                <w:szCs w:val="18"/>
              </w:rPr>
              <w:t>dop</w:t>
            </w:r>
            <w:proofErr w:type="spellEnd"/>
            <w:r w:rsidRPr="00323DA5">
              <w:rPr>
                <w:b/>
                <w:sz w:val="18"/>
                <w:szCs w:val="18"/>
              </w:rPr>
              <w:t xml:space="preserve">./ okres uśredniania wyników pomiaru </w:t>
            </w:r>
          </w:p>
        </w:tc>
        <w:tc>
          <w:tcPr>
            <w:tcW w:w="499" w:type="pct"/>
            <w:vMerge w:val="restart"/>
            <w:shd w:val="clear" w:color="auto" w:fill="C4BC96" w:themeFill="background2" w:themeFillShade="BF"/>
            <w:vAlign w:val="center"/>
          </w:tcPr>
          <w:p w:rsidR="00233484" w:rsidRPr="00323DA5" w:rsidRDefault="00233484" w:rsidP="00CC5E94">
            <w:pPr>
              <w:autoSpaceDE w:val="0"/>
              <w:autoSpaceDN w:val="0"/>
              <w:adjustRightInd w:val="0"/>
              <w:spacing w:after="0" w:line="240" w:lineRule="auto"/>
              <w:jc w:val="center"/>
              <w:rPr>
                <w:b/>
                <w:sz w:val="18"/>
                <w:szCs w:val="18"/>
              </w:rPr>
            </w:pPr>
            <w:r w:rsidRPr="00323DA5">
              <w:rPr>
                <w:b/>
                <w:sz w:val="18"/>
                <w:szCs w:val="18"/>
              </w:rPr>
              <w:t>Dopuszczalna czę</w:t>
            </w:r>
            <w:r w:rsidR="00CC5E94">
              <w:rPr>
                <w:b/>
                <w:sz w:val="18"/>
                <w:szCs w:val="18"/>
              </w:rPr>
              <w:t xml:space="preserve">stość przekroczenia poziomu </w:t>
            </w:r>
            <w:proofErr w:type="spellStart"/>
            <w:r w:rsidR="00CC5E94">
              <w:rPr>
                <w:b/>
                <w:sz w:val="18"/>
                <w:szCs w:val="18"/>
              </w:rPr>
              <w:t>dop</w:t>
            </w:r>
            <w:proofErr w:type="spellEnd"/>
            <w:r w:rsidR="00CC5E94">
              <w:rPr>
                <w:b/>
                <w:sz w:val="18"/>
                <w:szCs w:val="18"/>
              </w:rPr>
              <w:t>.</w:t>
            </w:r>
            <w:r w:rsidRPr="00323DA5">
              <w:rPr>
                <w:b/>
                <w:sz w:val="18"/>
                <w:szCs w:val="18"/>
                <w:vertAlign w:val="superscript"/>
              </w:rPr>
              <w:br/>
            </w:r>
            <w:r w:rsidRPr="00323DA5">
              <w:rPr>
                <w:b/>
                <w:sz w:val="18"/>
                <w:szCs w:val="18"/>
              </w:rPr>
              <w:t>w RK</w:t>
            </w:r>
          </w:p>
        </w:tc>
        <w:tc>
          <w:tcPr>
            <w:tcW w:w="598"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Prowadzący pomiary</w:t>
            </w:r>
          </w:p>
        </w:tc>
        <w:tc>
          <w:tcPr>
            <w:tcW w:w="498"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Stacja</w:t>
            </w:r>
          </w:p>
        </w:tc>
        <w:tc>
          <w:tcPr>
            <w:tcW w:w="350"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Średnia roczna</w:t>
            </w:r>
          </w:p>
          <w:p w:rsidR="00233484" w:rsidRPr="00323DA5" w:rsidRDefault="00233484" w:rsidP="007E103E">
            <w:pPr>
              <w:autoSpaceDE w:val="0"/>
              <w:autoSpaceDN w:val="0"/>
              <w:adjustRightInd w:val="0"/>
              <w:spacing w:after="0" w:line="240" w:lineRule="auto"/>
              <w:jc w:val="center"/>
              <w:rPr>
                <w:b/>
                <w:sz w:val="18"/>
                <w:szCs w:val="18"/>
              </w:rPr>
            </w:pPr>
            <w:proofErr w:type="spellStart"/>
            <w:r w:rsidRPr="00323DA5">
              <w:rPr>
                <w:b/>
                <w:sz w:val="18"/>
                <w:szCs w:val="18"/>
              </w:rPr>
              <w:t>μg</w:t>
            </w:r>
            <w:proofErr w:type="spellEnd"/>
            <w:r w:rsidRPr="00323DA5">
              <w:rPr>
                <w:b/>
                <w:sz w:val="18"/>
                <w:szCs w:val="18"/>
              </w:rPr>
              <w:t>/m</w:t>
            </w:r>
            <w:r w:rsidRPr="00323DA5">
              <w:rPr>
                <w:b/>
                <w:sz w:val="18"/>
                <w:szCs w:val="18"/>
                <w:vertAlign w:val="superscript"/>
              </w:rPr>
              <w:t>3</w:t>
            </w:r>
          </w:p>
        </w:tc>
        <w:tc>
          <w:tcPr>
            <w:tcW w:w="34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max. 1h</w:t>
            </w:r>
          </w:p>
          <w:p w:rsidR="00233484" w:rsidRPr="00323DA5" w:rsidRDefault="00233484" w:rsidP="007E103E">
            <w:pPr>
              <w:autoSpaceDE w:val="0"/>
              <w:autoSpaceDN w:val="0"/>
              <w:adjustRightInd w:val="0"/>
              <w:spacing w:after="0" w:line="240" w:lineRule="auto"/>
              <w:jc w:val="center"/>
              <w:rPr>
                <w:b/>
                <w:sz w:val="18"/>
                <w:szCs w:val="18"/>
              </w:rPr>
            </w:pPr>
            <w:proofErr w:type="spellStart"/>
            <w:r w:rsidRPr="00323DA5">
              <w:rPr>
                <w:b/>
                <w:sz w:val="18"/>
                <w:szCs w:val="18"/>
              </w:rPr>
              <w:t>μg</w:t>
            </w:r>
            <w:proofErr w:type="spellEnd"/>
            <w:r w:rsidRPr="00323DA5">
              <w:rPr>
                <w:b/>
                <w:sz w:val="18"/>
                <w:szCs w:val="18"/>
              </w:rPr>
              <w:t>/m</w:t>
            </w:r>
            <w:r w:rsidRPr="00323DA5">
              <w:rPr>
                <w:b/>
                <w:sz w:val="18"/>
                <w:szCs w:val="18"/>
                <w:vertAlign w:val="superscript"/>
              </w:rPr>
              <w:t>3</w:t>
            </w:r>
          </w:p>
        </w:tc>
        <w:tc>
          <w:tcPr>
            <w:tcW w:w="34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śr. z 8 h (max)</w:t>
            </w:r>
          </w:p>
          <w:p w:rsidR="00233484" w:rsidRPr="00323DA5" w:rsidRDefault="00233484" w:rsidP="007E103E">
            <w:pPr>
              <w:autoSpaceDE w:val="0"/>
              <w:autoSpaceDN w:val="0"/>
              <w:adjustRightInd w:val="0"/>
              <w:spacing w:after="0" w:line="240" w:lineRule="auto"/>
              <w:jc w:val="center"/>
              <w:rPr>
                <w:b/>
                <w:sz w:val="18"/>
                <w:szCs w:val="18"/>
              </w:rPr>
            </w:pPr>
            <w:proofErr w:type="spellStart"/>
            <w:r w:rsidRPr="00323DA5">
              <w:rPr>
                <w:b/>
                <w:sz w:val="18"/>
                <w:szCs w:val="18"/>
              </w:rPr>
              <w:t>μg</w:t>
            </w:r>
            <w:proofErr w:type="spellEnd"/>
            <w:r w:rsidRPr="00323DA5">
              <w:rPr>
                <w:b/>
                <w:sz w:val="18"/>
                <w:szCs w:val="18"/>
              </w:rPr>
              <w:t>/m</w:t>
            </w:r>
            <w:r w:rsidRPr="00323DA5">
              <w:rPr>
                <w:b/>
                <w:sz w:val="18"/>
                <w:szCs w:val="18"/>
                <w:vertAlign w:val="superscript"/>
              </w:rPr>
              <w:t>3</w:t>
            </w:r>
          </w:p>
        </w:tc>
        <w:tc>
          <w:tcPr>
            <w:tcW w:w="29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max. 24h</w:t>
            </w:r>
          </w:p>
          <w:p w:rsidR="00233484" w:rsidRPr="00323DA5" w:rsidRDefault="00233484" w:rsidP="007E103E">
            <w:pPr>
              <w:autoSpaceDE w:val="0"/>
              <w:autoSpaceDN w:val="0"/>
              <w:adjustRightInd w:val="0"/>
              <w:spacing w:after="0" w:line="240" w:lineRule="auto"/>
              <w:jc w:val="center"/>
              <w:rPr>
                <w:b/>
                <w:sz w:val="18"/>
                <w:szCs w:val="18"/>
              </w:rPr>
            </w:pPr>
            <w:proofErr w:type="spellStart"/>
            <w:r w:rsidRPr="00323DA5">
              <w:rPr>
                <w:b/>
                <w:sz w:val="18"/>
                <w:szCs w:val="18"/>
              </w:rPr>
              <w:t>μg</w:t>
            </w:r>
            <w:proofErr w:type="spellEnd"/>
            <w:r w:rsidRPr="00323DA5">
              <w:rPr>
                <w:b/>
                <w:sz w:val="18"/>
                <w:szCs w:val="18"/>
              </w:rPr>
              <w:t>/m</w:t>
            </w:r>
            <w:r w:rsidRPr="00323DA5">
              <w:rPr>
                <w:b/>
                <w:sz w:val="18"/>
                <w:szCs w:val="18"/>
                <w:vertAlign w:val="superscript"/>
              </w:rPr>
              <w:t>3</w:t>
            </w:r>
          </w:p>
        </w:tc>
        <w:tc>
          <w:tcPr>
            <w:tcW w:w="349" w:type="pct"/>
            <w:vMerge w:val="restart"/>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 xml:space="preserve">Częstość </w:t>
            </w:r>
            <w:proofErr w:type="spellStart"/>
            <w:r w:rsidRPr="00323DA5">
              <w:rPr>
                <w:b/>
                <w:sz w:val="18"/>
                <w:szCs w:val="18"/>
              </w:rPr>
              <w:t>przekro</w:t>
            </w:r>
            <w:proofErr w:type="spellEnd"/>
            <w:r w:rsidRPr="00323DA5">
              <w:rPr>
                <w:b/>
                <w:sz w:val="18"/>
                <w:szCs w:val="18"/>
              </w:rPr>
              <w:t>-</w:t>
            </w:r>
            <w:r w:rsidRPr="00323DA5">
              <w:rPr>
                <w:b/>
                <w:sz w:val="18"/>
                <w:szCs w:val="18"/>
              </w:rPr>
              <w:br/>
            </w:r>
            <w:proofErr w:type="spellStart"/>
            <w:r w:rsidRPr="00323DA5">
              <w:rPr>
                <w:b/>
                <w:sz w:val="18"/>
                <w:szCs w:val="18"/>
              </w:rPr>
              <w:t>czenia</w:t>
            </w:r>
            <w:proofErr w:type="spellEnd"/>
            <w:r w:rsidRPr="00323DA5">
              <w:rPr>
                <w:b/>
                <w:sz w:val="18"/>
                <w:szCs w:val="18"/>
              </w:rPr>
              <w:t xml:space="preserve"> poziomu </w:t>
            </w:r>
            <w:proofErr w:type="spellStart"/>
            <w:r w:rsidRPr="00323DA5">
              <w:rPr>
                <w:b/>
                <w:sz w:val="18"/>
                <w:szCs w:val="18"/>
              </w:rPr>
              <w:t>dop</w:t>
            </w:r>
            <w:proofErr w:type="spellEnd"/>
            <w:r w:rsidRPr="00323DA5">
              <w:rPr>
                <w:b/>
                <w:sz w:val="18"/>
                <w:szCs w:val="18"/>
              </w:rPr>
              <w:t>.</w:t>
            </w:r>
            <w:r w:rsidRPr="00323DA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r w:rsidRPr="00323DA5">
              <w:rPr>
                <w:b/>
                <w:sz w:val="18"/>
                <w:szCs w:val="18"/>
              </w:rPr>
              <w:t>Klasa</w:t>
            </w:r>
          </w:p>
        </w:tc>
      </w:tr>
      <w:tr w:rsidR="00233484" w:rsidRPr="00323DA5" w:rsidTr="00233484">
        <w:trPr>
          <w:trHeight w:val="1107"/>
          <w:tblHeader/>
        </w:trPr>
        <w:tc>
          <w:tcPr>
            <w:tcW w:w="146" w:type="pct"/>
            <w:vMerge/>
            <w:shd w:val="clear" w:color="auto" w:fill="C4BC96" w:themeFill="background2" w:themeFillShade="BF"/>
            <w:textDirection w:val="btLr"/>
          </w:tcPr>
          <w:p w:rsidR="00233484" w:rsidRPr="00323DA5" w:rsidRDefault="00233484" w:rsidP="007E103E">
            <w:pPr>
              <w:autoSpaceDE w:val="0"/>
              <w:autoSpaceDN w:val="0"/>
              <w:adjustRightInd w:val="0"/>
              <w:spacing w:after="0" w:line="240" w:lineRule="auto"/>
              <w:ind w:left="113" w:right="113"/>
              <w:rPr>
                <w:b/>
                <w:sz w:val="18"/>
                <w:szCs w:val="18"/>
              </w:rPr>
            </w:pPr>
          </w:p>
        </w:tc>
        <w:tc>
          <w:tcPr>
            <w:tcW w:w="35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rPr>
                <w:b/>
                <w:sz w:val="18"/>
                <w:szCs w:val="18"/>
              </w:rPr>
            </w:pPr>
          </w:p>
        </w:tc>
        <w:tc>
          <w:tcPr>
            <w:tcW w:w="52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49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598"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323DA5" w:rsidRDefault="00233484" w:rsidP="007E103E">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233484" w:rsidRPr="00CC5E94" w:rsidRDefault="00233484" w:rsidP="00CC5E94">
            <w:pPr>
              <w:autoSpaceDE w:val="0"/>
              <w:autoSpaceDN w:val="0"/>
              <w:adjustRightInd w:val="0"/>
              <w:spacing w:after="0" w:line="240" w:lineRule="auto"/>
              <w:jc w:val="center"/>
              <w:rPr>
                <w:b/>
                <w:sz w:val="16"/>
                <w:szCs w:val="16"/>
              </w:rPr>
            </w:pPr>
            <w:r w:rsidRPr="00CC5E94">
              <w:rPr>
                <w:b/>
                <w:sz w:val="16"/>
                <w:szCs w:val="16"/>
              </w:rPr>
              <w:t>ROK</w:t>
            </w:r>
          </w:p>
        </w:tc>
        <w:tc>
          <w:tcPr>
            <w:tcW w:w="376" w:type="pct"/>
            <w:tcBorders>
              <w:bottom w:val="single" w:sz="4" w:space="0" w:color="auto"/>
            </w:tcBorders>
            <w:shd w:val="clear" w:color="auto" w:fill="C4BC96" w:themeFill="background2" w:themeFillShade="BF"/>
            <w:vAlign w:val="center"/>
          </w:tcPr>
          <w:p w:rsidR="00233484" w:rsidRPr="00CC5E94" w:rsidRDefault="00233484" w:rsidP="007E103E">
            <w:pPr>
              <w:autoSpaceDE w:val="0"/>
              <w:autoSpaceDN w:val="0"/>
              <w:adjustRightInd w:val="0"/>
              <w:spacing w:after="0" w:line="240" w:lineRule="auto"/>
              <w:jc w:val="center"/>
              <w:rPr>
                <w:b/>
                <w:sz w:val="16"/>
                <w:szCs w:val="16"/>
              </w:rPr>
            </w:pPr>
            <w:r w:rsidRPr="00CC5E94">
              <w:rPr>
                <w:b/>
                <w:sz w:val="16"/>
                <w:szCs w:val="16"/>
              </w:rPr>
              <w:t>DOBA</w:t>
            </w:r>
          </w:p>
          <w:p w:rsidR="00233484" w:rsidRPr="00323DA5" w:rsidRDefault="00233484" w:rsidP="007E103E">
            <w:pPr>
              <w:autoSpaceDE w:val="0"/>
              <w:autoSpaceDN w:val="0"/>
              <w:adjustRightInd w:val="0"/>
              <w:spacing w:after="0" w:line="240" w:lineRule="auto"/>
              <w:jc w:val="center"/>
              <w:rPr>
                <w:b/>
                <w:sz w:val="18"/>
                <w:szCs w:val="18"/>
              </w:rPr>
            </w:pPr>
            <w:r w:rsidRPr="00CC5E94">
              <w:rPr>
                <w:b/>
                <w:sz w:val="16"/>
                <w:szCs w:val="16"/>
              </w:rPr>
              <w:t>odpowiednio 8 h lub 1 h</w:t>
            </w:r>
          </w:p>
        </w:tc>
      </w:tr>
      <w:tr w:rsidR="00233484" w:rsidRPr="00323DA5" w:rsidTr="00233484">
        <w:trPr>
          <w:trHeight w:val="211"/>
        </w:trPr>
        <w:tc>
          <w:tcPr>
            <w:tcW w:w="146" w:type="pct"/>
            <w:vMerge w:val="restart"/>
            <w:shd w:val="clear" w:color="auto" w:fill="C4BC96" w:themeFill="background2" w:themeFillShade="BF"/>
            <w:textDirection w:val="btLr"/>
          </w:tcPr>
          <w:p w:rsidR="00ED7F16" w:rsidRPr="00323DA5" w:rsidRDefault="00ED7F16" w:rsidP="007E103E">
            <w:pPr>
              <w:autoSpaceDE w:val="0"/>
              <w:autoSpaceDN w:val="0"/>
              <w:adjustRightInd w:val="0"/>
              <w:spacing w:after="0" w:line="240" w:lineRule="auto"/>
              <w:ind w:left="113" w:right="113"/>
              <w:jc w:val="center"/>
              <w:rPr>
                <w:sz w:val="18"/>
                <w:szCs w:val="18"/>
                <w:lang w:val="en-US"/>
              </w:rPr>
            </w:pPr>
            <w:r w:rsidRPr="00323DA5">
              <w:rPr>
                <w:b/>
                <w:sz w:val="18"/>
                <w:szCs w:val="18"/>
              </w:rPr>
              <w:t>STREFA POMORSKA PL2202</w:t>
            </w:r>
          </w:p>
        </w:tc>
        <w:tc>
          <w:tcPr>
            <w:tcW w:w="359" w:type="pct"/>
            <w:tcBorders>
              <w:bottom w:val="single" w:sz="4" w:space="0" w:color="auto"/>
            </w:tcBorders>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1</w:t>
            </w:r>
          </w:p>
        </w:tc>
        <w:tc>
          <w:tcPr>
            <w:tcW w:w="529" w:type="pct"/>
            <w:tcBorders>
              <w:bottom w:val="single" w:sz="4" w:space="0" w:color="auto"/>
            </w:tcBorders>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2</w:t>
            </w:r>
          </w:p>
        </w:tc>
        <w:tc>
          <w:tcPr>
            <w:tcW w:w="499" w:type="pct"/>
            <w:tcBorders>
              <w:bottom w:val="single" w:sz="4" w:space="0" w:color="auto"/>
            </w:tcBorders>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3</w:t>
            </w:r>
          </w:p>
        </w:tc>
        <w:tc>
          <w:tcPr>
            <w:tcW w:w="598" w:type="pct"/>
            <w:shd w:val="clear" w:color="auto" w:fill="DDD9C3" w:themeFill="background2" w:themeFillShade="E6"/>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4</w:t>
            </w:r>
          </w:p>
        </w:tc>
        <w:tc>
          <w:tcPr>
            <w:tcW w:w="498"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5</w:t>
            </w:r>
          </w:p>
        </w:tc>
        <w:tc>
          <w:tcPr>
            <w:tcW w:w="350"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6</w:t>
            </w:r>
          </w:p>
        </w:tc>
        <w:tc>
          <w:tcPr>
            <w:tcW w:w="349"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7</w:t>
            </w:r>
          </w:p>
        </w:tc>
        <w:tc>
          <w:tcPr>
            <w:tcW w:w="349" w:type="pct"/>
            <w:shd w:val="clear" w:color="auto" w:fill="DDD9C3" w:themeFill="background2" w:themeFillShade="E6"/>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8</w:t>
            </w:r>
          </w:p>
        </w:tc>
        <w:tc>
          <w:tcPr>
            <w:tcW w:w="299"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9</w:t>
            </w:r>
          </w:p>
        </w:tc>
        <w:tc>
          <w:tcPr>
            <w:tcW w:w="349"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10</w:t>
            </w:r>
          </w:p>
        </w:tc>
        <w:tc>
          <w:tcPr>
            <w:tcW w:w="299" w:type="pct"/>
            <w:shd w:val="clear" w:color="auto" w:fill="DDD9C3" w:themeFill="background2" w:themeFillShade="E6"/>
            <w:vAlign w:val="center"/>
          </w:tcPr>
          <w:p w:rsidR="00ED7F16" w:rsidRPr="00323DA5" w:rsidRDefault="00ED7F16" w:rsidP="007E103E">
            <w:pPr>
              <w:autoSpaceDE w:val="0"/>
              <w:autoSpaceDN w:val="0"/>
              <w:adjustRightInd w:val="0"/>
              <w:spacing w:after="0" w:line="240" w:lineRule="auto"/>
              <w:jc w:val="center"/>
              <w:rPr>
                <w:sz w:val="18"/>
                <w:szCs w:val="18"/>
                <w:lang w:val="en-US"/>
              </w:rPr>
            </w:pPr>
            <w:r w:rsidRPr="00323DA5">
              <w:rPr>
                <w:sz w:val="18"/>
                <w:szCs w:val="18"/>
                <w:lang w:val="en-US"/>
              </w:rPr>
              <w:t>11</w:t>
            </w:r>
          </w:p>
        </w:tc>
        <w:tc>
          <w:tcPr>
            <w:tcW w:w="376" w:type="pct"/>
            <w:shd w:val="clear" w:color="auto" w:fill="DDD9C3" w:themeFill="background2" w:themeFillShade="E6"/>
          </w:tcPr>
          <w:p w:rsidR="00ED7F16" w:rsidRPr="00323DA5" w:rsidRDefault="00ED7F16" w:rsidP="007E103E">
            <w:pPr>
              <w:autoSpaceDE w:val="0"/>
              <w:autoSpaceDN w:val="0"/>
              <w:adjustRightInd w:val="0"/>
              <w:spacing w:after="0" w:line="240" w:lineRule="auto"/>
              <w:jc w:val="center"/>
              <w:rPr>
                <w:sz w:val="18"/>
                <w:szCs w:val="18"/>
                <w:lang w:val="en-US"/>
              </w:rPr>
            </w:pPr>
          </w:p>
        </w:tc>
      </w:tr>
      <w:tr w:rsidR="00691530" w:rsidRPr="00323DA5" w:rsidTr="007E1AA4">
        <w:trPr>
          <w:trHeight w:val="534"/>
        </w:trPr>
        <w:tc>
          <w:tcPr>
            <w:tcW w:w="146" w:type="pct"/>
            <w:vMerge/>
            <w:shd w:val="clear" w:color="auto" w:fill="C4BC96" w:themeFill="background2" w:themeFillShade="BF"/>
            <w:textDirection w:val="btLr"/>
          </w:tcPr>
          <w:p w:rsidR="00691530" w:rsidRPr="00323DA5" w:rsidRDefault="00691530" w:rsidP="007E103E">
            <w:pPr>
              <w:autoSpaceDE w:val="0"/>
              <w:autoSpaceDN w:val="0"/>
              <w:adjustRightInd w:val="0"/>
              <w:spacing w:after="0" w:line="240" w:lineRule="auto"/>
              <w:ind w:left="113" w:right="113"/>
              <w:jc w:val="center"/>
              <w:rPr>
                <w:b/>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lang w:val="en-US"/>
              </w:rPr>
            </w:pPr>
            <w:r w:rsidRPr="007D2DD0">
              <w:rPr>
                <w:b/>
                <w:sz w:val="16"/>
                <w:szCs w:val="16"/>
              </w:rPr>
              <w:t>Dwutlenek siarki</w:t>
            </w: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lang w:val="en-US"/>
              </w:rPr>
            </w:pPr>
            <w:r w:rsidRPr="00323DA5">
              <w:rPr>
                <w:sz w:val="16"/>
                <w:szCs w:val="16"/>
                <w:lang w:val="en-US"/>
              </w:rPr>
              <w:t xml:space="preserve">350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lang w:val="en-US"/>
              </w:rPr>
              <w:t>/h</w:t>
            </w:r>
          </w:p>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125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24h</w:t>
            </w:r>
          </w:p>
          <w:p w:rsidR="00691530" w:rsidRPr="00323DA5" w:rsidRDefault="00691530" w:rsidP="007E103E">
            <w:pPr>
              <w:autoSpaceDE w:val="0"/>
              <w:autoSpaceDN w:val="0"/>
              <w:adjustRightInd w:val="0"/>
              <w:spacing w:after="0" w:line="240" w:lineRule="auto"/>
              <w:jc w:val="center"/>
              <w:rPr>
                <w:sz w:val="16"/>
                <w:szCs w:val="16"/>
              </w:rPr>
            </w:pPr>
          </w:p>
          <w:p w:rsidR="00691530" w:rsidRPr="00323DA5" w:rsidRDefault="00691530" w:rsidP="007E103E">
            <w:pPr>
              <w:autoSpaceDE w:val="0"/>
              <w:autoSpaceDN w:val="0"/>
              <w:adjustRightInd w:val="0"/>
              <w:spacing w:after="0" w:line="240" w:lineRule="auto"/>
              <w:jc w:val="center"/>
              <w:rPr>
                <w:sz w:val="16"/>
                <w:szCs w:val="16"/>
                <w:lang w:val="en-US"/>
              </w:rPr>
            </w:pPr>
            <w:r w:rsidRPr="00323DA5">
              <w:rPr>
                <w:sz w:val="16"/>
                <w:szCs w:val="16"/>
              </w:rPr>
              <w:t xml:space="preserve">20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RK</w:t>
            </w:r>
            <w:r w:rsidRPr="00323DA5">
              <w:rPr>
                <w:sz w:val="16"/>
                <w:szCs w:val="16"/>
                <w:vertAlign w:val="superscript"/>
              </w:rPr>
              <w:t>B</w:t>
            </w:r>
            <w:r w:rsidRPr="00323DA5">
              <w:rPr>
                <w:sz w:val="16"/>
                <w:szCs w:val="16"/>
              </w:rPr>
              <w:br/>
              <w:t xml:space="preserve"> i PZ</w:t>
            </w:r>
            <w:r w:rsidRPr="00323DA5">
              <w:rPr>
                <w:sz w:val="16"/>
                <w:szCs w:val="16"/>
                <w:vertAlign w:val="superscript"/>
              </w:rPr>
              <w:t>C</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lang w:val="en-US"/>
              </w:rPr>
            </w:pPr>
            <w:r w:rsidRPr="00323DA5">
              <w:rPr>
                <w:sz w:val="16"/>
                <w:szCs w:val="16"/>
                <w:lang w:val="en-US"/>
              </w:rPr>
              <w:t xml:space="preserve">24 </w:t>
            </w:r>
            <w:proofErr w:type="spellStart"/>
            <w:r w:rsidRPr="00323DA5">
              <w:rPr>
                <w:sz w:val="16"/>
                <w:szCs w:val="16"/>
                <w:lang w:val="en-US"/>
              </w:rPr>
              <w:t>razy</w:t>
            </w:r>
            <w:proofErr w:type="spellEnd"/>
          </w:p>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3 razy</w:t>
            </w:r>
          </w:p>
          <w:p w:rsidR="00691530" w:rsidRPr="00323DA5" w:rsidRDefault="00691530" w:rsidP="007E103E">
            <w:pPr>
              <w:autoSpaceDE w:val="0"/>
              <w:autoSpaceDN w:val="0"/>
              <w:adjustRightInd w:val="0"/>
              <w:spacing w:after="0" w:line="240" w:lineRule="auto"/>
              <w:jc w:val="center"/>
              <w:rPr>
                <w:sz w:val="16"/>
                <w:szCs w:val="16"/>
              </w:rPr>
            </w:pPr>
          </w:p>
          <w:p w:rsidR="00691530" w:rsidRPr="00323DA5" w:rsidRDefault="00691530" w:rsidP="006F0DD0">
            <w:pPr>
              <w:autoSpaceDE w:val="0"/>
              <w:autoSpaceDN w:val="0"/>
              <w:adjustRightInd w:val="0"/>
              <w:spacing w:after="0" w:line="240" w:lineRule="auto"/>
              <w:jc w:val="center"/>
              <w:rPr>
                <w:sz w:val="16"/>
                <w:szCs w:val="16"/>
                <w:lang w:val="en-US"/>
              </w:rPr>
            </w:pPr>
            <w:r w:rsidRPr="00323DA5">
              <w:rPr>
                <w:sz w:val="16"/>
                <w:szCs w:val="16"/>
              </w:rPr>
              <w:t>-</w:t>
            </w:r>
          </w:p>
        </w:tc>
        <w:tc>
          <w:tcPr>
            <w:tcW w:w="598" w:type="pct"/>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 xml:space="preserve">Starogard Gd. </w:t>
            </w:r>
            <w:r w:rsidRPr="00323DA5">
              <w:rPr>
                <w:sz w:val="18"/>
                <w:szCs w:val="18"/>
              </w:rPr>
              <w:br/>
              <w:t>ul. Lubichowska</w:t>
            </w:r>
          </w:p>
        </w:tc>
        <w:tc>
          <w:tcPr>
            <w:tcW w:w="350" w:type="pct"/>
            <w:shd w:val="clear" w:color="auto" w:fill="auto"/>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5</w:t>
            </w:r>
          </w:p>
          <w:p w:rsidR="00691530" w:rsidRPr="00323DA5" w:rsidRDefault="00691530" w:rsidP="00625269">
            <w:pPr>
              <w:autoSpaceDE w:val="0"/>
              <w:autoSpaceDN w:val="0"/>
              <w:adjustRightInd w:val="0"/>
              <w:spacing w:after="0" w:line="240" w:lineRule="auto"/>
              <w:jc w:val="center"/>
              <w:rPr>
                <w:sz w:val="18"/>
                <w:szCs w:val="18"/>
              </w:rPr>
            </w:pPr>
          </w:p>
        </w:tc>
        <w:tc>
          <w:tcPr>
            <w:tcW w:w="34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55</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27</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76"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A</w:t>
            </w:r>
          </w:p>
        </w:tc>
      </w:tr>
      <w:tr w:rsidR="00691530" w:rsidRPr="00323DA5" w:rsidTr="007E1AA4">
        <w:trPr>
          <w:trHeight w:val="552"/>
        </w:trPr>
        <w:tc>
          <w:tcPr>
            <w:tcW w:w="146" w:type="pct"/>
            <w:vMerge/>
            <w:shd w:val="clear" w:color="auto" w:fill="C4BC96" w:themeFill="background2" w:themeFillShade="BF"/>
          </w:tcPr>
          <w:p w:rsidR="00691530" w:rsidRPr="00323DA5" w:rsidRDefault="00691530" w:rsidP="007E103E">
            <w:pPr>
              <w:autoSpaceDE w:val="0"/>
              <w:autoSpaceDN w:val="0"/>
              <w:adjustRightInd w:val="0"/>
              <w:spacing w:after="0" w:line="240" w:lineRule="auto"/>
              <w:rPr>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rPr>
            </w:pPr>
            <w:r w:rsidRPr="007D2DD0">
              <w:rPr>
                <w:b/>
                <w:sz w:val="16"/>
                <w:szCs w:val="16"/>
              </w:rPr>
              <w:t>Dwutlenek azotu</w:t>
            </w:r>
          </w:p>
          <w:p w:rsidR="00691530" w:rsidRPr="007D2DD0" w:rsidRDefault="00691530" w:rsidP="007E103E">
            <w:pPr>
              <w:autoSpaceDE w:val="0"/>
              <w:autoSpaceDN w:val="0"/>
              <w:adjustRightInd w:val="0"/>
              <w:spacing w:after="0" w:line="240" w:lineRule="auto"/>
              <w:rPr>
                <w:b/>
                <w:sz w:val="16"/>
                <w:szCs w:val="16"/>
              </w:rPr>
            </w:pP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200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/h</w:t>
            </w:r>
          </w:p>
          <w:p w:rsidR="00691530" w:rsidRPr="00323DA5" w:rsidRDefault="00691530" w:rsidP="007E103E">
            <w:pPr>
              <w:autoSpaceDE w:val="0"/>
              <w:autoSpaceDN w:val="0"/>
              <w:adjustRightInd w:val="0"/>
              <w:spacing w:after="0" w:line="240" w:lineRule="auto"/>
              <w:jc w:val="center"/>
              <w:rPr>
                <w:sz w:val="16"/>
                <w:szCs w:val="16"/>
              </w:rPr>
            </w:pPr>
          </w:p>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40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RK</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18 razy</w:t>
            </w:r>
          </w:p>
          <w:p w:rsidR="00691530" w:rsidRPr="00323DA5" w:rsidRDefault="00691530" w:rsidP="007E103E">
            <w:pPr>
              <w:autoSpaceDE w:val="0"/>
              <w:autoSpaceDN w:val="0"/>
              <w:adjustRightInd w:val="0"/>
              <w:spacing w:after="0" w:line="240" w:lineRule="auto"/>
              <w:jc w:val="center"/>
              <w:rPr>
                <w:sz w:val="16"/>
                <w:szCs w:val="16"/>
              </w:rPr>
            </w:pPr>
          </w:p>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w:t>
            </w:r>
          </w:p>
        </w:tc>
        <w:tc>
          <w:tcPr>
            <w:tcW w:w="598" w:type="pct"/>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Starogard Gd.</w:t>
            </w:r>
            <w:r w:rsidRPr="00323DA5">
              <w:rPr>
                <w:sz w:val="18"/>
                <w:szCs w:val="18"/>
              </w:rPr>
              <w:br/>
              <w:t>ul. Lubichowska</w:t>
            </w:r>
          </w:p>
        </w:tc>
        <w:tc>
          <w:tcPr>
            <w:tcW w:w="350" w:type="pct"/>
            <w:shd w:val="clear" w:color="auto" w:fill="auto"/>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15</w:t>
            </w:r>
          </w:p>
        </w:tc>
        <w:tc>
          <w:tcPr>
            <w:tcW w:w="34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100</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A</w:t>
            </w:r>
          </w:p>
        </w:tc>
        <w:tc>
          <w:tcPr>
            <w:tcW w:w="376"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A</w:t>
            </w:r>
          </w:p>
        </w:tc>
      </w:tr>
      <w:tr w:rsidR="00691530" w:rsidRPr="00323DA5" w:rsidTr="007E1AA4">
        <w:trPr>
          <w:trHeight w:val="556"/>
        </w:trPr>
        <w:tc>
          <w:tcPr>
            <w:tcW w:w="146" w:type="pct"/>
            <w:vMerge/>
            <w:shd w:val="clear" w:color="auto" w:fill="C4BC96" w:themeFill="background2" w:themeFillShade="BF"/>
          </w:tcPr>
          <w:p w:rsidR="00691530" w:rsidRPr="00323DA5" w:rsidRDefault="00691530" w:rsidP="007E103E">
            <w:pPr>
              <w:autoSpaceDE w:val="0"/>
              <w:autoSpaceDN w:val="0"/>
              <w:adjustRightInd w:val="0"/>
              <w:spacing w:after="0" w:line="240" w:lineRule="auto"/>
              <w:rPr>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rPr>
            </w:pPr>
            <w:r w:rsidRPr="007D2DD0">
              <w:rPr>
                <w:b/>
                <w:sz w:val="16"/>
                <w:szCs w:val="16"/>
              </w:rPr>
              <w:t>Tlenki azotu</w:t>
            </w: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30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xml:space="preserve">/ RK </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w:t>
            </w:r>
          </w:p>
        </w:tc>
        <w:tc>
          <w:tcPr>
            <w:tcW w:w="598" w:type="pct"/>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 xml:space="preserve">Starogard Gd. </w:t>
            </w:r>
            <w:r w:rsidRPr="00323DA5">
              <w:rPr>
                <w:sz w:val="18"/>
                <w:szCs w:val="18"/>
              </w:rPr>
              <w:br/>
              <w:t>ul. Lubichowska</w:t>
            </w:r>
          </w:p>
        </w:tc>
        <w:tc>
          <w:tcPr>
            <w:tcW w:w="350"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27</w:t>
            </w:r>
          </w:p>
        </w:tc>
        <w:tc>
          <w:tcPr>
            <w:tcW w:w="34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76"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r>
      <w:tr w:rsidR="00691530" w:rsidRPr="00323DA5" w:rsidTr="007E1AA4">
        <w:trPr>
          <w:trHeight w:val="750"/>
        </w:trPr>
        <w:tc>
          <w:tcPr>
            <w:tcW w:w="146" w:type="pct"/>
            <w:vMerge/>
            <w:shd w:val="clear" w:color="auto" w:fill="C4BC96" w:themeFill="background2" w:themeFillShade="BF"/>
          </w:tcPr>
          <w:p w:rsidR="00691530" w:rsidRPr="00323DA5" w:rsidRDefault="00691530" w:rsidP="007E103E">
            <w:pPr>
              <w:autoSpaceDE w:val="0"/>
              <w:autoSpaceDN w:val="0"/>
              <w:adjustRightInd w:val="0"/>
              <w:spacing w:after="0" w:line="240" w:lineRule="auto"/>
              <w:rPr>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rPr>
            </w:pPr>
            <w:r w:rsidRPr="007D2DD0">
              <w:rPr>
                <w:b/>
                <w:sz w:val="16"/>
                <w:szCs w:val="16"/>
              </w:rPr>
              <w:t>Pył zawieszony PM10</w:t>
            </w: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50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xml:space="preserve">/24 h </w:t>
            </w:r>
          </w:p>
          <w:p w:rsidR="00691530" w:rsidRPr="00323DA5" w:rsidRDefault="00691530" w:rsidP="00CC5E94">
            <w:pPr>
              <w:autoSpaceDE w:val="0"/>
              <w:autoSpaceDN w:val="0"/>
              <w:adjustRightInd w:val="0"/>
              <w:spacing w:after="0" w:line="240" w:lineRule="auto"/>
              <w:jc w:val="center"/>
              <w:rPr>
                <w:sz w:val="16"/>
                <w:szCs w:val="16"/>
              </w:rPr>
            </w:pPr>
            <w:r w:rsidRPr="00323DA5">
              <w:rPr>
                <w:sz w:val="16"/>
                <w:szCs w:val="16"/>
              </w:rPr>
              <w:t xml:space="preserve">40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RK</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35 razy</w:t>
            </w:r>
          </w:p>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w:t>
            </w:r>
          </w:p>
        </w:tc>
        <w:tc>
          <w:tcPr>
            <w:tcW w:w="598" w:type="pct"/>
            <w:vAlign w:val="center"/>
          </w:tcPr>
          <w:p w:rsidR="00691530" w:rsidRPr="00323DA5" w:rsidRDefault="00691530" w:rsidP="00625269">
            <w:pPr>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25269">
            <w:pPr>
              <w:jc w:val="center"/>
              <w:rPr>
                <w:sz w:val="18"/>
                <w:szCs w:val="18"/>
              </w:rPr>
            </w:pPr>
            <w:r w:rsidRPr="00323DA5">
              <w:rPr>
                <w:sz w:val="18"/>
                <w:szCs w:val="18"/>
              </w:rPr>
              <w:t>Starogard Gd.</w:t>
            </w:r>
            <w:r w:rsidRPr="00323DA5">
              <w:rPr>
                <w:sz w:val="18"/>
                <w:szCs w:val="18"/>
              </w:rPr>
              <w:br/>
              <w:t>ul. Lubichowska</w:t>
            </w:r>
          </w:p>
        </w:tc>
        <w:tc>
          <w:tcPr>
            <w:tcW w:w="350" w:type="pct"/>
            <w:shd w:val="clear" w:color="auto" w:fill="auto"/>
            <w:vAlign w:val="center"/>
          </w:tcPr>
          <w:p w:rsidR="00691530" w:rsidRPr="00323DA5" w:rsidRDefault="00691530" w:rsidP="00625269">
            <w:pPr>
              <w:autoSpaceDE w:val="0"/>
              <w:autoSpaceDN w:val="0"/>
              <w:adjustRightInd w:val="0"/>
              <w:spacing w:after="0" w:line="240" w:lineRule="auto"/>
              <w:jc w:val="center"/>
              <w:rPr>
                <w:sz w:val="18"/>
                <w:szCs w:val="18"/>
              </w:rPr>
            </w:pPr>
            <w:r w:rsidRPr="00323DA5">
              <w:rPr>
                <w:sz w:val="18"/>
                <w:szCs w:val="18"/>
              </w:rPr>
              <w:t>45</w:t>
            </w:r>
          </w:p>
        </w:tc>
        <w:tc>
          <w:tcPr>
            <w:tcW w:w="349" w:type="pct"/>
            <w:shd w:val="clear" w:color="auto" w:fill="auto"/>
            <w:vAlign w:val="center"/>
          </w:tcPr>
          <w:p w:rsidR="00691530" w:rsidRPr="00323DA5" w:rsidRDefault="007E1AA4" w:rsidP="007E1AA4">
            <w:pPr>
              <w:autoSpaceDE w:val="0"/>
              <w:autoSpaceDN w:val="0"/>
              <w:adjustRightInd w:val="0"/>
              <w:spacing w:after="0" w:line="240" w:lineRule="auto"/>
              <w:jc w:val="center"/>
              <w:rPr>
                <w:sz w:val="18"/>
                <w:szCs w:val="18"/>
              </w:rPr>
            </w:pPr>
            <w:r>
              <w:rPr>
                <w:sz w:val="18"/>
                <w:szCs w:val="18"/>
              </w:rPr>
              <w:t>-</w:t>
            </w:r>
          </w:p>
        </w:tc>
        <w:tc>
          <w:tcPr>
            <w:tcW w:w="349" w:type="pct"/>
            <w:vAlign w:val="center"/>
          </w:tcPr>
          <w:p w:rsidR="00691530" w:rsidRPr="00323DA5" w:rsidRDefault="007E1AA4" w:rsidP="007E1AA4">
            <w:pPr>
              <w:autoSpaceDE w:val="0"/>
              <w:autoSpaceDN w:val="0"/>
              <w:adjustRightInd w:val="0"/>
              <w:spacing w:after="0" w:line="240" w:lineRule="auto"/>
              <w:jc w:val="center"/>
              <w:rPr>
                <w:b/>
                <w:color w:val="FF0000"/>
                <w:sz w:val="18"/>
                <w:szCs w:val="18"/>
              </w:rPr>
            </w:pPr>
            <w:r w:rsidRPr="007E1AA4">
              <w:rPr>
                <w:b/>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b/>
                <w:sz w:val="18"/>
                <w:szCs w:val="18"/>
              </w:rPr>
            </w:pPr>
            <w:r w:rsidRPr="00323DA5">
              <w:rPr>
                <w:b/>
                <w:sz w:val="18"/>
                <w:szCs w:val="18"/>
              </w:rPr>
              <w:t>153</w:t>
            </w:r>
          </w:p>
        </w:tc>
        <w:tc>
          <w:tcPr>
            <w:tcW w:w="349" w:type="pct"/>
            <w:vAlign w:val="center"/>
          </w:tcPr>
          <w:p w:rsidR="00691530" w:rsidRPr="00323DA5" w:rsidRDefault="00691530" w:rsidP="007E1AA4">
            <w:pPr>
              <w:autoSpaceDE w:val="0"/>
              <w:autoSpaceDN w:val="0"/>
              <w:adjustRightInd w:val="0"/>
              <w:spacing w:after="0" w:line="240" w:lineRule="auto"/>
              <w:jc w:val="center"/>
              <w:rPr>
                <w:b/>
                <w:color w:val="FF0000"/>
                <w:sz w:val="18"/>
                <w:szCs w:val="18"/>
              </w:rPr>
            </w:pPr>
            <w:r w:rsidRPr="00323DA5">
              <w:rPr>
                <w:b/>
                <w:color w:val="FF0000"/>
                <w:sz w:val="18"/>
                <w:szCs w:val="18"/>
              </w:rPr>
              <w:t>124</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b/>
                <w:color w:val="FF0000"/>
                <w:sz w:val="18"/>
                <w:szCs w:val="18"/>
              </w:rPr>
            </w:pPr>
            <w:r w:rsidRPr="00323DA5">
              <w:rPr>
                <w:b/>
                <w:color w:val="FF0000"/>
                <w:sz w:val="18"/>
                <w:szCs w:val="18"/>
              </w:rPr>
              <w:t>C</w:t>
            </w:r>
          </w:p>
        </w:tc>
        <w:tc>
          <w:tcPr>
            <w:tcW w:w="376" w:type="pct"/>
            <w:vAlign w:val="center"/>
          </w:tcPr>
          <w:p w:rsidR="00691530" w:rsidRPr="00323DA5" w:rsidRDefault="00691530" w:rsidP="007E1AA4">
            <w:pPr>
              <w:autoSpaceDE w:val="0"/>
              <w:autoSpaceDN w:val="0"/>
              <w:adjustRightInd w:val="0"/>
              <w:spacing w:after="0" w:line="240" w:lineRule="auto"/>
              <w:jc w:val="center"/>
              <w:rPr>
                <w:b/>
                <w:color w:val="FF0000"/>
                <w:sz w:val="18"/>
                <w:szCs w:val="18"/>
              </w:rPr>
            </w:pPr>
            <w:r w:rsidRPr="00323DA5">
              <w:rPr>
                <w:b/>
                <w:color w:val="FF0000"/>
                <w:sz w:val="18"/>
                <w:szCs w:val="18"/>
              </w:rPr>
              <w:t>C</w:t>
            </w:r>
          </w:p>
        </w:tc>
      </w:tr>
      <w:tr w:rsidR="00691530" w:rsidRPr="00323DA5" w:rsidTr="007E1AA4">
        <w:trPr>
          <w:trHeight w:val="584"/>
        </w:trPr>
        <w:tc>
          <w:tcPr>
            <w:tcW w:w="146" w:type="pct"/>
            <w:vMerge/>
            <w:shd w:val="clear" w:color="auto" w:fill="C4BC96" w:themeFill="background2" w:themeFillShade="BF"/>
          </w:tcPr>
          <w:p w:rsidR="00691530" w:rsidRPr="00323DA5" w:rsidRDefault="00691530" w:rsidP="007E103E">
            <w:pPr>
              <w:autoSpaceDE w:val="0"/>
              <w:autoSpaceDN w:val="0"/>
              <w:adjustRightInd w:val="0"/>
              <w:spacing w:after="0" w:line="240" w:lineRule="auto"/>
              <w:rPr>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rPr>
            </w:pPr>
            <w:r w:rsidRPr="007D2DD0">
              <w:rPr>
                <w:b/>
                <w:sz w:val="16"/>
                <w:szCs w:val="16"/>
              </w:rPr>
              <w:t>Tlenek węgla</w:t>
            </w: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 xml:space="preserve">10 000 </w:t>
            </w:r>
            <w:proofErr w:type="spellStart"/>
            <w:r w:rsidRPr="00323DA5">
              <w:rPr>
                <w:sz w:val="16"/>
                <w:szCs w:val="16"/>
              </w:rPr>
              <w:t>μg</w:t>
            </w:r>
            <w:proofErr w:type="spellEnd"/>
            <w:r w:rsidRPr="00323DA5">
              <w:rPr>
                <w:sz w:val="16"/>
                <w:szCs w:val="16"/>
              </w:rPr>
              <w:t>/m</w:t>
            </w:r>
            <w:r w:rsidRPr="00323DA5">
              <w:rPr>
                <w:sz w:val="16"/>
                <w:szCs w:val="16"/>
                <w:vertAlign w:val="superscript"/>
              </w:rPr>
              <w:t>3</w:t>
            </w:r>
            <w:r w:rsidRPr="00323DA5">
              <w:rPr>
                <w:sz w:val="16"/>
                <w:szCs w:val="16"/>
              </w:rPr>
              <w:t xml:space="preserve">/8 h </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6"/>
                <w:szCs w:val="16"/>
              </w:rPr>
            </w:pPr>
            <w:r w:rsidRPr="00323DA5">
              <w:rPr>
                <w:sz w:val="16"/>
                <w:szCs w:val="16"/>
              </w:rPr>
              <w:t>-</w:t>
            </w:r>
          </w:p>
        </w:tc>
        <w:tc>
          <w:tcPr>
            <w:tcW w:w="598" w:type="pct"/>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Starogard Gd.</w:t>
            </w:r>
            <w:r w:rsidRPr="00323DA5">
              <w:rPr>
                <w:sz w:val="18"/>
                <w:szCs w:val="18"/>
              </w:rPr>
              <w:br/>
              <w:t>ul. Lubichowska</w:t>
            </w:r>
          </w:p>
        </w:tc>
        <w:tc>
          <w:tcPr>
            <w:tcW w:w="350"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432</w:t>
            </w:r>
          </w:p>
          <w:p w:rsidR="00691530" w:rsidRPr="00323DA5" w:rsidRDefault="00691530" w:rsidP="00691530">
            <w:pPr>
              <w:autoSpaceDE w:val="0"/>
              <w:autoSpaceDN w:val="0"/>
              <w:adjustRightInd w:val="0"/>
              <w:spacing w:after="0" w:line="240" w:lineRule="auto"/>
              <w:jc w:val="center"/>
              <w:rPr>
                <w:sz w:val="18"/>
                <w:szCs w:val="18"/>
              </w:rPr>
            </w:pPr>
          </w:p>
        </w:tc>
        <w:tc>
          <w:tcPr>
            <w:tcW w:w="34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p>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3618</w:t>
            </w:r>
          </w:p>
          <w:p w:rsidR="00691530" w:rsidRPr="00323DA5" w:rsidRDefault="00691530" w:rsidP="007E1AA4">
            <w:pPr>
              <w:autoSpaceDE w:val="0"/>
              <w:autoSpaceDN w:val="0"/>
              <w:adjustRightInd w:val="0"/>
              <w:spacing w:after="0" w:line="240" w:lineRule="auto"/>
              <w:jc w:val="center"/>
              <w:rPr>
                <w:sz w:val="18"/>
                <w:szCs w:val="18"/>
              </w:rPr>
            </w:pP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76"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A</w:t>
            </w:r>
          </w:p>
          <w:p w:rsidR="00691530" w:rsidRPr="00323DA5" w:rsidRDefault="00691530" w:rsidP="007E1AA4">
            <w:pPr>
              <w:autoSpaceDE w:val="0"/>
              <w:autoSpaceDN w:val="0"/>
              <w:adjustRightInd w:val="0"/>
              <w:spacing w:after="0" w:line="240" w:lineRule="auto"/>
              <w:jc w:val="center"/>
              <w:rPr>
                <w:sz w:val="18"/>
                <w:szCs w:val="18"/>
              </w:rPr>
            </w:pPr>
          </w:p>
        </w:tc>
      </w:tr>
      <w:tr w:rsidR="00691530" w:rsidRPr="00323DA5" w:rsidTr="007E1AA4">
        <w:trPr>
          <w:trHeight w:val="592"/>
        </w:trPr>
        <w:tc>
          <w:tcPr>
            <w:tcW w:w="146" w:type="pct"/>
            <w:vMerge/>
            <w:shd w:val="clear" w:color="auto" w:fill="C4BC96" w:themeFill="background2" w:themeFillShade="BF"/>
          </w:tcPr>
          <w:p w:rsidR="00691530" w:rsidRPr="00323DA5" w:rsidRDefault="00691530" w:rsidP="007E103E">
            <w:pPr>
              <w:autoSpaceDE w:val="0"/>
              <w:autoSpaceDN w:val="0"/>
              <w:adjustRightInd w:val="0"/>
              <w:spacing w:after="0" w:line="240" w:lineRule="auto"/>
              <w:rPr>
                <w:sz w:val="18"/>
                <w:szCs w:val="18"/>
              </w:rPr>
            </w:pPr>
          </w:p>
        </w:tc>
        <w:tc>
          <w:tcPr>
            <w:tcW w:w="359" w:type="pct"/>
            <w:shd w:val="clear" w:color="auto" w:fill="DDD9C3" w:themeFill="background2" w:themeFillShade="E6"/>
            <w:vAlign w:val="center"/>
          </w:tcPr>
          <w:p w:rsidR="00691530" w:rsidRPr="007D2DD0" w:rsidRDefault="00691530" w:rsidP="007E103E">
            <w:pPr>
              <w:autoSpaceDE w:val="0"/>
              <w:autoSpaceDN w:val="0"/>
              <w:adjustRightInd w:val="0"/>
              <w:spacing w:after="0" w:line="240" w:lineRule="auto"/>
              <w:rPr>
                <w:b/>
                <w:sz w:val="16"/>
                <w:szCs w:val="16"/>
              </w:rPr>
            </w:pPr>
            <w:r w:rsidRPr="007D2DD0">
              <w:rPr>
                <w:b/>
                <w:sz w:val="16"/>
                <w:szCs w:val="16"/>
              </w:rPr>
              <w:t>Benzen</w:t>
            </w:r>
          </w:p>
        </w:tc>
        <w:tc>
          <w:tcPr>
            <w:tcW w:w="52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8"/>
                <w:szCs w:val="18"/>
              </w:rPr>
            </w:pPr>
            <w:r w:rsidRPr="00323DA5">
              <w:rPr>
                <w:sz w:val="18"/>
                <w:szCs w:val="18"/>
              </w:rPr>
              <w:t>5</w:t>
            </w:r>
            <w:r w:rsidRPr="00323DA5">
              <w:rPr>
                <w:sz w:val="18"/>
                <w:szCs w:val="18"/>
                <w:vertAlign w:val="superscript"/>
              </w:rPr>
              <w:t>G</w:t>
            </w:r>
            <w:r w:rsidRPr="00323DA5">
              <w:rPr>
                <w:sz w:val="18"/>
                <w:szCs w:val="18"/>
              </w:rPr>
              <w:t xml:space="preserve"> </w:t>
            </w:r>
            <w:proofErr w:type="spellStart"/>
            <w:r w:rsidRPr="00323DA5">
              <w:rPr>
                <w:sz w:val="18"/>
                <w:szCs w:val="18"/>
              </w:rPr>
              <w:t>μg</w:t>
            </w:r>
            <w:proofErr w:type="spellEnd"/>
            <w:r w:rsidRPr="00323DA5">
              <w:rPr>
                <w:sz w:val="18"/>
                <w:szCs w:val="18"/>
              </w:rPr>
              <w:t>/m</w:t>
            </w:r>
            <w:r w:rsidRPr="00323DA5">
              <w:rPr>
                <w:sz w:val="18"/>
                <w:szCs w:val="18"/>
                <w:vertAlign w:val="superscript"/>
              </w:rPr>
              <w:t>3</w:t>
            </w:r>
            <w:r w:rsidRPr="00323DA5">
              <w:rPr>
                <w:sz w:val="18"/>
                <w:szCs w:val="18"/>
              </w:rPr>
              <w:t xml:space="preserve">/ RK </w:t>
            </w:r>
          </w:p>
        </w:tc>
        <w:tc>
          <w:tcPr>
            <w:tcW w:w="499" w:type="pct"/>
            <w:shd w:val="clear" w:color="auto" w:fill="DDD9C3" w:themeFill="background2" w:themeFillShade="E6"/>
            <w:vAlign w:val="center"/>
          </w:tcPr>
          <w:p w:rsidR="00691530" w:rsidRPr="00323DA5" w:rsidRDefault="00691530" w:rsidP="007E103E">
            <w:pPr>
              <w:autoSpaceDE w:val="0"/>
              <w:autoSpaceDN w:val="0"/>
              <w:adjustRightInd w:val="0"/>
              <w:spacing w:after="0" w:line="240" w:lineRule="auto"/>
              <w:jc w:val="center"/>
              <w:rPr>
                <w:sz w:val="18"/>
                <w:szCs w:val="18"/>
              </w:rPr>
            </w:pPr>
            <w:r w:rsidRPr="00323DA5">
              <w:rPr>
                <w:sz w:val="18"/>
                <w:szCs w:val="18"/>
              </w:rPr>
              <w:t>-</w:t>
            </w:r>
          </w:p>
        </w:tc>
        <w:tc>
          <w:tcPr>
            <w:tcW w:w="598" w:type="pct"/>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Z.F. POLPHARMA SA</w:t>
            </w:r>
          </w:p>
        </w:tc>
        <w:tc>
          <w:tcPr>
            <w:tcW w:w="498"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 xml:space="preserve">Starogard Gd. </w:t>
            </w:r>
            <w:r w:rsidRPr="00323DA5">
              <w:rPr>
                <w:sz w:val="18"/>
                <w:szCs w:val="18"/>
              </w:rPr>
              <w:br/>
              <w:t>ul. Lubichowska</w:t>
            </w:r>
          </w:p>
        </w:tc>
        <w:tc>
          <w:tcPr>
            <w:tcW w:w="350" w:type="pct"/>
            <w:shd w:val="clear" w:color="auto" w:fill="auto"/>
            <w:vAlign w:val="center"/>
          </w:tcPr>
          <w:p w:rsidR="00691530" w:rsidRPr="00323DA5" w:rsidRDefault="00691530" w:rsidP="00691530">
            <w:pPr>
              <w:autoSpaceDE w:val="0"/>
              <w:autoSpaceDN w:val="0"/>
              <w:adjustRightInd w:val="0"/>
              <w:spacing w:after="0" w:line="240" w:lineRule="auto"/>
              <w:jc w:val="center"/>
              <w:rPr>
                <w:sz w:val="18"/>
                <w:szCs w:val="18"/>
              </w:rPr>
            </w:pPr>
            <w:r w:rsidRPr="00323DA5">
              <w:rPr>
                <w:sz w:val="18"/>
                <w:szCs w:val="18"/>
              </w:rPr>
              <w:t>1</w:t>
            </w:r>
          </w:p>
        </w:tc>
        <w:tc>
          <w:tcPr>
            <w:tcW w:w="34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349"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c>
          <w:tcPr>
            <w:tcW w:w="299" w:type="pct"/>
            <w:shd w:val="clear" w:color="auto" w:fill="auto"/>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A</w:t>
            </w:r>
          </w:p>
        </w:tc>
        <w:tc>
          <w:tcPr>
            <w:tcW w:w="376" w:type="pct"/>
            <w:vAlign w:val="center"/>
          </w:tcPr>
          <w:p w:rsidR="00691530" w:rsidRPr="00323DA5" w:rsidRDefault="00691530" w:rsidP="007E1AA4">
            <w:pPr>
              <w:autoSpaceDE w:val="0"/>
              <w:autoSpaceDN w:val="0"/>
              <w:adjustRightInd w:val="0"/>
              <w:spacing w:after="0" w:line="240" w:lineRule="auto"/>
              <w:jc w:val="center"/>
              <w:rPr>
                <w:sz w:val="18"/>
                <w:szCs w:val="18"/>
              </w:rPr>
            </w:pPr>
            <w:r w:rsidRPr="00323DA5">
              <w:rPr>
                <w:sz w:val="18"/>
                <w:szCs w:val="18"/>
              </w:rPr>
              <w:t>-</w:t>
            </w:r>
          </w:p>
        </w:tc>
      </w:tr>
    </w:tbl>
    <w:p w:rsidR="001947D1" w:rsidRPr="00323DA5" w:rsidRDefault="001947D1" w:rsidP="001947D1">
      <w:pPr>
        <w:pStyle w:val="Akapitzlist"/>
        <w:autoSpaceDE w:val="0"/>
        <w:autoSpaceDN w:val="0"/>
        <w:adjustRightInd w:val="0"/>
        <w:spacing w:after="0" w:line="240" w:lineRule="auto"/>
        <w:ind w:left="284"/>
        <w:rPr>
          <w:color w:val="000000"/>
          <w:sz w:val="18"/>
          <w:szCs w:val="18"/>
        </w:rPr>
      </w:pPr>
    </w:p>
    <w:p w:rsidR="001947D1" w:rsidRPr="00323DA5" w:rsidRDefault="001947D1" w:rsidP="001947D1">
      <w:pPr>
        <w:pStyle w:val="Akapitzlist"/>
        <w:autoSpaceDE w:val="0"/>
        <w:autoSpaceDN w:val="0"/>
        <w:adjustRightInd w:val="0"/>
        <w:spacing w:after="0" w:line="240" w:lineRule="auto"/>
        <w:ind w:left="284"/>
        <w:rPr>
          <w:color w:val="000000"/>
          <w:sz w:val="18"/>
          <w:szCs w:val="18"/>
        </w:rPr>
      </w:pPr>
    </w:p>
    <w:p w:rsidR="00FB0FF5" w:rsidRPr="00B31BCF" w:rsidRDefault="00FB0FF5" w:rsidP="00FB0FF5">
      <w:pPr>
        <w:autoSpaceDE w:val="0"/>
        <w:autoSpaceDN w:val="0"/>
        <w:adjustRightInd w:val="0"/>
        <w:spacing w:after="0" w:line="240" w:lineRule="auto"/>
        <w:rPr>
          <w:color w:val="FF0000"/>
          <w:sz w:val="18"/>
          <w:szCs w:val="18"/>
        </w:rPr>
      </w:pPr>
      <w:r w:rsidRPr="00B31BCF">
        <w:rPr>
          <w:sz w:val="18"/>
          <w:szCs w:val="18"/>
        </w:rPr>
        <w:t xml:space="preserve">Źródło: opracowanie własne na podstawie </w:t>
      </w:r>
      <w:hyperlink r:id="rId26" w:history="1">
        <w:r w:rsidRPr="00B31BCF">
          <w:rPr>
            <w:rStyle w:val="Hipercze"/>
            <w:sz w:val="18"/>
            <w:szCs w:val="18"/>
          </w:rPr>
          <w:t>www.gdansk.wios.gov.pl</w:t>
        </w:r>
      </w:hyperlink>
      <w:r w:rsidRPr="00B31BCF">
        <w:rPr>
          <w:rStyle w:val="Hipercze"/>
          <w:sz w:val="18"/>
          <w:szCs w:val="18"/>
        </w:rPr>
        <w:t xml:space="preserve"> oraz Rozporządzenia Ministra Środowiska z dnia 24 sierpnia 2012 w sprawie niektórych substancji w powietrzu</w:t>
      </w:r>
    </w:p>
    <w:p w:rsidR="00ED7F16" w:rsidRPr="00323DA5" w:rsidRDefault="00ED7F16" w:rsidP="009453DB">
      <w:pPr>
        <w:spacing w:after="0" w:line="264" w:lineRule="auto"/>
        <w:jc w:val="both"/>
      </w:pPr>
    </w:p>
    <w:p w:rsidR="009872A7" w:rsidRPr="00323DA5" w:rsidRDefault="009872A7" w:rsidP="009453DB">
      <w:pPr>
        <w:spacing w:after="0" w:line="264" w:lineRule="auto"/>
        <w:jc w:val="both"/>
      </w:pPr>
    </w:p>
    <w:p w:rsidR="009872A7" w:rsidRPr="00323DA5" w:rsidRDefault="009872A7" w:rsidP="009453DB">
      <w:pPr>
        <w:spacing w:after="0" w:line="264" w:lineRule="auto"/>
        <w:jc w:val="both"/>
      </w:pPr>
    </w:p>
    <w:p w:rsidR="00934244" w:rsidRPr="00323DA5" w:rsidRDefault="00934244" w:rsidP="001155F6">
      <w:pPr>
        <w:spacing w:after="0" w:line="264" w:lineRule="auto"/>
        <w:sectPr w:rsidR="00934244" w:rsidRPr="00323DA5" w:rsidSect="0074521C">
          <w:pgSz w:w="16838" w:h="11906" w:orient="landscape"/>
          <w:pgMar w:top="1134" w:right="1134" w:bottom="1985" w:left="1134" w:header="709" w:footer="709" w:gutter="0"/>
          <w:cols w:space="708"/>
          <w:docGrid w:linePitch="360"/>
        </w:sectPr>
      </w:pPr>
    </w:p>
    <w:p w:rsidR="006C792B" w:rsidRPr="00323DA5" w:rsidRDefault="006C792B" w:rsidP="006C792B">
      <w:pPr>
        <w:pStyle w:val="Nagwek2"/>
        <w:rPr>
          <w:rFonts w:asciiTheme="minorHAnsi" w:hAnsiTheme="minorHAnsi"/>
          <w:color w:val="auto"/>
          <w:sz w:val="22"/>
          <w:szCs w:val="22"/>
        </w:rPr>
      </w:pPr>
      <w:bookmarkStart w:id="29" w:name="_Toc462659765"/>
      <w:r w:rsidRPr="00323DA5">
        <w:rPr>
          <w:rFonts w:asciiTheme="minorHAnsi" w:hAnsiTheme="minorHAnsi"/>
          <w:color w:val="auto"/>
          <w:sz w:val="22"/>
          <w:szCs w:val="22"/>
        </w:rPr>
        <w:lastRenderedPageBreak/>
        <w:t>5.1.1 Zagrożenia</w:t>
      </w:r>
      <w:bookmarkEnd w:id="29"/>
    </w:p>
    <w:p w:rsidR="006C792B" w:rsidRPr="00323DA5" w:rsidRDefault="006C792B" w:rsidP="006C792B">
      <w:pPr>
        <w:autoSpaceDE w:val="0"/>
        <w:autoSpaceDN w:val="0"/>
        <w:adjustRightInd w:val="0"/>
        <w:spacing w:after="0" w:line="240" w:lineRule="auto"/>
        <w:rPr>
          <w:rFonts w:ascii="Arial" w:hAnsi="Arial" w:cs="Arial"/>
          <w:color w:val="000000"/>
        </w:rPr>
      </w:pPr>
    </w:p>
    <w:p w:rsidR="006C792B" w:rsidRPr="00323DA5" w:rsidRDefault="006C792B" w:rsidP="003153CE">
      <w:pPr>
        <w:autoSpaceDE w:val="0"/>
        <w:autoSpaceDN w:val="0"/>
        <w:adjustRightInd w:val="0"/>
        <w:spacing w:after="0" w:line="264" w:lineRule="auto"/>
        <w:jc w:val="both"/>
      </w:pPr>
      <w:r w:rsidRPr="00323DA5">
        <w:rPr>
          <w:rFonts w:cs="Arial"/>
        </w:rPr>
        <w:t xml:space="preserve">Na terenie Gminy </w:t>
      </w:r>
      <w:r w:rsidR="00625269" w:rsidRPr="00323DA5">
        <w:rPr>
          <w:rFonts w:cs="Arial"/>
        </w:rPr>
        <w:t>Miejskiej Starogard Gdański</w:t>
      </w:r>
      <w:r w:rsidRPr="00323DA5">
        <w:rPr>
          <w:rFonts w:cs="Arial"/>
        </w:rPr>
        <w:t xml:space="preserve"> największym zagrożeniem dla jakości i stanu powietrza </w:t>
      </w:r>
      <w:r w:rsidR="0081730F" w:rsidRPr="00323DA5">
        <w:t xml:space="preserve">jest </w:t>
      </w:r>
      <w:r w:rsidR="001702FB" w:rsidRPr="00323DA5">
        <w:t>emisja powierzchniowa</w:t>
      </w:r>
      <w:r w:rsidR="0081730F" w:rsidRPr="00323DA5">
        <w:t>, głównie w obszarach zabudowy jednorodzinnej</w:t>
      </w:r>
      <w:r w:rsidR="003153CE" w:rsidRPr="00323DA5">
        <w:t>.</w:t>
      </w:r>
    </w:p>
    <w:p w:rsidR="0081730F" w:rsidRPr="00323DA5" w:rsidRDefault="0081730F" w:rsidP="003153CE">
      <w:pPr>
        <w:autoSpaceDE w:val="0"/>
        <w:autoSpaceDN w:val="0"/>
        <w:adjustRightInd w:val="0"/>
        <w:spacing w:after="0" w:line="264" w:lineRule="auto"/>
        <w:jc w:val="both"/>
        <w:rPr>
          <w:rFonts w:ascii="Calibri" w:hAnsi="Calibri" w:cs="Calibri"/>
        </w:rPr>
      </w:pPr>
      <w:r w:rsidRPr="00323DA5">
        <w:rPr>
          <w:rFonts w:ascii="Calibri" w:hAnsi="Calibri" w:cs="Calibri"/>
        </w:rPr>
        <w:t xml:space="preserve">Przyczyn jej powstawania jest kilka: </w:t>
      </w:r>
    </w:p>
    <w:p w:rsidR="0081730F" w:rsidRPr="00323DA5" w:rsidRDefault="003153CE" w:rsidP="003153CE">
      <w:pPr>
        <w:autoSpaceDE w:val="0"/>
        <w:autoSpaceDN w:val="0"/>
        <w:adjustRightInd w:val="0"/>
        <w:spacing w:after="0" w:line="264" w:lineRule="auto"/>
        <w:jc w:val="both"/>
        <w:rPr>
          <w:rFonts w:ascii="Calibri" w:hAnsi="Calibri" w:cs="Calibri"/>
        </w:rPr>
      </w:pPr>
      <w:r w:rsidRPr="00323DA5">
        <w:rPr>
          <w:rFonts w:ascii="Calibri" w:hAnsi="Calibri" w:cs="Calibri"/>
        </w:rPr>
        <w:t>-</w:t>
      </w:r>
      <w:r w:rsidR="0081730F" w:rsidRPr="00323DA5">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81730F" w:rsidRPr="00323DA5" w:rsidRDefault="003153CE" w:rsidP="003153CE">
      <w:pPr>
        <w:autoSpaceDE w:val="0"/>
        <w:autoSpaceDN w:val="0"/>
        <w:adjustRightInd w:val="0"/>
        <w:spacing w:after="0" w:line="264" w:lineRule="auto"/>
        <w:jc w:val="both"/>
        <w:rPr>
          <w:rFonts w:ascii="Calibri" w:hAnsi="Calibri" w:cs="Calibri"/>
        </w:rPr>
      </w:pPr>
      <w:r w:rsidRPr="00323DA5">
        <w:rPr>
          <w:rFonts w:ascii="Calibri" w:hAnsi="Calibri" w:cs="Calibri"/>
        </w:rPr>
        <w:t>-</w:t>
      </w:r>
      <w:r w:rsidR="0081730F" w:rsidRPr="00323DA5">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sidRPr="00323DA5">
        <w:rPr>
          <w:rFonts w:ascii="Calibri" w:hAnsi="Calibri" w:cs="Calibri"/>
        </w:rPr>
        <w:br/>
      </w:r>
      <w:r w:rsidR="0081730F" w:rsidRPr="00323DA5">
        <w:rPr>
          <w:rFonts w:ascii="Calibri" w:hAnsi="Calibri" w:cs="Calibri"/>
        </w:rPr>
        <w:t xml:space="preserve">i trzeba palić go częściej i więcej; </w:t>
      </w:r>
    </w:p>
    <w:p w:rsidR="0081730F" w:rsidRPr="00323DA5" w:rsidRDefault="003153CE" w:rsidP="003153CE">
      <w:pPr>
        <w:autoSpaceDE w:val="0"/>
        <w:autoSpaceDN w:val="0"/>
        <w:adjustRightInd w:val="0"/>
        <w:spacing w:after="0" w:line="264" w:lineRule="auto"/>
        <w:jc w:val="both"/>
        <w:rPr>
          <w:rFonts w:ascii="Calibri" w:hAnsi="Calibri" w:cs="Calibri"/>
        </w:rPr>
      </w:pPr>
      <w:r w:rsidRPr="00323DA5">
        <w:rPr>
          <w:rFonts w:ascii="Calibri" w:hAnsi="Calibri" w:cs="Calibri"/>
        </w:rPr>
        <w:t>-</w:t>
      </w:r>
      <w:r w:rsidR="0081730F" w:rsidRPr="00323DA5">
        <w:rPr>
          <w:rFonts w:ascii="Calibri" w:hAnsi="Calibri" w:cs="Calibri"/>
        </w:rPr>
        <w:t xml:space="preserve"> palenie odpadów zawierających niebezpieczne związki chemiczne</w:t>
      </w:r>
      <w:r w:rsidRPr="00323DA5">
        <w:rPr>
          <w:rFonts w:ascii="Calibri" w:hAnsi="Calibri" w:cs="Calibri"/>
        </w:rPr>
        <w:t>.</w:t>
      </w:r>
      <w:r w:rsidR="0081730F" w:rsidRPr="00323DA5">
        <w:rPr>
          <w:rFonts w:ascii="Calibri" w:hAnsi="Calibri" w:cs="Calibri"/>
        </w:rPr>
        <w:t xml:space="preserve"> </w:t>
      </w:r>
    </w:p>
    <w:p w:rsidR="0081730F" w:rsidRPr="00323DA5" w:rsidRDefault="0081730F" w:rsidP="0081730F"/>
    <w:p w:rsidR="00235CA4" w:rsidRPr="00323DA5" w:rsidRDefault="00A07FFD" w:rsidP="00A07FFD">
      <w:pPr>
        <w:pStyle w:val="Nagwek2"/>
        <w:rPr>
          <w:rFonts w:asciiTheme="minorHAnsi" w:hAnsiTheme="minorHAnsi"/>
          <w:color w:val="auto"/>
          <w:sz w:val="22"/>
          <w:szCs w:val="22"/>
        </w:rPr>
      </w:pPr>
      <w:bookmarkStart w:id="30" w:name="_Toc462659766"/>
      <w:r w:rsidRPr="00323DA5">
        <w:rPr>
          <w:rFonts w:asciiTheme="minorHAnsi" w:hAnsiTheme="minorHAnsi"/>
          <w:color w:val="auto"/>
          <w:sz w:val="22"/>
          <w:szCs w:val="22"/>
        </w:rPr>
        <w:t>5.</w:t>
      </w:r>
      <w:r w:rsidR="00E75F7A" w:rsidRPr="00323DA5">
        <w:rPr>
          <w:rFonts w:asciiTheme="minorHAnsi" w:hAnsiTheme="minorHAnsi"/>
          <w:color w:val="auto"/>
          <w:sz w:val="22"/>
          <w:szCs w:val="22"/>
        </w:rPr>
        <w:t>1.</w:t>
      </w:r>
      <w:r w:rsidR="006C792B" w:rsidRPr="00323DA5">
        <w:rPr>
          <w:rFonts w:asciiTheme="minorHAnsi" w:hAnsiTheme="minorHAnsi"/>
          <w:color w:val="auto"/>
          <w:sz w:val="22"/>
          <w:szCs w:val="22"/>
        </w:rPr>
        <w:t>2</w:t>
      </w:r>
      <w:r w:rsidRPr="00323DA5">
        <w:rPr>
          <w:rFonts w:asciiTheme="minorHAnsi" w:hAnsiTheme="minorHAnsi"/>
          <w:color w:val="auto"/>
          <w:sz w:val="22"/>
          <w:szCs w:val="22"/>
        </w:rPr>
        <w:t xml:space="preserve"> </w:t>
      </w:r>
      <w:r w:rsidR="00235CA4" w:rsidRPr="00323DA5">
        <w:rPr>
          <w:rFonts w:asciiTheme="minorHAnsi" w:hAnsiTheme="minorHAnsi"/>
          <w:color w:val="auto"/>
          <w:sz w:val="22"/>
          <w:szCs w:val="22"/>
        </w:rPr>
        <w:t>Prognoz</w:t>
      </w:r>
      <w:r w:rsidRPr="00323DA5">
        <w:rPr>
          <w:rFonts w:asciiTheme="minorHAnsi" w:hAnsiTheme="minorHAnsi"/>
          <w:color w:val="auto"/>
          <w:sz w:val="22"/>
          <w:szCs w:val="22"/>
        </w:rPr>
        <w:t>a</w:t>
      </w:r>
      <w:bookmarkEnd w:id="30"/>
      <w:r w:rsidRPr="00323DA5">
        <w:rPr>
          <w:rFonts w:asciiTheme="minorHAnsi" w:hAnsiTheme="minorHAnsi"/>
          <w:color w:val="auto"/>
          <w:sz w:val="22"/>
          <w:szCs w:val="22"/>
        </w:rPr>
        <w:t xml:space="preserve"> </w:t>
      </w:r>
    </w:p>
    <w:p w:rsidR="00A07FFD" w:rsidRPr="00323DA5" w:rsidRDefault="00A07FFD" w:rsidP="00A07FFD">
      <w:pPr>
        <w:spacing w:after="0" w:line="264" w:lineRule="auto"/>
        <w:jc w:val="both"/>
        <w:rPr>
          <w:shd w:val="clear" w:color="auto" w:fill="FFFFFF"/>
        </w:rPr>
      </w:pPr>
    </w:p>
    <w:p w:rsidR="00EC3DE3" w:rsidRPr="00323DA5" w:rsidRDefault="00EC3DE3" w:rsidP="00EC3DE3">
      <w:pPr>
        <w:spacing w:after="0" w:line="264" w:lineRule="auto"/>
        <w:jc w:val="both"/>
      </w:pPr>
      <w:r w:rsidRPr="00323DA5">
        <w:t xml:space="preserve">Obliczenia zawarte w </w:t>
      </w:r>
      <w:r w:rsidRPr="00323DA5">
        <w:rPr>
          <w:shd w:val="clear" w:color="auto" w:fill="FFFFFF"/>
        </w:rPr>
        <w:t xml:space="preserve">Programie ochrony powietrza dla strefy pomorskiej na lata 2015-2020 </w:t>
      </w:r>
      <w:r w:rsidRPr="00323DA5">
        <w:rPr>
          <w:shd w:val="clear" w:color="auto" w:fill="FFFFFF"/>
        </w:rPr>
        <w:br/>
        <w:t xml:space="preserve">z pespektywą na lata następne </w:t>
      </w:r>
      <w:r w:rsidRPr="00323DA5">
        <w:t xml:space="preserve">wykazały, iż realizując działania zawarte </w:t>
      </w:r>
      <w:r w:rsidR="00E3548A" w:rsidRPr="00323DA5">
        <w:t xml:space="preserve">w </w:t>
      </w:r>
      <w:r w:rsidRPr="00323DA5">
        <w:t>Programie</w:t>
      </w:r>
      <w:r w:rsidR="00E3548A" w:rsidRPr="00323DA5">
        <w:rPr>
          <w:shd w:val="clear" w:color="auto" w:fill="FFFFFF"/>
        </w:rPr>
        <w:t>,</w:t>
      </w:r>
      <w:r w:rsidR="001702FB" w:rsidRPr="00323DA5">
        <w:rPr>
          <w:shd w:val="clear" w:color="auto" w:fill="FFFFFF"/>
        </w:rPr>
        <w:t xml:space="preserve"> </w:t>
      </w:r>
      <w:r w:rsidRPr="00323DA5">
        <w:t xml:space="preserve">w żadnym punkcie strefy pomorskiej, stężenie średnioroczne pyłu </w:t>
      </w:r>
      <w:r w:rsidR="001702FB" w:rsidRPr="00323DA5">
        <w:t xml:space="preserve">zawieszonego </w:t>
      </w:r>
      <w:r w:rsidRPr="00323DA5">
        <w:t>PM2,5 nie przekroczy poziomu dopuszczalnego. Działania te obejmują przede wszystkim ograniczenia emisji powierzchniowej, gdyż to ona jest odpowiedzialna za naruszenie standardu jakości powietrza.</w:t>
      </w:r>
    </w:p>
    <w:p w:rsidR="00EC3DE3" w:rsidRPr="00323DA5" w:rsidRDefault="00EC3DE3" w:rsidP="00EC3DE3">
      <w:pPr>
        <w:pStyle w:val="Legenda"/>
        <w:keepNext/>
        <w:spacing w:after="0"/>
        <w:ind w:left="993" w:hanging="993"/>
        <w:jc w:val="both"/>
        <w:rPr>
          <w:color w:val="auto"/>
          <w:sz w:val="22"/>
          <w:szCs w:val="22"/>
        </w:rPr>
      </w:pPr>
    </w:p>
    <w:p w:rsidR="00EC3DE3" w:rsidRPr="00323DA5" w:rsidRDefault="00EC3DE3" w:rsidP="008302DC">
      <w:pPr>
        <w:spacing w:after="0" w:line="264" w:lineRule="auto"/>
        <w:rPr>
          <w:b/>
        </w:rPr>
      </w:pPr>
      <w:r w:rsidRPr="00323DA5">
        <w:rPr>
          <w:b/>
        </w:rPr>
        <w:t xml:space="preserve">Emisja powierzchniowa </w:t>
      </w:r>
    </w:p>
    <w:p w:rsidR="00EC3DE3" w:rsidRPr="00323DA5" w:rsidRDefault="00DE227B" w:rsidP="00DE227B">
      <w:pPr>
        <w:spacing w:after="0" w:line="264" w:lineRule="auto"/>
        <w:jc w:val="both"/>
      </w:pPr>
      <w:r>
        <w:t>W</w:t>
      </w:r>
      <w:r w:rsidR="00EC3DE3" w:rsidRPr="00323DA5">
        <w:t xml:space="preserve">yznaczona wielkość redukcji emisji pochodząca ze źródeł powierzchniowych przyczyni się do osiągnięcia norm jakości powietrza w zakresie pyłu zawieszonego PM10, jednakże nie przyczyni się do osiągnięcia stanu, w którym zostanie dotrzymany poziom docelowy dla </w:t>
      </w:r>
      <w:proofErr w:type="spellStart"/>
      <w:r w:rsidR="00EC3DE3" w:rsidRPr="00323DA5">
        <w:t>benzo</w:t>
      </w:r>
      <w:proofErr w:type="spellEnd"/>
      <w:r w:rsidR="00EC3DE3" w:rsidRPr="00323DA5">
        <w:t>(a)</w:t>
      </w:r>
      <w:proofErr w:type="spellStart"/>
      <w:r w:rsidR="00EC3DE3" w:rsidRPr="00323DA5">
        <w:t>pirenu</w:t>
      </w:r>
      <w:proofErr w:type="spellEnd"/>
      <w:r w:rsidR="00EC3DE3" w:rsidRPr="00323DA5">
        <w:t xml:space="preserve"> </w:t>
      </w:r>
      <w:r>
        <w:br/>
      </w:r>
      <w:r w:rsidR="00EC3DE3" w:rsidRPr="00323DA5">
        <w:t xml:space="preserve">(1 </w:t>
      </w:r>
      <w:proofErr w:type="spellStart"/>
      <w:r w:rsidR="00EC3DE3" w:rsidRPr="00323DA5">
        <w:t>ng</w:t>
      </w:r>
      <w:proofErr w:type="spellEnd"/>
      <w:r w:rsidR="00EC3DE3" w:rsidRPr="00323DA5">
        <w:t>/m</w:t>
      </w:r>
      <w:r w:rsidR="00EC3DE3" w:rsidRPr="00323DA5">
        <w:rPr>
          <w:vertAlign w:val="superscript"/>
        </w:rPr>
        <w:t>3</w:t>
      </w:r>
      <w:r w:rsidR="00EC3DE3" w:rsidRPr="00323DA5">
        <w:t xml:space="preserve"> ). Wielkość redukcji emisji </w:t>
      </w:r>
      <w:proofErr w:type="spellStart"/>
      <w:r w:rsidR="00EC3DE3" w:rsidRPr="00323DA5">
        <w:t>benzo</w:t>
      </w:r>
      <w:proofErr w:type="spellEnd"/>
      <w:r w:rsidR="00EC3DE3" w:rsidRPr="00323DA5">
        <w:t>(a)</w:t>
      </w:r>
      <w:proofErr w:type="spellStart"/>
      <w:r w:rsidR="00EC3DE3" w:rsidRPr="00323DA5">
        <w:t>pirenu</w:t>
      </w:r>
      <w:proofErr w:type="spellEnd"/>
      <w:r w:rsidR="00EC3DE3" w:rsidRPr="00323DA5">
        <w:t>, która pozwoliłaby na doprowadzenie do dotrzymania wartości docelowej, musiałaby wynosić dla różnych obszarów od 40</w:t>
      </w:r>
      <w:r w:rsidR="008302DC" w:rsidRPr="00323DA5">
        <w:t xml:space="preserve"> </w:t>
      </w:r>
      <w:r w:rsidR="00EC3DE3" w:rsidRPr="00323DA5">
        <w:t>% do 60</w:t>
      </w:r>
      <w:r w:rsidR="008302DC" w:rsidRPr="00323DA5">
        <w:t xml:space="preserve"> </w:t>
      </w:r>
      <w:r w:rsidR="00EC3DE3" w:rsidRPr="00323DA5">
        <w:t xml:space="preserve">%. </w:t>
      </w:r>
      <w:r>
        <w:br/>
      </w:r>
      <w:r w:rsidR="00EC3DE3" w:rsidRPr="00323DA5">
        <w:t xml:space="preserve">W celu osiągnięcia tak wysokiej redukcji należałoby wydatkować na działania naprawcze kwotę rzędu niespełna 2 mld zł. Koszty takie uznano za niewspółmierne do osiągniętego efektu ekologicznego. Niezbędną wielkości redukcji emisji pyłu zawieszonego PM10 i wynikającą z tego redukcję emisji </w:t>
      </w:r>
      <w:proofErr w:type="spellStart"/>
      <w:r w:rsidR="00EC3DE3" w:rsidRPr="00323DA5">
        <w:t>benzo</w:t>
      </w:r>
      <w:proofErr w:type="spellEnd"/>
      <w:r w:rsidR="00EC3DE3" w:rsidRPr="00323DA5">
        <w:t>(a)</w:t>
      </w:r>
      <w:proofErr w:type="spellStart"/>
      <w:r w:rsidR="00EC3DE3" w:rsidRPr="00323DA5">
        <w:t>pirenu</w:t>
      </w:r>
      <w:proofErr w:type="spellEnd"/>
      <w:r w:rsidR="00EC3DE3" w:rsidRPr="00323DA5">
        <w:t xml:space="preserve"> ze źródeł powierzchniowych przedstawiono w poniższej tabeli.</w:t>
      </w:r>
    </w:p>
    <w:p w:rsidR="00DE227B" w:rsidRDefault="00DE227B" w:rsidP="00DE227B">
      <w:pPr>
        <w:pStyle w:val="Legenda"/>
        <w:keepNext/>
        <w:spacing w:after="0" w:line="264" w:lineRule="auto"/>
        <w:ind w:left="851" w:hanging="851"/>
        <w:jc w:val="both"/>
        <w:rPr>
          <w:color w:val="auto"/>
          <w:sz w:val="22"/>
          <w:szCs w:val="22"/>
        </w:rPr>
      </w:pPr>
    </w:p>
    <w:p w:rsidR="00EC3DE3" w:rsidRPr="00323DA5" w:rsidRDefault="00EC3DE3" w:rsidP="00DE227B">
      <w:pPr>
        <w:pStyle w:val="Legenda"/>
        <w:keepNext/>
        <w:spacing w:after="0" w:line="264" w:lineRule="auto"/>
        <w:ind w:left="851" w:hanging="851"/>
        <w:jc w:val="both"/>
        <w:rPr>
          <w:color w:val="auto"/>
          <w:sz w:val="22"/>
          <w:szCs w:val="22"/>
        </w:rPr>
      </w:pPr>
      <w:bookmarkStart w:id="31" w:name="_Toc462659570"/>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8</w:t>
      </w:r>
      <w:r w:rsidRPr="00323DA5">
        <w:rPr>
          <w:color w:val="auto"/>
          <w:sz w:val="22"/>
          <w:szCs w:val="22"/>
        </w:rPr>
        <w:fldChar w:fldCharType="end"/>
      </w:r>
      <w:r w:rsidRPr="00323DA5">
        <w:rPr>
          <w:color w:val="auto"/>
          <w:sz w:val="22"/>
          <w:szCs w:val="22"/>
        </w:rPr>
        <w:t xml:space="preserve"> Redukcja pyłu PM10 i </w:t>
      </w:r>
      <w:proofErr w:type="spellStart"/>
      <w:r w:rsidRPr="00323DA5">
        <w:rPr>
          <w:color w:val="auto"/>
          <w:sz w:val="22"/>
          <w:szCs w:val="22"/>
        </w:rPr>
        <w:t>benzo</w:t>
      </w:r>
      <w:proofErr w:type="spellEnd"/>
      <w:r w:rsidRPr="00323DA5">
        <w:rPr>
          <w:color w:val="auto"/>
          <w:sz w:val="22"/>
          <w:szCs w:val="22"/>
        </w:rPr>
        <w:t>(a)</w:t>
      </w:r>
      <w:proofErr w:type="spellStart"/>
      <w:r w:rsidRPr="00323DA5">
        <w:rPr>
          <w:color w:val="auto"/>
          <w:sz w:val="22"/>
          <w:szCs w:val="22"/>
        </w:rPr>
        <w:t>pirenu</w:t>
      </w:r>
      <w:proofErr w:type="spellEnd"/>
      <w:r w:rsidRPr="00323DA5">
        <w:rPr>
          <w:color w:val="auto"/>
          <w:sz w:val="22"/>
          <w:szCs w:val="22"/>
        </w:rPr>
        <w:t xml:space="preserve"> z emisji powierzchniowej na obszarze </w:t>
      </w:r>
      <w:r w:rsidR="00625269" w:rsidRPr="00323DA5">
        <w:rPr>
          <w:color w:val="auto"/>
          <w:sz w:val="22"/>
          <w:szCs w:val="22"/>
        </w:rPr>
        <w:t>Gminy Miejskiej Starogard Gdański</w:t>
      </w:r>
      <w:bookmarkEnd w:id="31"/>
    </w:p>
    <w:tbl>
      <w:tblPr>
        <w:tblStyle w:val="Tabela-Siatka"/>
        <w:tblW w:w="0" w:type="auto"/>
        <w:tblLayout w:type="fixed"/>
        <w:tblLook w:val="04A0" w:firstRow="1" w:lastRow="0" w:firstColumn="1" w:lastColumn="0" w:noHBand="0" w:noVBand="1"/>
      </w:tblPr>
      <w:tblGrid>
        <w:gridCol w:w="1526"/>
        <w:gridCol w:w="1276"/>
        <w:gridCol w:w="567"/>
        <w:gridCol w:w="992"/>
        <w:gridCol w:w="1276"/>
        <w:gridCol w:w="992"/>
        <w:gridCol w:w="567"/>
        <w:gridCol w:w="709"/>
        <w:gridCol w:w="1098"/>
      </w:tblGrid>
      <w:tr w:rsidR="00EC3DE3" w:rsidRPr="00323DA5" w:rsidTr="0048312F">
        <w:trPr>
          <w:tblHeader/>
        </w:trPr>
        <w:tc>
          <w:tcPr>
            <w:tcW w:w="1526" w:type="dxa"/>
            <w:vMerge w:val="restart"/>
            <w:shd w:val="clear" w:color="auto" w:fill="C4BC96" w:themeFill="background2" w:themeFillShade="BF"/>
            <w:vAlign w:val="center"/>
          </w:tcPr>
          <w:p w:rsidR="00EC3DE3" w:rsidRPr="00323DA5" w:rsidRDefault="00EC3DE3" w:rsidP="009B117B">
            <w:pPr>
              <w:rPr>
                <w:b/>
                <w:sz w:val="18"/>
                <w:szCs w:val="18"/>
              </w:rPr>
            </w:pPr>
            <w:r w:rsidRPr="00323DA5">
              <w:rPr>
                <w:b/>
                <w:sz w:val="18"/>
                <w:szCs w:val="18"/>
              </w:rPr>
              <w:t>Gmina</w:t>
            </w:r>
          </w:p>
        </w:tc>
        <w:tc>
          <w:tcPr>
            <w:tcW w:w="1276"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emisja PM10 rok bazowy 2011</w:t>
            </w:r>
          </w:p>
        </w:tc>
        <w:tc>
          <w:tcPr>
            <w:tcW w:w="1559" w:type="dxa"/>
            <w:gridSpan w:val="2"/>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stopień redukcji</w:t>
            </w:r>
          </w:p>
        </w:tc>
        <w:tc>
          <w:tcPr>
            <w:tcW w:w="1276"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emisja PM10 rok prognozy 2020</w:t>
            </w:r>
          </w:p>
        </w:tc>
        <w:tc>
          <w:tcPr>
            <w:tcW w:w="992"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emisja B(a)P</w:t>
            </w:r>
          </w:p>
        </w:tc>
        <w:tc>
          <w:tcPr>
            <w:tcW w:w="1276" w:type="dxa"/>
            <w:gridSpan w:val="2"/>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stopień redukcji</w:t>
            </w:r>
          </w:p>
        </w:tc>
        <w:tc>
          <w:tcPr>
            <w:tcW w:w="1098"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emisja B(a)P rok prognozy 2020</w:t>
            </w:r>
          </w:p>
        </w:tc>
      </w:tr>
      <w:tr w:rsidR="0048312F" w:rsidRPr="00323DA5" w:rsidTr="0048312F">
        <w:trPr>
          <w:tblHeader/>
        </w:trPr>
        <w:tc>
          <w:tcPr>
            <w:tcW w:w="1526" w:type="dxa"/>
            <w:vMerge/>
            <w:shd w:val="clear" w:color="auto" w:fill="C4BC96" w:themeFill="background2" w:themeFillShade="BF"/>
            <w:vAlign w:val="center"/>
          </w:tcPr>
          <w:p w:rsidR="00EC3DE3" w:rsidRPr="00323DA5" w:rsidRDefault="00EC3DE3" w:rsidP="009B117B">
            <w:pPr>
              <w:jc w:val="center"/>
              <w:rPr>
                <w:b/>
                <w:sz w:val="18"/>
                <w:szCs w:val="18"/>
              </w:rPr>
            </w:pPr>
          </w:p>
        </w:tc>
        <w:tc>
          <w:tcPr>
            <w:tcW w:w="1276"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c>
          <w:tcPr>
            <w:tcW w:w="567"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w:t>
            </w:r>
          </w:p>
        </w:tc>
        <w:tc>
          <w:tcPr>
            <w:tcW w:w="992"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c>
          <w:tcPr>
            <w:tcW w:w="1276"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c>
          <w:tcPr>
            <w:tcW w:w="992"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c>
          <w:tcPr>
            <w:tcW w:w="567"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w:t>
            </w:r>
          </w:p>
        </w:tc>
        <w:tc>
          <w:tcPr>
            <w:tcW w:w="709"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c>
          <w:tcPr>
            <w:tcW w:w="1098" w:type="dxa"/>
            <w:shd w:val="clear" w:color="auto" w:fill="C4BC96" w:themeFill="background2" w:themeFillShade="BF"/>
            <w:vAlign w:val="center"/>
          </w:tcPr>
          <w:p w:rsidR="00EC3DE3" w:rsidRPr="00323DA5" w:rsidRDefault="00EC3DE3" w:rsidP="009B117B">
            <w:pPr>
              <w:jc w:val="center"/>
              <w:rPr>
                <w:b/>
                <w:sz w:val="18"/>
                <w:szCs w:val="18"/>
              </w:rPr>
            </w:pPr>
            <w:r w:rsidRPr="00323DA5">
              <w:rPr>
                <w:b/>
                <w:sz w:val="18"/>
                <w:szCs w:val="18"/>
              </w:rPr>
              <w:t>[Mg/ rok]</w:t>
            </w:r>
          </w:p>
        </w:tc>
      </w:tr>
      <w:tr w:rsidR="00625269" w:rsidRPr="00323DA5" w:rsidTr="0048312F">
        <w:tc>
          <w:tcPr>
            <w:tcW w:w="1526" w:type="dxa"/>
          </w:tcPr>
          <w:p w:rsidR="00625269" w:rsidRPr="00323DA5" w:rsidRDefault="00625269" w:rsidP="00625269">
            <w:pPr>
              <w:rPr>
                <w:sz w:val="18"/>
                <w:szCs w:val="18"/>
              </w:rPr>
            </w:pPr>
            <w:r w:rsidRPr="00323DA5">
              <w:rPr>
                <w:sz w:val="18"/>
                <w:szCs w:val="18"/>
              </w:rPr>
              <w:t>Starogard Gdański</w:t>
            </w:r>
          </w:p>
        </w:tc>
        <w:tc>
          <w:tcPr>
            <w:tcW w:w="1276" w:type="dxa"/>
            <w:vAlign w:val="center"/>
          </w:tcPr>
          <w:p w:rsidR="00625269" w:rsidRPr="00323DA5" w:rsidRDefault="00625269" w:rsidP="00625269">
            <w:pPr>
              <w:jc w:val="center"/>
              <w:rPr>
                <w:sz w:val="18"/>
                <w:szCs w:val="18"/>
              </w:rPr>
            </w:pPr>
            <w:r w:rsidRPr="00323DA5">
              <w:rPr>
                <w:sz w:val="18"/>
                <w:szCs w:val="18"/>
              </w:rPr>
              <w:t>382,53</w:t>
            </w:r>
          </w:p>
        </w:tc>
        <w:tc>
          <w:tcPr>
            <w:tcW w:w="567" w:type="dxa"/>
            <w:vAlign w:val="center"/>
          </w:tcPr>
          <w:p w:rsidR="00625269" w:rsidRPr="00323DA5" w:rsidRDefault="00625269" w:rsidP="00625269">
            <w:pPr>
              <w:jc w:val="center"/>
              <w:rPr>
                <w:sz w:val="18"/>
                <w:szCs w:val="18"/>
              </w:rPr>
            </w:pPr>
            <w:r w:rsidRPr="00323DA5">
              <w:rPr>
                <w:sz w:val="18"/>
                <w:szCs w:val="18"/>
              </w:rPr>
              <w:t>20</w:t>
            </w:r>
          </w:p>
        </w:tc>
        <w:tc>
          <w:tcPr>
            <w:tcW w:w="992" w:type="dxa"/>
            <w:vAlign w:val="center"/>
          </w:tcPr>
          <w:p w:rsidR="00625269" w:rsidRPr="00323DA5" w:rsidRDefault="00625269" w:rsidP="00625269">
            <w:pPr>
              <w:jc w:val="center"/>
              <w:rPr>
                <w:sz w:val="18"/>
                <w:szCs w:val="18"/>
              </w:rPr>
            </w:pPr>
            <w:r w:rsidRPr="00323DA5">
              <w:rPr>
                <w:sz w:val="18"/>
                <w:szCs w:val="18"/>
              </w:rPr>
              <w:t>76,51</w:t>
            </w:r>
          </w:p>
        </w:tc>
        <w:tc>
          <w:tcPr>
            <w:tcW w:w="1276" w:type="dxa"/>
            <w:vAlign w:val="center"/>
          </w:tcPr>
          <w:p w:rsidR="00625269" w:rsidRPr="00323DA5" w:rsidRDefault="00625269" w:rsidP="00625269">
            <w:pPr>
              <w:jc w:val="center"/>
              <w:rPr>
                <w:sz w:val="18"/>
                <w:szCs w:val="18"/>
              </w:rPr>
            </w:pPr>
            <w:r w:rsidRPr="00323DA5">
              <w:rPr>
                <w:sz w:val="18"/>
                <w:szCs w:val="18"/>
              </w:rPr>
              <w:t>306,03</w:t>
            </w:r>
          </w:p>
        </w:tc>
        <w:tc>
          <w:tcPr>
            <w:tcW w:w="992" w:type="dxa"/>
            <w:vAlign w:val="center"/>
          </w:tcPr>
          <w:p w:rsidR="00625269" w:rsidRPr="00323DA5" w:rsidRDefault="00625269" w:rsidP="00625269">
            <w:pPr>
              <w:jc w:val="center"/>
              <w:rPr>
                <w:sz w:val="18"/>
                <w:szCs w:val="18"/>
              </w:rPr>
            </w:pPr>
            <w:r w:rsidRPr="00323DA5">
              <w:rPr>
                <w:sz w:val="18"/>
                <w:szCs w:val="18"/>
              </w:rPr>
              <w:t>0,22</w:t>
            </w:r>
          </w:p>
        </w:tc>
        <w:tc>
          <w:tcPr>
            <w:tcW w:w="567" w:type="dxa"/>
            <w:vAlign w:val="center"/>
          </w:tcPr>
          <w:p w:rsidR="00625269" w:rsidRPr="00323DA5" w:rsidRDefault="00625269" w:rsidP="00625269">
            <w:pPr>
              <w:jc w:val="center"/>
              <w:rPr>
                <w:sz w:val="18"/>
                <w:szCs w:val="18"/>
              </w:rPr>
            </w:pPr>
            <w:r w:rsidRPr="00323DA5">
              <w:rPr>
                <w:sz w:val="18"/>
                <w:szCs w:val="18"/>
              </w:rPr>
              <w:t>20</w:t>
            </w:r>
          </w:p>
        </w:tc>
        <w:tc>
          <w:tcPr>
            <w:tcW w:w="709" w:type="dxa"/>
            <w:vAlign w:val="center"/>
          </w:tcPr>
          <w:p w:rsidR="00625269" w:rsidRPr="00323DA5" w:rsidRDefault="00625269" w:rsidP="00625269">
            <w:pPr>
              <w:jc w:val="center"/>
              <w:rPr>
                <w:sz w:val="18"/>
                <w:szCs w:val="18"/>
              </w:rPr>
            </w:pPr>
            <w:r w:rsidRPr="00323DA5">
              <w:rPr>
                <w:sz w:val="18"/>
                <w:szCs w:val="18"/>
              </w:rPr>
              <w:t>0,04</w:t>
            </w:r>
          </w:p>
        </w:tc>
        <w:tc>
          <w:tcPr>
            <w:tcW w:w="1098" w:type="dxa"/>
            <w:vAlign w:val="center"/>
          </w:tcPr>
          <w:p w:rsidR="00625269" w:rsidRPr="00323DA5" w:rsidRDefault="00625269" w:rsidP="00625269">
            <w:pPr>
              <w:jc w:val="center"/>
              <w:rPr>
                <w:sz w:val="18"/>
                <w:szCs w:val="18"/>
              </w:rPr>
            </w:pPr>
            <w:r w:rsidRPr="00323DA5">
              <w:rPr>
                <w:sz w:val="18"/>
                <w:szCs w:val="18"/>
              </w:rPr>
              <w:t>0,17</w:t>
            </w:r>
          </w:p>
        </w:tc>
      </w:tr>
    </w:tbl>
    <w:p w:rsidR="00EC3DE3" w:rsidRPr="00323DA5" w:rsidRDefault="008302DC" w:rsidP="00DE227B">
      <w:pPr>
        <w:spacing w:after="0" w:line="240" w:lineRule="auto"/>
        <w:jc w:val="both"/>
        <w:rPr>
          <w:sz w:val="18"/>
          <w:szCs w:val="18"/>
        </w:rPr>
      </w:pPr>
      <w:r w:rsidRPr="00323DA5">
        <w:rPr>
          <w:sz w:val="18"/>
          <w:szCs w:val="18"/>
        </w:rPr>
        <w:t>Ź</w:t>
      </w:r>
      <w:r w:rsidR="00EC3DE3" w:rsidRPr="00323DA5">
        <w:rPr>
          <w:sz w:val="18"/>
          <w:szCs w:val="18"/>
        </w:rPr>
        <w:t>ródło: Opracowanie własne na podstawie P</w:t>
      </w:r>
      <w:r w:rsidR="00EC3DE3" w:rsidRPr="00323DA5">
        <w:rPr>
          <w:sz w:val="18"/>
          <w:szCs w:val="18"/>
          <w:shd w:val="clear" w:color="auto" w:fill="FFFFFF"/>
        </w:rPr>
        <w:t xml:space="preserve">rogramu ochrony powietrza dla strefy pomorskiej na lata 2015-2020 </w:t>
      </w:r>
      <w:r w:rsidR="00EC3DE3" w:rsidRPr="00323DA5">
        <w:rPr>
          <w:sz w:val="18"/>
          <w:szCs w:val="18"/>
          <w:shd w:val="clear" w:color="auto" w:fill="FFFFFF"/>
        </w:rPr>
        <w:br/>
        <w:t>z pespektywą na lata następne określony ze względu na przekroczenia dopuszczalnego poziomu zanieczyszczenia powietrza pyłem PM 2,5.</w:t>
      </w:r>
    </w:p>
    <w:p w:rsidR="00DE227B" w:rsidRDefault="00DE227B" w:rsidP="008302DC">
      <w:pPr>
        <w:spacing w:after="0" w:line="264" w:lineRule="auto"/>
        <w:rPr>
          <w:b/>
        </w:rPr>
      </w:pPr>
    </w:p>
    <w:p w:rsidR="00EC3DE3" w:rsidRPr="00323DA5" w:rsidRDefault="00EC3DE3" w:rsidP="008302DC">
      <w:pPr>
        <w:spacing w:after="0" w:line="264" w:lineRule="auto"/>
        <w:rPr>
          <w:b/>
        </w:rPr>
      </w:pPr>
      <w:r w:rsidRPr="00323DA5">
        <w:rPr>
          <w:b/>
        </w:rPr>
        <w:t xml:space="preserve">Emisja punktowa  </w:t>
      </w:r>
    </w:p>
    <w:p w:rsidR="00EC3DE3" w:rsidRPr="00323DA5" w:rsidRDefault="00EC3DE3" w:rsidP="00DE227B">
      <w:pPr>
        <w:spacing w:after="0" w:line="264" w:lineRule="auto"/>
        <w:jc w:val="both"/>
      </w:pPr>
      <w:r w:rsidRPr="00323DA5">
        <w:t xml:space="preserve">W zakresie emisji punktowej założono zmiany w wielkości emisji pyłu zawieszonego PM10 wynikające z zaostrzających się wymagań dla źródeł emisji związanych z przemysłem czy energetyką zawodową. W przyszłości będzie następować zmniejszanie się wielkości emisji ze źródeł przemysłowych, energetycznych i technologicznych w związku z wprowadzaniem </w:t>
      </w:r>
      <w:r w:rsidRPr="00323DA5">
        <w:lastRenderedPageBreak/>
        <w:t xml:space="preserve">energooszczędnej i materiałooszczędnej technologii, niskoemisyjnych urządzeń energetycznych, korelujące ze wzmocnieniem działania organów administracji publicznej, coraz skuteczniej wdrażających i egzekwujących prawo ochrony środowiska. Na skutek przeprowadzonych działań termomodernizacyjnych przewiduje się również spadek zapotrzebowania na moc oraz ograniczenie zużycia energii cieplnej. Przyjęte wielkości redukcji emisji pyłu zawieszonego PM10 ze źródeł punktowych przedstawiono w kolejnej tabeli, emisji </w:t>
      </w:r>
      <w:proofErr w:type="spellStart"/>
      <w:r w:rsidRPr="00323DA5">
        <w:t>benzo</w:t>
      </w:r>
      <w:proofErr w:type="spellEnd"/>
      <w:r w:rsidRPr="00323DA5">
        <w:t>(a)</w:t>
      </w:r>
      <w:proofErr w:type="spellStart"/>
      <w:r w:rsidRPr="00323DA5">
        <w:t>pirenu</w:t>
      </w:r>
      <w:proofErr w:type="spellEnd"/>
      <w:r w:rsidRPr="00323DA5">
        <w:t xml:space="preserve"> ze źródeł punkowych nie redukuje się.</w:t>
      </w:r>
    </w:p>
    <w:p w:rsidR="00DE227B" w:rsidRDefault="00DE227B" w:rsidP="00DE227B">
      <w:pPr>
        <w:pStyle w:val="Legenda"/>
        <w:keepNext/>
        <w:spacing w:after="0" w:line="264" w:lineRule="auto"/>
        <w:jc w:val="both"/>
        <w:rPr>
          <w:color w:val="auto"/>
          <w:sz w:val="22"/>
          <w:szCs w:val="22"/>
        </w:rPr>
      </w:pPr>
    </w:p>
    <w:p w:rsidR="00EC3DE3" w:rsidRPr="00323DA5" w:rsidRDefault="00EC3DE3" w:rsidP="00DE227B">
      <w:pPr>
        <w:pStyle w:val="Legenda"/>
        <w:keepNext/>
        <w:spacing w:after="0" w:line="264" w:lineRule="auto"/>
        <w:jc w:val="both"/>
        <w:rPr>
          <w:color w:val="auto"/>
          <w:sz w:val="22"/>
          <w:szCs w:val="22"/>
        </w:rPr>
      </w:pPr>
      <w:bookmarkStart w:id="32" w:name="_Toc462659571"/>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9</w:t>
      </w:r>
      <w:r w:rsidRPr="00323DA5">
        <w:rPr>
          <w:color w:val="auto"/>
          <w:sz w:val="22"/>
          <w:szCs w:val="22"/>
        </w:rPr>
        <w:fldChar w:fldCharType="end"/>
      </w:r>
      <w:r w:rsidRPr="00323DA5">
        <w:rPr>
          <w:color w:val="auto"/>
          <w:sz w:val="22"/>
          <w:szCs w:val="22"/>
        </w:rPr>
        <w:t xml:space="preserve"> Redukcja pyłu PM10 z emisji punkowej na obszarze </w:t>
      </w:r>
      <w:r w:rsidR="00FD3DF4" w:rsidRPr="00323DA5">
        <w:rPr>
          <w:color w:val="auto"/>
          <w:sz w:val="22"/>
          <w:szCs w:val="22"/>
        </w:rPr>
        <w:t xml:space="preserve">powiatu </w:t>
      </w:r>
      <w:r w:rsidR="00625269" w:rsidRPr="00323DA5">
        <w:rPr>
          <w:color w:val="auto"/>
          <w:sz w:val="22"/>
          <w:szCs w:val="22"/>
        </w:rPr>
        <w:t>starogardzkiego</w:t>
      </w:r>
      <w:bookmarkEnd w:id="32"/>
    </w:p>
    <w:tbl>
      <w:tblPr>
        <w:tblStyle w:val="Tabela-Siatka"/>
        <w:tblW w:w="5000" w:type="pct"/>
        <w:tblLook w:val="04A0" w:firstRow="1" w:lastRow="0" w:firstColumn="1" w:lastColumn="0" w:noHBand="0" w:noVBand="1"/>
      </w:tblPr>
      <w:tblGrid>
        <w:gridCol w:w="1674"/>
        <w:gridCol w:w="1675"/>
        <w:gridCol w:w="908"/>
        <w:gridCol w:w="1340"/>
        <w:gridCol w:w="1901"/>
        <w:gridCol w:w="1505"/>
      </w:tblGrid>
      <w:tr w:rsidR="00EC3DE3" w:rsidRPr="00323DA5" w:rsidTr="009565C8">
        <w:tc>
          <w:tcPr>
            <w:tcW w:w="930" w:type="pct"/>
            <w:vMerge w:val="restart"/>
            <w:shd w:val="clear" w:color="auto" w:fill="C4BC96" w:themeFill="background2" w:themeFillShade="BF"/>
          </w:tcPr>
          <w:p w:rsidR="00EC3DE3" w:rsidRPr="00323DA5" w:rsidRDefault="00EC3DE3" w:rsidP="009B117B">
            <w:pPr>
              <w:spacing w:line="264" w:lineRule="auto"/>
              <w:jc w:val="center"/>
              <w:rPr>
                <w:b/>
                <w:sz w:val="18"/>
                <w:szCs w:val="18"/>
              </w:rPr>
            </w:pPr>
            <w:r w:rsidRPr="00323DA5">
              <w:rPr>
                <w:b/>
                <w:sz w:val="18"/>
                <w:szCs w:val="18"/>
              </w:rPr>
              <w:t>Powiat</w:t>
            </w:r>
          </w:p>
        </w:tc>
        <w:tc>
          <w:tcPr>
            <w:tcW w:w="930" w:type="pct"/>
            <w:tcBorders>
              <w:bottom w:val="single" w:sz="4" w:space="0" w:color="auto"/>
            </w:tcBorders>
            <w:shd w:val="clear" w:color="auto" w:fill="C4BC96" w:themeFill="background2" w:themeFillShade="BF"/>
          </w:tcPr>
          <w:p w:rsidR="00EC3DE3" w:rsidRPr="00323DA5" w:rsidRDefault="00EC3DE3" w:rsidP="009B117B">
            <w:pPr>
              <w:spacing w:line="264" w:lineRule="auto"/>
              <w:jc w:val="center"/>
              <w:rPr>
                <w:b/>
                <w:sz w:val="18"/>
                <w:szCs w:val="18"/>
              </w:rPr>
            </w:pPr>
            <w:r w:rsidRPr="00323DA5">
              <w:rPr>
                <w:b/>
                <w:sz w:val="18"/>
                <w:szCs w:val="18"/>
              </w:rPr>
              <w:t>emisja PM10 rok bazowy 2011</w:t>
            </w:r>
          </w:p>
        </w:tc>
        <w:tc>
          <w:tcPr>
            <w:tcW w:w="1248" w:type="pct"/>
            <w:gridSpan w:val="2"/>
            <w:tcBorders>
              <w:bottom w:val="single" w:sz="4" w:space="0" w:color="auto"/>
            </w:tcBorders>
            <w:shd w:val="clear" w:color="auto" w:fill="C4BC96" w:themeFill="background2" w:themeFillShade="BF"/>
          </w:tcPr>
          <w:p w:rsidR="00EC3DE3" w:rsidRPr="00323DA5" w:rsidRDefault="00EC3DE3" w:rsidP="009B117B">
            <w:pPr>
              <w:spacing w:line="264" w:lineRule="auto"/>
              <w:rPr>
                <w:b/>
                <w:sz w:val="18"/>
                <w:szCs w:val="18"/>
              </w:rPr>
            </w:pPr>
            <w:r w:rsidRPr="00323DA5">
              <w:rPr>
                <w:b/>
                <w:sz w:val="18"/>
                <w:szCs w:val="18"/>
              </w:rPr>
              <w:t>stopień redukcji</w:t>
            </w:r>
          </w:p>
        </w:tc>
        <w:tc>
          <w:tcPr>
            <w:tcW w:w="1056" w:type="pct"/>
            <w:tcBorders>
              <w:bottom w:val="single" w:sz="4" w:space="0" w:color="auto"/>
            </w:tcBorders>
            <w:shd w:val="clear" w:color="auto" w:fill="C4BC96" w:themeFill="background2" w:themeFillShade="BF"/>
            <w:vAlign w:val="center"/>
          </w:tcPr>
          <w:p w:rsidR="00EC3DE3" w:rsidRPr="00323DA5" w:rsidRDefault="00EC3DE3" w:rsidP="009B117B">
            <w:pPr>
              <w:spacing w:line="264" w:lineRule="auto"/>
              <w:jc w:val="center"/>
              <w:rPr>
                <w:b/>
                <w:sz w:val="18"/>
                <w:szCs w:val="18"/>
              </w:rPr>
            </w:pPr>
            <w:r w:rsidRPr="00323DA5">
              <w:rPr>
                <w:b/>
                <w:sz w:val="18"/>
                <w:szCs w:val="18"/>
              </w:rPr>
              <w:t>emisja PM10 rok prognozy 2020</w:t>
            </w:r>
          </w:p>
        </w:tc>
        <w:tc>
          <w:tcPr>
            <w:tcW w:w="836" w:type="pct"/>
            <w:tcBorders>
              <w:bottom w:val="single" w:sz="4" w:space="0" w:color="auto"/>
            </w:tcBorders>
            <w:shd w:val="clear" w:color="auto" w:fill="C4BC96" w:themeFill="background2" w:themeFillShade="BF"/>
            <w:vAlign w:val="center"/>
          </w:tcPr>
          <w:p w:rsidR="00EC3DE3" w:rsidRPr="00323DA5" w:rsidRDefault="00EC3DE3" w:rsidP="009B117B">
            <w:pPr>
              <w:spacing w:line="264" w:lineRule="auto"/>
              <w:jc w:val="center"/>
              <w:rPr>
                <w:b/>
                <w:sz w:val="18"/>
                <w:szCs w:val="18"/>
              </w:rPr>
            </w:pPr>
            <w:r w:rsidRPr="00323DA5">
              <w:rPr>
                <w:b/>
                <w:sz w:val="18"/>
                <w:szCs w:val="18"/>
              </w:rPr>
              <w:t>emisja B(a)P rok bazowy 2011 i rok prognozy 2020</w:t>
            </w:r>
          </w:p>
        </w:tc>
      </w:tr>
      <w:tr w:rsidR="00EC3DE3" w:rsidRPr="00323DA5" w:rsidTr="009565C8">
        <w:tc>
          <w:tcPr>
            <w:tcW w:w="930" w:type="pct"/>
            <w:vMerge/>
          </w:tcPr>
          <w:p w:rsidR="00EC3DE3" w:rsidRPr="00323DA5" w:rsidRDefault="00EC3DE3" w:rsidP="009B117B">
            <w:pPr>
              <w:jc w:val="center"/>
              <w:rPr>
                <w:b/>
                <w:sz w:val="18"/>
                <w:szCs w:val="18"/>
              </w:rPr>
            </w:pPr>
          </w:p>
        </w:tc>
        <w:tc>
          <w:tcPr>
            <w:tcW w:w="930" w:type="pct"/>
            <w:shd w:val="clear" w:color="auto" w:fill="DDD9C3" w:themeFill="background2" w:themeFillShade="E6"/>
          </w:tcPr>
          <w:p w:rsidR="00EC3DE3" w:rsidRPr="00323DA5" w:rsidRDefault="00EC3DE3" w:rsidP="009B117B">
            <w:pPr>
              <w:jc w:val="center"/>
              <w:rPr>
                <w:b/>
                <w:sz w:val="18"/>
                <w:szCs w:val="18"/>
              </w:rPr>
            </w:pPr>
            <w:r w:rsidRPr="00323DA5">
              <w:rPr>
                <w:b/>
                <w:sz w:val="18"/>
                <w:szCs w:val="18"/>
              </w:rPr>
              <w:t>[Mg/rok]</w:t>
            </w:r>
          </w:p>
        </w:tc>
        <w:tc>
          <w:tcPr>
            <w:tcW w:w="504" w:type="pct"/>
            <w:shd w:val="clear" w:color="auto" w:fill="DDD9C3" w:themeFill="background2" w:themeFillShade="E6"/>
          </w:tcPr>
          <w:p w:rsidR="00EC3DE3" w:rsidRPr="00323DA5" w:rsidRDefault="00EC3DE3" w:rsidP="009B117B">
            <w:pPr>
              <w:jc w:val="center"/>
              <w:rPr>
                <w:b/>
                <w:sz w:val="18"/>
                <w:szCs w:val="18"/>
              </w:rPr>
            </w:pPr>
            <w:r w:rsidRPr="00323DA5">
              <w:rPr>
                <w:b/>
                <w:sz w:val="18"/>
                <w:szCs w:val="18"/>
              </w:rPr>
              <w:t>%</w:t>
            </w:r>
          </w:p>
        </w:tc>
        <w:tc>
          <w:tcPr>
            <w:tcW w:w="744" w:type="pct"/>
            <w:shd w:val="clear" w:color="auto" w:fill="DDD9C3" w:themeFill="background2" w:themeFillShade="E6"/>
          </w:tcPr>
          <w:p w:rsidR="00EC3DE3" w:rsidRPr="00323DA5" w:rsidRDefault="00EC3DE3" w:rsidP="009B117B">
            <w:pPr>
              <w:spacing w:line="264" w:lineRule="auto"/>
              <w:rPr>
                <w:b/>
                <w:sz w:val="18"/>
                <w:szCs w:val="18"/>
              </w:rPr>
            </w:pPr>
            <w:r w:rsidRPr="00323DA5">
              <w:rPr>
                <w:b/>
                <w:sz w:val="18"/>
                <w:szCs w:val="18"/>
              </w:rPr>
              <w:t>[Mg/rok]</w:t>
            </w:r>
          </w:p>
        </w:tc>
        <w:tc>
          <w:tcPr>
            <w:tcW w:w="1056" w:type="pct"/>
            <w:shd w:val="clear" w:color="auto" w:fill="DDD9C3" w:themeFill="background2" w:themeFillShade="E6"/>
            <w:vAlign w:val="center"/>
          </w:tcPr>
          <w:p w:rsidR="00EC3DE3" w:rsidRPr="00323DA5" w:rsidRDefault="00EC3DE3" w:rsidP="009B117B">
            <w:pPr>
              <w:jc w:val="center"/>
              <w:rPr>
                <w:b/>
                <w:sz w:val="18"/>
                <w:szCs w:val="18"/>
              </w:rPr>
            </w:pPr>
            <w:r w:rsidRPr="00323DA5">
              <w:rPr>
                <w:b/>
                <w:sz w:val="18"/>
                <w:szCs w:val="18"/>
              </w:rPr>
              <w:t>[Mg/rok]</w:t>
            </w:r>
          </w:p>
        </w:tc>
        <w:tc>
          <w:tcPr>
            <w:tcW w:w="836" w:type="pct"/>
            <w:shd w:val="clear" w:color="auto" w:fill="DDD9C3" w:themeFill="background2" w:themeFillShade="E6"/>
            <w:vAlign w:val="center"/>
          </w:tcPr>
          <w:p w:rsidR="00EC3DE3" w:rsidRPr="00323DA5" w:rsidRDefault="00EC3DE3" w:rsidP="009B117B">
            <w:pPr>
              <w:jc w:val="center"/>
              <w:rPr>
                <w:b/>
                <w:sz w:val="18"/>
                <w:szCs w:val="18"/>
              </w:rPr>
            </w:pPr>
            <w:r w:rsidRPr="00323DA5">
              <w:rPr>
                <w:b/>
                <w:sz w:val="18"/>
                <w:szCs w:val="18"/>
              </w:rPr>
              <w:t>[kg/rok]</w:t>
            </w:r>
          </w:p>
        </w:tc>
      </w:tr>
      <w:tr w:rsidR="00625269" w:rsidRPr="00323DA5" w:rsidTr="009565C8">
        <w:tc>
          <w:tcPr>
            <w:tcW w:w="930" w:type="pct"/>
          </w:tcPr>
          <w:p w:rsidR="00625269" w:rsidRPr="00323DA5" w:rsidRDefault="00625269" w:rsidP="00625269">
            <w:pPr>
              <w:jc w:val="center"/>
              <w:rPr>
                <w:sz w:val="18"/>
                <w:szCs w:val="18"/>
              </w:rPr>
            </w:pPr>
            <w:r w:rsidRPr="00323DA5">
              <w:rPr>
                <w:sz w:val="18"/>
                <w:szCs w:val="18"/>
              </w:rPr>
              <w:t>starogardzki</w:t>
            </w:r>
          </w:p>
        </w:tc>
        <w:tc>
          <w:tcPr>
            <w:tcW w:w="930" w:type="pct"/>
          </w:tcPr>
          <w:p w:rsidR="00625269" w:rsidRPr="00323DA5" w:rsidRDefault="00625269" w:rsidP="00625269">
            <w:pPr>
              <w:jc w:val="center"/>
              <w:rPr>
                <w:sz w:val="18"/>
                <w:szCs w:val="18"/>
              </w:rPr>
            </w:pPr>
            <w:r w:rsidRPr="00323DA5">
              <w:rPr>
                <w:sz w:val="18"/>
                <w:szCs w:val="18"/>
              </w:rPr>
              <w:t>116,8</w:t>
            </w:r>
          </w:p>
        </w:tc>
        <w:tc>
          <w:tcPr>
            <w:tcW w:w="504" w:type="pct"/>
          </w:tcPr>
          <w:p w:rsidR="00625269" w:rsidRPr="00323DA5" w:rsidRDefault="00625269" w:rsidP="00625269">
            <w:pPr>
              <w:jc w:val="center"/>
              <w:rPr>
                <w:sz w:val="18"/>
                <w:szCs w:val="18"/>
              </w:rPr>
            </w:pPr>
            <w:r w:rsidRPr="00323DA5">
              <w:rPr>
                <w:sz w:val="18"/>
                <w:szCs w:val="18"/>
              </w:rPr>
              <w:t>10</w:t>
            </w:r>
          </w:p>
        </w:tc>
        <w:tc>
          <w:tcPr>
            <w:tcW w:w="744" w:type="pct"/>
          </w:tcPr>
          <w:p w:rsidR="00625269" w:rsidRPr="00323DA5" w:rsidRDefault="00625269" w:rsidP="00625269">
            <w:pPr>
              <w:spacing w:line="264" w:lineRule="auto"/>
              <w:rPr>
                <w:sz w:val="18"/>
                <w:szCs w:val="18"/>
              </w:rPr>
            </w:pPr>
            <w:r w:rsidRPr="00323DA5">
              <w:rPr>
                <w:sz w:val="18"/>
                <w:szCs w:val="18"/>
              </w:rPr>
              <w:t>11,7</w:t>
            </w:r>
          </w:p>
        </w:tc>
        <w:tc>
          <w:tcPr>
            <w:tcW w:w="1056" w:type="pct"/>
            <w:vAlign w:val="center"/>
          </w:tcPr>
          <w:p w:rsidR="00625269" w:rsidRPr="00323DA5" w:rsidRDefault="00625269" w:rsidP="00625269">
            <w:pPr>
              <w:jc w:val="center"/>
              <w:rPr>
                <w:sz w:val="18"/>
                <w:szCs w:val="18"/>
              </w:rPr>
            </w:pPr>
            <w:r w:rsidRPr="00323DA5">
              <w:rPr>
                <w:sz w:val="18"/>
                <w:szCs w:val="18"/>
              </w:rPr>
              <w:t>105,1</w:t>
            </w:r>
          </w:p>
        </w:tc>
        <w:tc>
          <w:tcPr>
            <w:tcW w:w="836" w:type="pct"/>
            <w:vAlign w:val="center"/>
          </w:tcPr>
          <w:p w:rsidR="00625269" w:rsidRPr="00323DA5" w:rsidRDefault="00625269" w:rsidP="00625269">
            <w:pPr>
              <w:jc w:val="center"/>
              <w:rPr>
                <w:sz w:val="18"/>
                <w:szCs w:val="18"/>
              </w:rPr>
            </w:pPr>
            <w:r w:rsidRPr="00323DA5">
              <w:rPr>
                <w:sz w:val="18"/>
                <w:szCs w:val="18"/>
              </w:rPr>
              <w:t>124,0</w:t>
            </w:r>
          </w:p>
        </w:tc>
      </w:tr>
    </w:tbl>
    <w:p w:rsidR="00EC3DE3" w:rsidRPr="00323DA5" w:rsidRDefault="00EC3DE3" w:rsidP="00EC3DE3">
      <w:pPr>
        <w:spacing w:after="0" w:line="240" w:lineRule="auto"/>
        <w:jc w:val="both"/>
        <w:rPr>
          <w:sz w:val="18"/>
          <w:szCs w:val="18"/>
        </w:rPr>
      </w:pPr>
      <w:r w:rsidRPr="00323DA5">
        <w:rPr>
          <w:sz w:val="18"/>
          <w:szCs w:val="18"/>
        </w:rPr>
        <w:t>Źródło: Opracowanie własne na podstawie P</w:t>
      </w:r>
      <w:r w:rsidRPr="00323DA5">
        <w:rPr>
          <w:sz w:val="18"/>
          <w:szCs w:val="18"/>
          <w:shd w:val="clear" w:color="auto" w:fill="FFFFFF"/>
        </w:rPr>
        <w:t xml:space="preserve">rogramu ochrony powietrza dla strefy pomorskiej na lata 2015-2020 </w:t>
      </w:r>
      <w:r w:rsidRPr="00323DA5">
        <w:rPr>
          <w:sz w:val="18"/>
          <w:szCs w:val="18"/>
          <w:shd w:val="clear" w:color="auto" w:fill="FFFFFF"/>
        </w:rPr>
        <w:br/>
        <w:t>z pespektywą na lata następne określony ze względu na przekroczenia dopuszczalnego poziomu zanieczyszczenia powietrza pyłem PM 2,5.</w:t>
      </w:r>
    </w:p>
    <w:p w:rsidR="00DE227B" w:rsidRDefault="00DE227B" w:rsidP="008302DC">
      <w:pPr>
        <w:spacing w:after="0" w:line="264" w:lineRule="auto"/>
        <w:rPr>
          <w:b/>
        </w:rPr>
      </w:pPr>
    </w:p>
    <w:p w:rsidR="00EC3DE3" w:rsidRPr="00323DA5" w:rsidRDefault="00EC3DE3" w:rsidP="008302DC">
      <w:pPr>
        <w:spacing w:after="0" w:line="264" w:lineRule="auto"/>
        <w:rPr>
          <w:b/>
        </w:rPr>
      </w:pPr>
      <w:r w:rsidRPr="00323DA5">
        <w:rPr>
          <w:b/>
        </w:rPr>
        <w:t>Emisja liniowa</w:t>
      </w:r>
    </w:p>
    <w:p w:rsidR="00EC3DE3" w:rsidRPr="00323DA5" w:rsidRDefault="00EC3DE3" w:rsidP="00DE227B">
      <w:pPr>
        <w:spacing w:after="0" w:line="264" w:lineRule="auto"/>
        <w:jc w:val="both"/>
      </w:pPr>
      <w:r w:rsidRPr="00323DA5">
        <w:t xml:space="preserve">W zakresie zmian wielkości emisji analizowanych zanieczyszczeń ze źródeł liniowych, uwzględniono tylko redukcję emisji pyłu zawieszonego PM10 ponieważ udział </w:t>
      </w:r>
      <w:proofErr w:type="spellStart"/>
      <w:r w:rsidRPr="00323DA5">
        <w:t>benzo</w:t>
      </w:r>
      <w:proofErr w:type="spellEnd"/>
      <w:r w:rsidRPr="00323DA5">
        <w:t>(a)</w:t>
      </w:r>
      <w:proofErr w:type="spellStart"/>
      <w:r w:rsidRPr="00323DA5">
        <w:t>pirenu</w:t>
      </w:r>
      <w:proofErr w:type="spellEnd"/>
      <w:r w:rsidRPr="00323DA5">
        <w:t xml:space="preserve"> </w:t>
      </w:r>
      <w:r w:rsidRPr="00323DA5">
        <w:br/>
        <w:t xml:space="preserve">w łącznym bilansie emisji jest nieznaczny. Wpływ na stopień emisji spalinowej zanieczyszczeń </w:t>
      </w:r>
      <w:r w:rsidRPr="00323DA5">
        <w:br/>
        <w:t xml:space="preserve">z transportu normują przepisy prawne, które w znaczny sposób zmieniają parametry emisyjne pojazdów. Dotyczącą one przede wszystkim zmian technicznych rozwiązań stosowanych </w:t>
      </w:r>
      <w:r w:rsidRPr="00323DA5">
        <w:br/>
        <w:t>w pojazdach. W prognozie emisji liniowej uwzględniono zmniejszenie emisji zanieczyszczeń poprzez wprowadzanie na rynek coraz nowocześniejszych pojazdów spełniających standardy Euro 4 i wyższe. Należy zwrócić uwagę, że obniżenie emisji pyłu zawieszonego PM10, w tym również PM2,5 wynikające z wprowadzania coraz wyższych norm Euro będzie częściowo kompensowane poprzez wzrost natężenia ruchu pojazdów.</w:t>
      </w:r>
    </w:p>
    <w:p w:rsidR="00DE227B" w:rsidRDefault="00DE227B" w:rsidP="00DE227B">
      <w:pPr>
        <w:pStyle w:val="Legenda"/>
        <w:keepNext/>
        <w:spacing w:after="0" w:line="264" w:lineRule="auto"/>
        <w:rPr>
          <w:color w:val="auto"/>
          <w:sz w:val="22"/>
          <w:szCs w:val="22"/>
        </w:rPr>
      </w:pPr>
    </w:p>
    <w:p w:rsidR="00EC3DE3" w:rsidRPr="00323DA5" w:rsidRDefault="00EC3DE3" w:rsidP="00DE227B">
      <w:pPr>
        <w:pStyle w:val="Legenda"/>
        <w:keepNext/>
        <w:spacing w:after="0" w:line="264" w:lineRule="auto"/>
        <w:rPr>
          <w:color w:val="auto"/>
          <w:sz w:val="22"/>
          <w:szCs w:val="22"/>
        </w:rPr>
      </w:pPr>
      <w:bookmarkStart w:id="33" w:name="_Toc462659572"/>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10</w:t>
      </w:r>
      <w:r w:rsidRPr="00323DA5">
        <w:rPr>
          <w:color w:val="auto"/>
          <w:sz w:val="22"/>
          <w:szCs w:val="22"/>
        </w:rPr>
        <w:fldChar w:fldCharType="end"/>
      </w:r>
      <w:r w:rsidRPr="00323DA5">
        <w:rPr>
          <w:color w:val="auto"/>
          <w:sz w:val="22"/>
          <w:szCs w:val="22"/>
        </w:rPr>
        <w:t xml:space="preserve"> Redukcja pyłu PM10 z emisji liniowej na obszarze </w:t>
      </w:r>
      <w:r w:rsidR="00FD3DF4" w:rsidRPr="00323DA5">
        <w:rPr>
          <w:color w:val="auto"/>
          <w:sz w:val="22"/>
          <w:szCs w:val="22"/>
        </w:rPr>
        <w:t xml:space="preserve">Gminy </w:t>
      </w:r>
      <w:r w:rsidR="00625269" w:rsidRPr="00323DA5">
        <w:rPr>
          <w:color w:val="auto"/>
          <w:sz w:val="22"/>
          <w:szCs w:val="22"/>
        </w:rPr>
        <w:t>Miejskiej Starogard Gdański</w:t>
      </w:r>
      <w:bookmarkEnd w:id="33"/>
    </w:p>
    <w:tbl>
      <w:tblPr>
        <w:tblStyle w:val="Tabela-Siatka"/>
        <w:tblW w:w="5000" w:type="pct"/>
        <w:tblLook w:val="04A0" w:firstRow="1" w:lastRow="0" w:firstColumn="1" w:lastColumn="0" w:noHBand="0" w:noVBand="1"/>
      </w:tblPr>
      <w:tblGrid>
        <w:gridCol w:w="2010"/>
        <w:gridCol w:w="2012"/>
        <w:gridCol w:w="1090"/>
        <w:gridCol w:w="1608"/>
        <w:gridCol w:w="2283"/>
      </w:tblGrid>
      <w:tr w:rsidR="00EC3DE3" w:rsidRPr="00323DA5" w:rsidTr="00FD3DF4">
        <w:tc>
          <w:tcPr>
            <w:tcW w:w="1116" w:type="pct"/>
            <w:vMerge w:val="restart"/>
            <w:shd w:val="clear" w:color="auto" w:fill="C4BC96" w:themeFill="background2" w:themeFillShade="BF"/>
            <w:vAlign w:val="center"/>
          </w:tcPr>
          <w:p w:rsidR="00EC3DE3" w:rsidRPr="00323DA5" w:rsidRDefault="00EC3DE3" w:rsidP="00FD3DF4">
            <w:pPr>
              <w:spacing w:line="264" w:lineRule="auto"/>
              <w:rPr>
                <w:b/>
                <w:sz w:val="18"/>
                <w:szCs w:val="18"/>
              </w:rPr>
            </w:pPr>
            <w:r w:rsidRPr="00323DA5">
              <w:rPr>
                <w:b/>
                <w:sz w:val="18"/>
                <w:szCs w:val="18"/>
              </w:rPr>
              <w:t>Gmina</w:t>
            </w:r>
          </w:p>
        </w:tc>
        <w:tc>
          <w:tcPr>
            <w:tcW w:w="1117" w:type="pct"/>
            <w:tcBorders>
              <w:bottom w:val="single" w:sz="4" w:space="0" w:color="auto"/>
            </w:tcBorders>
            <w:shd w:val="clear" w:color="auto" w:fill="C4BC96" w:themeFill="background2" w:themeFillShade="BF"/>
            <w:vAlign w:val="center"/>
          </w:tcPr>
          <w:p w:rsidR="00EC3DE3" w:rsidRPr="00323DA5" w:rsidRDefault="00EC3DE3" w:rsidP="00FD3DF4">
            <w:pPr>
              <w:spacing w:line="264" w:lineRule="auto"/>
              <w:jc w:val="center"/>
              <w:rPr>
                <w:b/>
                <w:sz w:val="18"/>
                <w:szCs w:val="18"/>
              </w:rPr>
            </w:pPr>
            <w:r w:rsidRPr="00323DA5">
              <w:rPr>
                <w:b/>
                <w:sz w:val="18"/>
                <w:szCs w:val="18"/>
              </w:rPr>
              <w:t>emisja PM10 rok bazowy 2011</w:t>
            </w:r>
          </w:p>
        </w:tc>
        <w:tc>
          <w:tcPr>
            <w:tcW w:w="1498" w:type="pct"/>
            <w:gridSpan w:val="2"/>
            <w:tcBorders>
              <w:bottom w:val="single" w:sz="4" w:space="0" w:color="auto"/>
            </w:tcBorders>
            <w:shd w:val="clear" w:color="auto" w:fill="C4BC96" w:themeFill="background2" w:themeFillShade="BF"/>
            <w:vAlign w:val="center"/>
          </w:tcPr>
          <w:p w:rsidR="00EC3DE3" w:rsidRPr="00323DA5" w:rsidRDefault="00EC3DE3" w:rsidP="00FD3DF4">
            <w:pPr>
              <w:spacing w:line="264" w:lineRule="auto"/>
              <w:jc w:val="center"/>
              <w:rPr>
                <w:b/>
                <w:sz w:val="18"/>
                <w:szCs w:val="18"/>
              </w:rPr>
            </w:pPr>
            <w:r w:rsidRPr="00323DA5">
              <w:rPr>
                <w:b/>
                <w:sz w:val="18"/>
                <w:szCs w:val="18"/>
              </w:rPr>
              <w:t>stopień redukcji</w:t>
            </w:r>
          </w:p>
        </w:tc>
        <w:tc>
          <w:tcPr>
            <w:tcW w:w="1268" w:type="pct"/>
            <w:tcBorders>
              <w:bottom w:val="single" w:sz="4" w:space="0" w:color="auto"/>
            </w:tcBorders>
            <w:shd w:val="clear" w:color="auto" w:fill="C4BC96" w:themeFill="background2" w:themeFillShade="BF"/>
            <w:vAlign w:val="center"/>
          </w:tcPr>
          <w:p w:rsidR="00EC3DE3" w:rsidRPr="00323DA5" w:rsidRDefault="00EC3DE3" w:rsidP="00FD3DF4">
            <w:pPr>
              <w:spacing w:line="264" w:lineRule="auto"/>
              <w:jc w:val="center"/>
              <w:rPr>
                <w:b/>
                <w:sz w:val="18"/>
                <w:szCs w:val="18"/>
              </w:rPr>
            </w:pPr>
            <w:r w:rsidRPr="00323DA5">
              <w:rPr>
                <w:b/>
                <w:sz w:val="18"/>
                <w:szCs w:val="18"/>
              </w:rPr>
              <w:t>emisja PM10 rok powiat gminy prognozy 2020</w:t>
            </w:r>
          </w:p>
        </w:tc>
      </w:tr>
      <w:tr w:rsidR="00EC3DE3" w:rsidRPr="00323DA5" w:rsidTr="009B117B">
        <w:tc>
          <w:tcPr>
            <w:tcW w:w="1116" w:type="pct"/>
            <w:vMerge/>
          </w:tcPr>
          <w:p w:rsidR="00EC3DE3" w:rsidRPr="00323DA5" w:rsidRDefault="00EC3DE3" w:rsidP="009B117B">
            <w:pPr>
              <w:jc w:val="center"/>
              <w:rPr>
                <w:b/>
                <w:sz w:val="18"/>
                <w:szCs w:val="18"/>
              </w:rPr>
            </w:pPr>
          </w:p>
        </w:tc>
        <w:tc>
          <w:tcPr>
            <w:tcW w:w="1117" w:type="pct"/>
            <w:shd w:val="clear" w:color="auto" w:fill="DDD9C3" w:themeFill="background2" w:themeFillShade="E6"/>
          </w:tcPr>
          <w:p w:rsidR="00EC3DE3" w:rsidRPr="00323DA5" w:rsidRDefault="00EC3DE3" w:rsidP="009B117B">
            <w:pPr>
              <w:jc w:val="center"/>
              <w:rPr>
                <w:b/>
                <w:sz w:val="18"/>
                <w:szCs w:val="18"/>
              </w:rPr>
            </w:pPr>
            <w:r w:rsidRPr="00323DA5">
              <w:rPr>
                <w:b/>
                <w:sz w:val="18"/>
                <w:szCs w:val="18"/>
              </w:rPr>
              <w:t>[Mg/rok]</w:t>
            </w:r>
          </w:p>
        </w:tc>
        <w:tc>
          <w:tcPr>
            <w:tcW w:w="605" w:type="pct"/>
            <w:shd w:val="clear" w:color="auto" w:fill="DDD9C3" w:themeFill="background2" w:themeFillShade="E6"/>
          </w:tcPr>
          <w:p w:rsidR="00EC3DE3" w:rsidRPr="00323DA5" w:rsidRDefault="00EC3DE3" w:rsidP="009B117B">
            <w:pPr>
              <w:jc w:val="center"/>
              <w:rPr>
                <w:b/>
                <w:sz w:val="18"/>
                <w:szCs w:val="18"/>
              </w:rPr>
            </w:pPr>
            <w:r w:rsidRPr="00323DA5">
              <w:rPr>
                <w:b/>
                <w:sz w:val="18"/>
                <w:szCs w:val="18"/>
              </w:rPr>
              <w:t>%</w:t>
            </w:r>
          </w:p>
        </w:tc>
        <w:tc>
          <w:tcPr>
            <w:tcW w:w="893" w:type="pct"/>
            <w:shd w:val="clear" w:color="auto" w:fill="DDD9C3" w:themeFill="background2" w:themeFillShade="E6"/>
          </w:tcPr>
          <w:p w:rsidR="00EC3DE3" w:rsidRPr="00323DA5" w:rsidRDefault="00EC3DE3" w:rsidP="009B117B">
            <w:pPr>
              <w:spacing w:line="264" w:lineRule="auto"/>
              <w:rPr>
                <w:b/>
                <w:sz w:val="18"/>
                <w:szCs w:val="18"/>
              </w:rPr>
            </w:pPr>
            <w:r w:rsidRPr="00323DA5">
              <w:rPr>
                <w:b/>
                <w:sz w:val="18"/>
                <w:szCs w:val="18"/>
              </w:rPr>
              <w:t>[Mg/rok]</w:t>
            </w:r>
          </w:p>
        </w:tc>
        <w:tc>
          <w:tcPr>
            <w:tcW w:w="1268" w:type="pct"/>
            <w:shd w:val="clear" w:color="auto" w:fill="DDD9C3" w:themeFill="background2" w:themeFillShade="E6"/>
            <w:vAlign w:val="center"/>
          </w:tcPr>
          <w:p w:rsidR="00EC3DE3" w:rsidRPr="00323DA5" w:rsidRDefault="00EC3DE3" w:rsidP="009B117B">
            <w:pPr>
              <w:jc w:val="center"/>
              <w:rPr>
                <w:b/>
                <w:sz w:val="18"/>
                <w:szCs w:val="18"/>
              </w:rPr>
            </w:pPr>
            <w:r w:rsidRPr="00323DA5">
              <w:rPr>
                <w:b/>
                <w:sz w:val="18"/>
                <w:szCs w:val="18"/>
              </w:rPr>
              <w:t>[Mg/rok]</w:t>
            </w:r>
          </w:p>
        </w:tc>
      </w:tr>
      <w:tr w:rsidR="00625269" w:rsidRPr="00323DA5" w:rsidTr="009B117B">
        <w:tc>
          <w:tcPr>
            <w:tcW w:w="1116" w:type="pct"/>
          </w:tcPr>
          <w:p w:rsidR="00625269" w:rsidRPr="00323DA5" w:rsidRDefault="00625269" w:rsidP="00625269">
            <w:pPr>
              <w:jc w:val="center"/>
              <w:rPr>
                <w:sz w:val="18"/>
                <w:szCs w:val="18"/>
              </w:rPr>
            </w:pPr>
            <w:r w:rsidRPr="00323DA5">
              <w:rPr>
                <w:sz w:val="18"/>
                <w:szCs w:val="18"/>
              </w:rPr>
              <w:t>Starogard Gdański</w:t>
            </w:r>
          </w:p>
        </w:tc>
        <w:tc>
          <w:tcPr>
            <w:tcW w:w="1117" w:type="pct"/>
          </w:tcPr>
          <w:p w:rsidR="00625269" w:rsidRPr="00323DA5" w:rsidRDefault="00625269" w:rsidP="00625269">
            <w:pPr>
              <w:jc w:val="center"/>
              <w:rPr>
                <w:sz w:val="18"/>
                <w:szCs w:val="18"/>
              </w:rPr>
            </w:pPr>
            <w:r w:rsidRPr="00323DA5">
              <w:rPr>
                <w:sz w:val="18"/>
                <w:szCs w:val="18"/>
              </w:rPr>
              <w:t>234</w:t>
            </w:r>
          </w:p>
        </w:tc>
        <w:tc>
          <w:tcPr>
            <w:tcW w:w="605" w:type="pct"/>
          </w:tcPr>
          <w:p w:rsidR="00625269" w:rsidRPr="00323DA5" w:rsidRDefault="00625269" w:rsidP="00625269">
            <w:pPr>
              <w:jc w:val="center"/>
              <w:rPr>
                <w:sz w:val="18"/>
                <w:szCs w:val="18"/>
              </w:rPr>
            </w:pPr>
            <w:r w:rsidRPr="00323DA5">
              <w:rPr>
                <w:sz w:val="18"/>
                <w:szCs w:val="18"/>
              </w:rPr>
              <w:t>20</w:t>
            </w:r>
          </w:p>
        </w:tc>
        <w:tc>
          <w:tcPr>
            <w:tcW w:w="893" w:type="pct"/>
          </w:tcPr>
          <w:p w:rsidR="00625269" w:rsidRPr="00323DA5" w:rsidRDefault="00625269" w:rsidP="00625269">
            <w:pPr>
              <w:spacing w:line="264" w:lineRule="auto"/>
              <w:rPr>
                <w:sz w:val="18"/>
                <w:szCs w:val="18"/>
              </w:rPr>
            </w:pPr>
            <w:r w:rsidRPr="00323DA5">
              <w:rPr>
                <w:sz w:val="18"/>
                <w:szCs w:val="18"/>
              </w:rPr>
              <w:t>35,1</w:t>
            </w:r>
          </w:p>
        </w:tc>
        <w:tc>
          <w:tcPr>
            <w:tcW w:w="1268" w:type="pct"/>
            <w:vAlign w:val="center"/>
          </w:tcPr>
          <w:p w:rsidR="00625269" w:rsidRPr="00323DA5" w:rsidRDefault="00625269" w:rsidP="00625269">
            <w:pPr>
              <w:jc w:val="center"/>
              <w:rPr>
                <w:sz w:val="18"/>
                <w:szCs w:val="18"/>
              </w:rPr>
            </w:pPr>
            <w:r w:rsidRPr="00323DA5">
              <w:rPr>
                <w:sz w:val="18"/>
                <w:szCs w:val="18"/>
              </w:rPr>
              <w:t>198,6</w:t>
            </w:r>
          </w:p>
        </w:tc>
      </w:tr>
    </w:tbl>
    <w:p w:rsidR="00EC3DE3" w:rsidRPr="00323DA5" w:rsidRDefault="00EC3DE3" w:rsidP="00DE227B">
      <w:pPr>
        <w:spacing w:after="0" w:line="240" w:lineRule="auto"/>
        <w:jc w:val="both"/>
        <w:rPr>
          <w:sz w:val="18"/>
          <w:szCs w:val="18"/>
        </w:rPr>
      </w:pPr>
      <w:r w:rsidRPr="00323DA5">
        <w:rPr>
          <w:sz w:val="18"/>
          <w:szCs w:val="18"/>
        </w:rPr>
        <w:t>Źródło: Opracowanie własne na podstawie P</w:t>
      </w:r>
      <w:r w:rsidRPr="00323DA5">
        <w:rPr>
          <w:sz w:val="18"/>
          <w:szCs w:val="18"/>
          <w:shd w:val="clear" w:color="auto" w:fill="FFFFFF"/>
        </w:rPr>
        <w:t xml:space="preserve">rogramu ochrony powietrza dla strefy pomorskiej na lata 2015-2020 </w:t>
      </w:r>
      <w:r w:rsidRPr="00323DA5">
        <w:rPr>
          <w:sz w:val="18"/>
          <w:szCs w:val="18"/>
          <w:shd w:val="clear" w:color="auto" w:fill="FFFFFF"/>
        </w:rPr>
        <w:br/>
        <w:t>z pespektywą na lata następne określony ze względu na przekroczenia dopuszczalnego poziomu zanieczyszczenia powietrza pyłem PM 2,5.</w:t>
      </w:r>
    </w:p>
    <w:p w:rsidR="00EC3DE3" w:rsidRPr="00323DA5" w:rsidRDefault="00EC3DE3" w:rsidP="00EC3DE3">
      <w:pPr>
        <w:pStyle w:val="Legenda"/>
        <w:keepNext/>
        <w:spacing w:after="0"/>
        <w:ind w:left="993" w:hanging="993"/>
        <w:jc w:val="both"/>
        <w:rPr>
          <w:color w:val="auto"/>
          <w:sz w:val="22"/>
          <w:szCs w:val="22"/>
        </w:rPr>
      </w:pPr>
    </w:p>
    <w:p w:rsidR="00EC3DE3" w:rsidRPr="00323DA5" w:rsidRDefault="00EC3DE3" w:rsidP="00EC3DE3">
      <w:pPr>
        <w:spacing w:after="0" w:line="264" w:lineRule="auto"/>
        <w:jc w:val="both"/>
      </w:pPr>
      <w:r w:rsidRPr="00323DA5">
        <w:t>W POP</w:t>
      </w:r>
      <w:r w:rsidRPr="00323DA5">
        <w:rPr>
          <w:shd w:val="clear" w:color="auto" w:fill="FFFFFF"/>
        </w:rPr>
        <w:t xml:space="preserve"> przedstawiono również o</w:t>
      </w:r>
      <w:r w:rsidRPr="00323DA5">
        <w:t xml:space="preserve">bliczenia rozkładu stężeń zanieczyszczeń oraz analizę jakości powietrza ze względu na przekroczenia stężeń dopuszczalnych dla pyłu zawieszonego PM10 oraz docelowego </w:t>
      </w:r>
      <w:proofErr w:type="spellStart"/>
      <w:r w:rsidRPr="00323DA5">
        <w:t>benzo</w:t>
      </w:r>
      <w:proofErr w:type="spellEnd"/>
      <w:r w:rsidRPr="00323DA5">
        <w:t>(a)</w:t>
      </w:r>
      <w:proofErr w:type="spellStart"/>
      <w:r w:rsidRPr="00323DA5">
        <w:t>pirenu</w:t>
      </w:r>
      <w:proofErr w:type="spellEnd"/>
      <w:r w:rsidRPr="00323DA5">
        <w:t xml:space="preserve">. Poniżej przedstawiono stężenia dla roku prognozy 2020. </w:t>
      </w:r>
    </w:p>
    <w:p w:rsidR="00EC3DE3" w:rsidRPr="00323DA5" w:rsidRDefault="00EC3DE3" w:rsidP="00EC3DE3">
      <w:pPr>
        <w:spacing w:after="0" w:line="264" w:lineRule="auto"/>
        <w:jc w:val="both"/>
        <w:rPr>
          <w:b/>
        </w:rPr>
      </w:pPr>
    </w:p>
    <w:p w:rsidR="00EC3DE3" w:rsidRPr="00323DA5" w:rsidRDefault="00EC3DE3" w:rsidP="00EC3DE3">
      <w:pPr>
        <w:spacing w:after="0" w:line="264" w:lineRule="auto"/>
        <w:jc w:val="both"/>
        <w:rPr>
          <w:b/>
        </w:rPr>
      </w:pPr>
      <w:r w:rsidRPr="00323DA5">
        <w:rPr>
          <w:b/>
        </w:rPr>
        <w:t xml:space="preserve">Pył zawieszony PM10 – stężenia średnioroczne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DE227B" w:rsidRPr="00913443" w:rsidRDefault="00EC3DE3" w:rsidP="00DE227B">
      <w:pPr>
        <w:spacing w:after="0" w:line="264" w:lineRule="auto"/>
        <w:jc w:val="both"/>
      </w:pPr>
      <w:r w:rsidRPr="00323DA5">
        <w:t>•</w:t>
      </w:r>
      <w:r w:rsidR="00913443" w:rsidRPr="00913443">
        <w:t xml:space="preserve"> </w:t>
      </w:r>
      <w:r w:rsidR="00913443">
        <w:t xml:space="preserve">wartość stężenia średniorocznego </w:t>
      </w:r>
      <w:r w:rsidR="00876DDB">
        <w:t xml:space="preserve">pyłu zawieszonego PM10 </w:t>
      </w:r>
      <w:r w:rsidR="00913443">
        <w:t>nie przekroczy wartości dopuszczalnych, na terenie Gminy Miejskiej Starogard Gdański oscylować będzie w granicach 19,1-20,9 µg/m</w:t>
      </w:r>
      <w:r w:rsidR="00913443" w:rsidRPr="006A26AF">
        <w:rPr>
          <w:vertAlign w:val="superscript"/>
        </w:rPr>
        <w:t>3</w:t>
      </w:r>
      <w:r w:rsidR="00913443">
        <w:t>.</w:t>
      </w:r>
    </w:p>
    <w:p w:rsidR="00EC3DE3" w:rsidRPr="00323DA5" w:rsidRDefault="00EC3DE3" w:rsidP="00EC3DE3">
      <w:pPr>
        <w:spacing w:after="0" w:line="264" w:lineRule="auto"/>
        <w:jc w:val="both"/>
      </w:pPr>
      <w:r w:rsidRPr="00323DA5">
        <w:t>.</w:t>
      </w:r>
    </w:p>
    <w:p w:rsidR="00EC3DE3" w:rsidRPr="00323DA5" w:rsidRDefault="00EC3DE3" w:rsidP="00EC3DE3">
      <w:pPr>
        <w:keepNext/>
        <w:spacing w:after="0" w:line="264" w:lineRule="auto"/>
        <w:jc w:val="both"/>
      </w:pPr>
      <w:r w:rsidRPr="00323DA5">
        <w:rPr>
          <w:noProof/>
          <w:lang w:eastAsia="pl-PL"/>
        </w:rPr>
        <w:lastRenderedPageBreak/>
        <w:drawing>
          <wp:inline distT="0" distB="0" distL="0" distR="0" wp14:anchorId="55F2484A" wp14:editId="4ACC2C81">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Pr="00323DA5" w:rsidRDefault="00EC3DE3" w:rsidP="00EC3DE3">
      <w:pPr>
        <w:pStyle w:val="Legenda"/>
        <w:jc w:val="both"/>
        <w:rPr>
          <w:color w:val="auto"/>
          <w:sz w:val="22"/>
          <w:szCs w:val="22"/>
        </w:rPr>
      </w:pPr>
      <w:bookmarkStart w:id="34" w:name="_Toc462659600"/>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8B7E74" w:rsidRPr="00323DA5">
        <w:rPr>
          <w:noProof/>
          <w:color w:val="auto"/>
          <w:sz w:val="22"/>
          <w:szCs w:val="22"/>
        </w:rPr>
        <w:t>4</w:t>
      </w:r>
      <w:r w:rsidRPr="00323DA5">
        <w:rPr>
          <w:color w:val="auto"/>
          <w:sz w:val="22"/>
          <w:szCs w:val="22"/>
        </w:rPr>
        <w:fldChar w:fldCharType="end"/>
      </w:r>
      <w:r w:rsidRPr="00323DA5">
        <w:rPr>
          <w:color w:val="auto"/>
          <w:sz w:val="22"/>
          <w:szCs w:val="22"/>
        </w:rPr>
        <w:t xml:space="preserve"> Rozkład stężeń średniorocznych pyłu PM10 na obszarze strefy pomorskiej w roku prognozy 2020</w:t>
      </w:r>
      <w:bookmarkEnd w:id="34"/>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EC3DE3" w:rsidRPr="00323DA5" w:rsidRDefault="00EC3DE3" w:rsidP="00EC3DE3">
      <w:pPr>
        <w:spacing w:after="0" w:line="264" w:lineRule="auto"/>
        <w:jc w:val="both"/>
        <w:rPr>
          <w:b/>
        </w:rPr>
      </w:pPr>
      <w:r w:rsidRPr="00323DA5">
        <w:rPr>
          <w:b/>
        </w:rPr>
        <w:t xml:space="preserve">Pył zawieszony PM10 – stężenia 24-godzinne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EC3DE3" w:rsidRPr="00323DA5" w:rsidRDefault="00EC3DE3" w:rsidP="00913443">
      <w:pPr>
        <w:spacing w:after="0" w:line="264" w:lineRule="auto"/>
        <w:jc w:val="both"/>
        <w:rPr>
          <w:sz w:val="18"/>
          <w:szCs w:val="18"/>
          <w:shd w:val="clear" w:color="auto" w:fill="FFFFFF"/>
        </w:rPr>
      </w:pPr>
      <w:r w:rsidRPr="00323DA5">
        <w:t xml:space="preserve">• </w:t>
      </w:r>
      <w:r w:rsidR="00913443">
        <w:t>W Gminie Miejskiej Starogard Gdański wartość stężenia 24-godzinnego</w:t>
      </w:r>
      <w:r w:rsidR="00E47F22">
        <w:t xml:space="preserve"> pyłu zawieszonego PM10</w:t>
      </w:r>
      <w:r w:rsidR="00913443">
        <w:t xml:space="preserve"> nie przekroczy wartości dopuszczalnej 50 µg/m</w:t>
      </w:r>
      <w:r w:rsidR="00913443" w:rsidRPr="000A0224">
        <w:rPr>
          <w:vertAlign w:val="superscript"/>
        </w:rPr>
        <w:t>3</w:t>
      </w:r>
      <w:r w:rsidR="00913443">
        <w:t xml:space="preserve"> powyżej 33 dni.</w:t>
      </w:r>
    </w:p>
    <w:p w:rsidR="00EC3DE3" w:rsidRPr="00323DA5" w:rsidRDefault="00EC3DE3" w:rsidP="00EC3DE3">
      <w:pPr>
        <w:keepNext/>
      </w:pPr>
      <w:r w:rsidRPr="00323DA5">
        <w:rPr>
          <w:noProof/>
          <w:sz w:val="18"/>
          <w:szCs w:val="18"/>
          <w:shd w:val="clear" w:color="auto" w:fill="FFFFFF"/>
          <w:lang w:eastAsia="pl-PL"/>
        </w:rPr>
        <w:lastRenderedPageBreak/>
        <w:drawing>
          <wp:inline distT="0" distB="0" distL="0" distR="0" wp14:anchorId="15D420BD" wp14:editId="05F8BE44">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Pr="00323DA5" w:rsidRDefault="00EC3DE3" w:rsidP="00EC3DE3">
      <w:pPr>
        <w:pStyle w:val="Legenda"/>
        <w:rPr>
          <w:color w:val="auto"/>
          <w:sz w:val="22"/>
          <w:szCs w:val="22"/>
        </w:rPr>
      </w:pPr>
      <w:bookmarkStart w:id="35" w:name="_Toc462659601"/>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8B7E74" w:rsidRPr="00323DA5">
        <w:rPr>
          <w:noProof/>
          <w:color w:val="auto"/>
          <w:sz w:val="22"/>
          <w:szCs w:val="22"/>
        </w:rPr>
        <w:t>5</w:t>
      </w:r>
      <w:r w:rsidRPr="00323DA5">
        <w:rPr>
          <w:color w:val="auto"/>
          <w:sz w:val="22"/>
          <w:szCs w:val="22"/>
        </w:rPr>
        <w:fldChar w:fldCharType="end"/>
      </w:r>
      <w:r w:rsidRPr="00323DA5">
        <w:rPr>
          <w:color w:val="auto"/>
          <w:sz w:val="22"/>
          <w:szCs w:val="22"/>
        </w:rPr>
        <w:t xml:space="preserve"> Rozkład liczby dni z przekroczeniem dopuszczalnego stężenia 24-godzinnego dla pyłu PM10</w:t>
      </w:r>
      <w:bookmarkEnd w:id="35"/>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EC3DE3" w:rsidRPr="00323DA5" w:rsidRDefault="00EC3DE3" w:rsidP="00EC3DE3">
      <w:pPr>
        <w:spacing w:after="0" w:line="264" w:lineRule="auto"/>
        <w:jc w:val="both"/>
        <w:rPr>
          <w:b/>
        </w:rPr>
      </w:pPr>
      <w:proofErr w:type="spellStart"/>
      <w:r w:rsidRPr="00323DA5">
        <w:rPr>
          <w:b/>
        </w:rPr>
        <w:t>Benzo</w:t>
      </w:r>
      <w:proofErr w:type="spellEnd"/>
      <w:r w:rsidRPr="00323DA5">
        <w:rPr>
          <w:b/>
        </w:rPr>
        <w:t>(a)</w:t>
      </w:r>
      <w:proofErr w:type="spellStart"/>
      <w:r w:rsidRPr="00323DA5">
        <w:rPr>
          <w:b/>
        </w:rPr>
        <w:t>piren</w:t>
      </w:r>
      <w:proofErr w:type="spellEnd"/>
      <w:r w:rsidRPr="00323DA5">
        <w:rPr>
          <w:b/>
        </w:rPr>
        <w:t xml:space="preserve"> - stężenia średnioroczne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EC3DE3" w:rsidRPr="00323DA5" w:rsidRDefault="00EC3DE3" w:rsidP="00913443">
      <w:pPr>
        <w:spacing w:after="0" w:line="264" w:lineRule="auto"/>
        <w:jc w:val="both"/>
      </w:pPr>
      <w:r w:rsidRPr="00323DA5">
        <w:t xml:space="preserve">• </w:t>
      </w:r>
      <w:r w:rsidR="00913443">
        <w:t xml:space="preserve">wartość stężenia średniorocznego na terenie Gminy Miejskiej Starogard Gdański przekroczy wartość docelową 1 </w:t>
      </w:r>
      <w:proofErr w:type="spellStart"/>
      <w:r w:rsidR="00913443">
        <w:t>ng</w:t>
      </w:r>
      <w:proofErr w:type="spellEnd"/>
      <w:r w:rsidR="00913443">
        <w:t>/m</w:t>
      </w:r>
      <w:r w:rsidR="00913443" w:rsidRPr="0092160F">
        <w:rPr>
          <w:vertAlign w:val="superscript"/>
        </w:rPr>
        <w:t>3</w:t>
      </w:r>
      <w:r w:rsidR="00913443">
        <w:t xml:space="preserve"> i mieścić się będzie w przedziale 1,01-1,6 </w:t>
      </w:r>
      <w:proofErr w:type="spellStart"/>
      <w:r w:rsidR="00913443">
        <w:t>ng</w:t>
      </w:r>
      <w:proofErr w:type="spellEnd"/>
      <w:r w:rsidR="00913443">
        <w:t>/m</w:t>
      </w:r>
      <w:r w:rsidR="00913443" w:rsidRPr="0092160F">
        <w:rPr>
          <w:vertAlign w:val="superscript"/>
        </w:rPr>
        <w:t>3</w:t>
      </w:r>
      <w:r w:rsidR="00913443">
        <w:t>.</w:t>
      </w:r>
    </w:p>
    <w:p w:rsidR="00EC3DE3" w:rsidRPr="00323DA5" w:rsidRDefault="00EC3DE3" w:rsidP="00EC3DE3">
      <w:pPr>
        <w:keepNext/>
      </w:pPr>
      <w:r w:rsidRPr="00323DA5">
        <w:rPr>
          <w:noProof/>
          <w:lang w:eastAsia="pl-PL"/>
        </w:rPr>
        <w:lastRenderedPageBreak/>
        <w:drawing>
          <wp:inline distT="0" distB="0" distL="0" distR="0" wp14:anchorId="32A7F4BF" wp14:editId="70650625">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Pr="00323DA5" w:rsidRDefault="00EC3DE3" w:rsidP="008B7E74">
      <w:pPr>
        <w:pStyle w:val="Legenda"/>
        <w:ind w:left="993" w:hanging="993"/>
        <w:rPr>
          <w:color w:val="auto"/>
          <w:sz w:val="22"/>
          <w:szCs w:val="22"/>
        </w:rPr>
      </w:pPr>
      <w:bookmarkStart w:id="36" w:name="_Toc462659602"/>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8B7E74" w:rsidRPr="00323DA5">
        <w:rPr>
          <w:noProof/>
          <w:color w:val="auto"/>
          <w:sz w:val="22"/>
          <w:szCs w:val="22"/>
        </w:rPr>
        <w:t>6</w:t>
      </w:r>
      <w:r w:rsidRPr="00323DA5">
        <w:rPr>
          <w:color w:val="auto"/>
          <w:sz w:val="22"/>
          <w:szCs w:val="22"/>
        </w:rPr>
        <w:fldChar w:fldCharType="end"/>
      </w:r>
      <w:r w:rsidRPr="00323DA5">
        <w:rPr>
          <w:color w:val="auto"/>
          <w:sz w:val="22"/>
          <w:szCs w:val="22"/>
        </w:rPr>
        <w:t xml:space="preserve"> Rozkład stężeń średniorocznych </w:t>
      </w:r>
      <w:proofErr w:type="spellStart"/>
      <w:r w:rsidRPr="00323DA5">
        <w:rPr>
          <w:color w:val="auto"/>
          <w:sz w:val="22"/>
          <w:szCs w:val="22"/>
        </w:rPr>
        <w:t>benzo</w:t>
      </w:r>
      <w:proofErr w:type="spellEnd"/>
      <w:r w:rsidRPr="00323DA5">
        <w:rPr>
          <w:color w:val="auto"/>
          <w:sz w:val="22"/>
          <w:szCs w:val="22"/>
        </w:rPr>
        <w:t>(a)</w:t>
      </w:r>
      <w:proofErr w:type="spellStart"/>
      <w:r w:rsidRPr="00323DA5">
        <w:rPr>
          <w:color w:val="auto"/>
          <w:sz w:val="22"/>
          <w:szCs w:val="22"/>
        </w:rPr>
        <w:t>pirenu</w:t>
      </w:r>
      <w:proofErr w:type="spellEnd"/>
      <w:r w:rsidRPr="00323DA5">
        <w:rPr>
          <w:color w:val="auto"/>
          <w:sz w:val="22"/>
          <w:szCs w:val="22"/>
        </w:rPr>
        <w:t xml:space="preserve"> na obszarze strefy pomorskiej w roku prognozy</w:t>
      </w:r>
      <w:bookmarkEnd w:id="36"/>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B51F14" w:rsidRPr="00323DA5" w:rsidRDefault="00B51F14" w:rsidP="003024BB">
      <w:pPr>
        <w:spacing w:after="0" w:line="240" w:lineRule="auto"/>
        <w:jc w:val="both"/>
        <w:rPr>
          <w:sz w:val="18"/>
          <w:szCs w:val="18"/>
        </w:rPr>
      </w:pPr>
    </w:p>
    <w:p w:rsidR="003024BB" w:rsidRPr="00323DA5" w:rsidRDefault="003024BB" w:rsidP="00B90136">
      <w:pPr>
        <w:spacing w:after="0" w:line="264" w:lineRule="auto"/>
        <w:jc w:val="both"/>
      </w:pPr>
    </w:p>
    <w:p w:rsidR="00784186" w:rsidRPr="00323DA5" w:rsidRDefault="00235CA4" w:rsidP="008B7E74">
      <w:pPr>
        <w:pStyle w:val="Nagwek2"/>
        <w:keepNext w:val="0"/>
        <w:keepLines w:val="0"/>
        <w:pageBreakBefore/>
        <w:rPr>
          <w:rFonts w:asciiTheme="minorHAnsi" w:hAnsiTheme="minorHAnsi"/>
          <w:color w:val="auto"/>
          <w:sz w:val="24"/>
          <w:szCs w:val="24"/>
        </w:rPr>
      </w:pPr>
      <w:bookmarkStart w:id="37" w:name="_Toc462659767"/>
      <w:r w:rsidRPr="00323DA5">
        <w:rPr>
          <w:rFonts w:asciiTheme="minorHAnsi" w:hAnsiTheme="minorHAnsi"/>
          <w:color w:val="auto"/>
          <w:sz w:val="24"/>
          <w:szCs w:val="24"/>
        </w:rPr>
        <w:lastRenderedPageBreak/>
        <w:t>5.2</w:t>
      </w:r>
      <w:r w:rsidR="00B85C69" w:rsidRPr="00323DA5">
        <w:rPr>
          <w:rFonts w:asciiTheme="minorHAnsi" w:hAnsiTheme="minorHAnsi"/>
          <w:color w:val="auto"/>
          <w:sz w:val="24"/>
          <w:szCs w:val="24"/>
        </w:rPr>
        <w:t xml:space="preserve">  </w:t>
      </w:r>
      <w:r w:rsidR="00F204AB" w:rsidRPr="00323DA5">
        <w:rPr>
          <w:rFonts w:asciiTheme="minorHAnsi" w:hAnsiTheme="minorHAnsi"/>
          <w:color w:val="auto"/>
          <w:sz w:val="24"/>
          <w:szCs w:val="24"/>
        </w:rPr>
        <w:t>Hałas</w:t>
      </w:r>
      <w:bookmarkEnd w:id="37"/>
    </w:p>
    <w:p w:rsidR="00F204AB" w:rsidRPr="00323DA5" w:rsidRDefault="00F204AB" w:rsidP="00F204AB">
      <w:pPr>
        <w:spacing w:after="0" w:line="240" w:lineRule="auto"/>
        <w:rPr>
          <w:b/>
          <w:sz w:val="24"/>
          <w:szCs w:val="24"/>
        </w:rPr>
      </w:pPr>
    </w:p>
    <w:p w:rsidR="005F56F1" w:rsidRPr="00323DA5" w:rsidRDefault="00305B73" w:rsidP="00305B73">
      <w:pPr>
        <w:spacing w:after="0" w:line="264" w:lineRule="auto"/>
        <w:jc w:val="both"/>
      </w:pPr>
      <w:r w:rsidRPr="00323DA5">
        <w:t xml:space="preserve">W rozumieniu Ustawy Prawo ochrony środowiska, hałasem nazywa się dźwięki o częstotliwości od 16 </w:t>
      </w:r>
      <w:proofErr w:type="spellStart"/>
      <w:r w:rsidRPr="00323DA5">
        <w:t>Hz</w:t>
      </w:r>
      <w:proofErr w:type="spellEnd"/>
      <w:r w:rsidRPr="00323DA5">
        <w:t xml:space="preserve"> do 16 000 </w:t>
      </w:r>
      <w:proofErr w:type="spellStart"/>
      <w:r w:rsidRPr="00323DA5">
        <w:t>Hz</w:t>
      </w:r>
      <w:proofErr w:type="spellEnd"/>
      <w:r w:rsidRPr="00323DA5">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rsidRPr="00323DA5">
        <w:br/>
        <w:t xml:space="preserve">z dnia 14 czerwca 2007 r. w sprawie dopuszczalnych poziomów hałasu w środowisku (tekst jednolity Dz.U. z 2014 r., poz. 112). </w:t>
      </w:r>
      <w:r w:rsidRPr="00323DA5">
        <w:t> </w:t>
      </w:r>
    </w:p>
    <w:p w:rsidR="005F56F1" w:rsidRPr="00323DA5" w:rsidRDefault="005F56F1" w:rsidP="00305B73">
      <w:pPr>
        <w:spacing w:after="0" w:line="264" w:lineRule="auto"/>
        <w:jc w:val="both"/>
      </w:pPr>
      <w:r w:rsidRPr="00323DA5">
        <w:t>Głównym źródłem hałasu na terenie Gminy Miejskiej Starogard Gdański jest transport drogowy</w:t>
      </w:r>
      <w:r w:rsidR="008302DC" w:rsidRPr="00323DA5">
        <w:t>.</w:t>
      </w:r>
    </w:p>
    <w:p w:rsidR="00305B73" w:rsidRPr="00323DA5" w:rsidRDefault="00305B73" w:rsidP="00305B73">
      <w:pPr>
        <w:spacing w:after="0" w:line="264" w:lineRule="auto"/>
        <w:jc w:val="both"/>
      </w:pPr>
      <w:r w:rsidRPr="00323DA5">
        <w:t xml:space="preserve"> </w:t>
      </w:r>
    </w:p>
    <w:p w:rsidR="00626527" w:rsidRPr="00323DA5" w:rsidRDefault="00FE6DA6" w:rsidP="00626527">
      <w:pPr>
        <w:pStyle w:val="Default"/>
        <w:spacing w:line="264" w:lineRule="auto"/>
        <w:jc w:val="both"/>
        <w:rPr>
          <w:rFonts w:asciiTheme="minorHAnsi" w:eastAsiaTheme="minorHAnsi" w:hAnsiTheme="minorHAnsi" w:cs="Calibri"/>
          <w:color w:val="auto"/>
          <w:sz w:val="22"/>
          <w:szCs w:val="22"/>
        </w:rPr>
      </w:pPr>
      <w:r w:rsidRPr="00323DA5">
        <w:rPr>
          <w:rFonts w:asciiTheme="minorHAnsi" w:hAnsiTheme="minorHAnsi"/>
          <w:color w:val="auto"/>
          <w:sz w:val="22"/>
          <w:szCs w:val="22"/>
        </w:rPr>
        <w:t xml:space="preserve">Na terenie Gminy Miejskiej Starogard Gdański jest 5,6 km dróg krajowych o powierzchni </w:t>
      </w:r>
      <w:r w:rsidR="005F56F1" w:rsidRPr="00323DA5">
        <w:rPr>
          <w:rFonts w:asciiTheme="minorHAnsi" w:hAnsiTheme="minorHAnsi"/>
          <w:color w:val="auto"/>
          <w:sz w:val="22"/>
          <w:szCs w:val="22"/>
        </w:rPr>
        <w:br/>
      </w:r>
      <w:r w:rsidRPr="00323DA5">
        <w:rPr>
          <w:rFonts w:asciiTheme="minorHAnsi" w:hAnsiTheme="minorHAnsi"/>
          <w:color w:val="auto"/>
          <w:sz w:val="22"/>
          <w:szCs w:val="22"/>
        </w:rPr>
        <w:t>39</w:t>
      </w:r>
      <w:r w:rsidR="00626527" w:rsidRPr="00323DA5">
        <w:rPr>
          <w:rFonts w:asciiTheme="minorHAnsi" w:hAnsiTheme="minorHAnsi"/>
          <w:color w:val="auto"/>
          <w:sz w:val="22"/>
          <w:szCs w:val="22"/>
        </w:rPr>
        <w:t xml:space="preserve"> </w:t>
      </w:r>
      <w:r w:rsidRPr="00323DA5">
        <w:rPr>
          <w:rFonts w:asciiTheme="minorHAnsi" w:hAnsiTheme="minorHAnsi"/>
          <w:color w:val="auto"/>
          <w:sz w:val="22"/>
          <w:szCs w:val="22"/>
        </w:rPr>
        <w:t>900 m</w:t>
      </w:r>
      <w:r w:rsidRPr="00323DA5">
        <w:rPr>
          <w:rFonts w:asciiTheme="minorHAnsi" w:hAnsiTheme="minorHAnsi"/>
          <w:color w:val="auto"/>
          <w:sz w:val="22"/>
          <w:szCs w:val="22"/>
          <w:vertAlign w:val="superscript"/>
        </w:rPr>
        <w:t>2</w:t>
      </w:r>
      <w:r w:rsidRPr="00323DA5">
        <w:rPr>
          <w:rFonts w:asciiTheme="minorHAnsi" w:hAnsiTheme="minorHAnsi"/>
          <w:color w:val="auto"/>
          <w:sz w:val="22"/>
          <w:szCs w:val="22"/>
        </w:rPr>
        <w:t>, 5,1 km dróg wojewódzkich o powierzchni 34</w:t>
      </w:r>
      <w:r w:rsidR="00626527" w:rsidRPr="00323DA5">
        <w:rPr>
          <w:rFonts w:asciiTheme="minorHAnsi" w:hAnsiTheme="minorHAnsi"/>
          <w:color w:val="auto"/>
          <w:sz w:val="22"/>
          <w:szCs w:val="22"/>
        </w:rPr>
        <w:t xml:space="preserve"> </w:t>
      </w:r>
      <w:r w:rsidRPr="00323DA5">
        <w:rPr>
          <w:rFonts w:asciiTheme="minorHAnsi" w:hAnsiTheme="minorHAnsi"/>
          <w:color w:val="auto"/>
          <w:sz w:val="22"/>
          <w:szCs w:val="22"/>
        </w:rPr>
        <w:t>000 m</w:t>
      </w:r>
      <w:r w:rsidRPr="00323DA5">
        <w:rPr>
          <w:rFonts w:asciiTheme="minorHAnsi" w:hAnsiTheme="minorHAnsi"/>
          <w:color w:val="auto"/>
          <w:sz w:val="22"/>
          <w:szCs w:val="22"/>
          <w:vertAlign w:val="superscript"/>
        </w:rPr>
        <w:t>2</w:t>
      </w:r>
      <w:r w:rsidRPr="00323DA5">
        <w:rPr>
          <w:rFonts w:asciiTheme="minorHAnsi" w:hAnsiTheme="minorHAnsi"/>
          <w:color w:val="auto"/>
          <w:sz w:val="22"/>
          <w:szCs w:val="22"/>
        </w:rPr>
        <w:t xml:space="preserve">, 8,6 km dróg powiatowych </w:t>
      </w:r>
      <w:r w:rsidR="005F56F1" w:rsidRPr="00323DA5">
        <w:rPr>
          <w:rFonts w:asciiTheme="minorHAnsi" w:hAnsiTheme="minorHAnsi"/>
          <w:color w:val="auto"/>
          <w:sz w:val="22"/>
          <w:szCs w:val="22"/>
        </w:rPr>
        <w:br/>
      </w:r>
      <w:r w:rsidRPr="00323DA5">
        <w:rPr>
          <w:rFonts w:asciiTheme="minorHAnsi" w:hAnsiTheme="minorHAnsi"/>
          <w:color w:val="auto"/>
          <w:sz w:val="22"/>
          <w:szCs w:val="22"/>
        </w:rPr>
        <w:t>o łącznej powierzchni 50500 m</w:t>
      </w:r>
      <w:r w:rsidRPr="00323DA5">
        <w:rPr>
          <w:rFonts w:asciiTheme="minorHAnsi" w:hAnsiTheme="minorHAnsi"/>
          <w:color w:val="auto"/>
          <w:sz w:val="22"/>
          <w:szCs w:val="22"/>
          <w:vertAlign w:val="superscript"/>
        </w:rPr>
        <w:t>2</w:t>
      </w:r>
      <w:r w:rsidRPr="00323DA5">
        <w:rPr>
          <w:rFonts w:asciiTheme="minorHAnsi" w:hAnsiTheme="minorHAnsi"/>
          <w:color w:val="auto"/>
          <w:sz w:val="22"/>
          <w:szCs w:val="22"/>
        </w:rPr>
        <w:t xml:space="preserve"> oraz 106,0 km dróg gminnych o łącznej powierzchni 600,0 tys. m</w:t>
      </w:r>
      <w:r w:rsidRPr="00323DA5">
        <w:rPr>
          <w:rFonts w:asciiTheme="minorHAnsi" w:hAnsiTheme="minorHAnsi"/>
          <w:color w:val="auto"/>
          <w:sz w:val="22"/>
          <w:szCs w:val="22"/>
          <w:vertAlign w:val="superscript"/>
        </w:rPr>
        <w:t>2</w:t>
      </w:r>
      <w:r w:rsidRPr="00323DA5">
        <w:rPr>
          <w:rFonts w:asciiTheme="minorHAnsi" w:hAnsiTheme="minorHAnsi"/>
          <w:color w:val="auto"/>
          <w:sz w:val="22"/>
          <w:szCs w:val="22"/>
        </w:rPr>
        <w:t>. Łączna długość dróg utwardzonych w mieście wynosi 81,445 km</w:t>
      </w:r>
      <w:r w:rsidR="00626527" w:rsidRPr="00323DA5">
        <w:rPr>
          <w:rFonts w:asciiTheme="minorHAnsi" w:hAnsiTheme="minorHAnsi"/>
          <w:color w:val="auto"/>
          <w:sz w:val="22"/>
          <w:szCs w:val="22"/>
        </w:rPr>
        <w:t xml:space="preserve">. W pobliżu miasta, w odległości około 5 km od jego wschodniej granicy, przebiega </w:t>
      </w:r>
      <w:r w:rsidR="00626527" w:rsidRPr="00323DA5">
        <w:rPr>
          <w:rFonts w:asciiTheme="minorHAnsi" w:eastAsiaTheme="minorHAnsi" w:hAnsiTheme="minorHAnsi" w:cs="Calibri"/>
          <w:color w:val="auto"/>
          <w:sz w:val="22"/>
          <w:szCs w:val="22"/>
        </w:rPr>
        <w:t xml:space="preserve">autostrada A1 relacji Gdańsk - Toruń (docelowo Gdańsk - Łódź - Katowice - granica państwa). Jest to główne połączenie miasta zarówno </w:t>
      </w:r>
      <w:r w:rsidR="00626527" w:rsidRPr="00323DA5">
        <w:rPr>
          <w:rFonts w:asciiTheme="minorHAnsi" w:eastAsiaTheme="minorHAnsi" w:hAnsiTheme="minorHAnsi" w:cs="Calibri"/>
          <w:color w:val="auto"/>
          <w:sz w:val="22"/>
          <w:szCs w:val="22"/>
        </w:rPr>
        <w:br/>
        <w:t xml:space="preserve">z regionem (w tym z Aglomeracją Trójmiasta) jak i z całym krajem. Do autostrady doprowadza droga krajowa nr 22, stanowiąca jednocześnie element podstawowego układu komunikacyjnego miasta). Jest to droga zarówno łącząca północną i południową część miasta, jak i główna trasa ruchu tranzytowego w mieście. Jej długość w granicach miasta wynosi ok. 6,5 km. Droga wojewódzka nr 222 to droga relacji Gdańsk - Starogard Gdański - Skórcz. Przecina miasto </w:t>
      </w:r>
      <w:r w:rsidR="00626527" w:rsidRPr="00323DA5">
        <w:rPr>
          <w:rFonts w:asciiTheme="minorHAnsi" w:eastAsiaTheme="minorHAnsi" w:hAnsiTheme="minorHAnsi" w:cs="Calibri"/>
          <w:color w:val="auto"/>
          <w:sz w:val="22"/>
          <w:szCs w:val="22"/>
        </w:rPr>
        <w:br/>
        <w:t xml:space="preserve">z północy na południe omijając śródmieście i częściowo pokrywając się przebiegiem z drogą krajową nr 22. Do czasu powstania autostrady A1, była to najważniejsza droga do Aglomeracji Trójmiasta prowadząca bezpośrednio ze Starogardu. </w:t>
      </w:r>
    </w:p>
    <w:p w:rsidR="00626527" w:rsidRPr="00323DA5" w:rsidRDefault="00626527" w:rsidP="00626527">
      <w:pPr>
        <w:pStyle w:val="Default"/>
        <w:spacing w:line="264" w:lineRule="auto"/>
        <w:jc w:val="both"/>
        <w:rPr>
          <w:rFonts w:asciiTheme="minorHAnsi" w:eastAsiaTheme="minorHAnsi" w:hAnsiTheme="minorHAnsi" w:cs="Calibri"/>
          <w:color w:val="auto"/>
          <w:sz w:val="22"/>
          <w:szCs w:val="22"/>
        </w:rPr>
      </w:pPr>
    </w:p>
    <w:p w:rsidR="008302DC" w:rsidRPr="00323DA5" w:rsidRDefault="008302DC" w:rsidP="008302DC">
      <w:pPr>
        <w:pStyle w:val="Legenda"/>
        <w:keepNext/>
        <w:rPr>
          <w:color w:val="auto"/>
          <w:sz w:val="22"/>
          <w:szCs w:val="22"/>
        </w:rPr>
      </w:pPr>
      <w:bookmarkStart w:id="38" w:name="_Toc46265957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11</w:t>
      </w:r>
      <w:r w:rsidRPr="00323DA5">
        <w:rPr>
          <w:color w:val="auto"/>
          <w:sz w:val="22"/>
          <w:szCs w:val="22"/>
        </w:rPr>
        <w:fldChar w:fldCharType="end"/>
      </w:r>
      <w:r w:rsidRPr="00323DA5">
        <w:rPr>
          <w:color w:val="auto"/>
          <w:sz w:val="22"/>
          <w:szCs w:val="22"/>
        </w:rPr>
        <w:t xml:space="preserve"> Wykaz dróg na terenie Gminy Miejskiej Starogar</w:t>
      </w:r>
      <w:r w:rsidR="00FF7718" w:rsidRPr="00323DA5">
        <w:rPr>
          <w:color w:val="auto"/>
          <w:sz w:val="22"/>
          <w:szCs w:val="22"/>
        </w:rPr>
        <w:t xml:space="preserve">d </w:t>
      </w:r>
      <w:r w:rsidRPr="00323DA5">
        <w:rPr>
          <w:color w:val="auto"/>
          <w:sz w:val="22"/>
          <w:szCs w:val="22"/>
        </w:rPr>
        <w:t>Gdański</w:t>
      </w:r>
      <w:bookmarkEnd w:id="38"/>
    </w:p>
    <w:tbl>
      <w:tblPr>
        <w:tblStyle w:val="Tabela-Siatka"/>
        <w:tblW w:w="0" w:type="auto"/>
        <w:tblLook w:val="04A0" w:firstRow="1" w:lastRow="0" w:firstColumn="1" w:lastColumn="0" w:noHBand="0" w:noVBand="1"/>
      </w:tblPr>
      <w:tblGrid>
        <w:gridCol w:w="534"/>
        <w:gridCol w:w="3827"/>
        <w:gridCol w:w="4566"/>
      </w:tblGrid>
      <w:tr w:rsidR="00626527" w:rsidRPr="00323DA5" w:rsidTr="00626527">
        <w:tc>
          <w:tcPr>
            <w:tcW w:w="534" w:type="dxa"/>
            <w:shd w:val="clear" w:color="auto" w:fill="C4BC96" w:themeFill="background2" w:themeFillShade="BF"/>
            <w:vAlign w:val="center"/>
          </w:tcPr>
          <w:p w:rsidR="00626527" w:rsidRPr="00323DA5" w:rsidRDefault="00626527" w:rsidP="00626527">
            <w:pPr>
              <w:pStyle w:val="Default"/>
              <w:spacing w:line="264" w:lineRule="auto"/>
              <w:rPr>
                <w:rFonts w:asciiTheme="minorHAnsi" w:eastAsiaTheme="minorHAnsi" w:hAnsiTheme="minorHAnsi" w:cs="Calibri"/>
                <w:b/>
                <w:color w:val="auto"/>
                <w:sz w:val="18"/>
                <w:szCs w:val="18"/>
              </w:rPr>
            </w:pPr>
            <w:r w:rsidRPr="00323DA5">
              <w:rPr>
                <w:rFonts w:asciiTheme="minorHAnsi" w:eastAsiaTheme="minorHAnsi" w:hAnsiTheme="minorHAnsi" w:cs="Calibri"/>
                <w:b/>
                <w:color w:val="auto"/>
                <w:sz w:val="18"/>
                <w:szCs w:val="18"/>
              </w:rPr>
              <w:t>Lp.</w:t>
            </w:r>
          </w:p>
        </w:tc>
        <w:tc>
          <w:tcPr>
            <w:tcW w:w="3827" w:type="dxa"/>
            <w:shd w:val="clear" w:color="auto" w:fill="C4BC96" w:themeFill="background2" w:themeFillShade="BF"/>
            <w:vAlign w:val="center"/>
          </w:tcPr>
          <w:p w:rsidR="00626527" w:rsidRPr="00323DA5" w:rsidRDefault="00626527" w:rsidP="00626527">
            <w:pPr>
              <w:pStyle w:val="Default"/>
              <w:rPr>
                <w:rFonts w:asciiTheme="minorHAnsi" w:hAnsiTheme="minorHAnsi"/>
                <w:b/>
                <w:sz w:val="18"/>
                <w:szCs w:val="18"/>
              </w:rPr>
            </w:pPr>
            <w:r w:rsidRPr="00323DA5">
              <w:rPr>
                <w:rFonts w:asciiTheme="minorHAnsi" w:hAnsiTheme="minorHAnsi"/>
                <w:b/>
                <w:bCs/>
                <w:sz w:val="18"/>
                <w:szCs w:val="18"/>
              </w:rPr>
              <w:t xml:space="preserve">Status drogi </w:t>
            </w:r>
          </w:p>
        </w:tc>
        <w:tc>
          <w:tcPr>
            <w:tcW w:w="4566" w:type="dxa"/>
            <w:shd w:val="clear" w:color="auto" w:fill="C4BC96" w:themeFill="background2" w:themeFillShade="BF"/>
            <w:vAlign w:val="center"/>
          </w:tcPr>
          <w:p w:rsidR="00626527" w:rsidRPr="00323DA5" w:rsidRDefault="00626527" w:rsidP="00626527">
            <w:pPr>
              <w:pStyle w:val="Default"/>
              <w:jc w:val="center"/>
              <w:rPr>
                <w:rFonts w:asciiTheme="minorHAnsi" w:hAnsiTheme="minorHAnsi"/>
                <w:b/>
                <w:sz w:val="18"/>
                <w:szCs w:val="18"/>
              </w:rPr>
            </w:pPr>
            <w:r w:rsidRPr="00323DA5">
              <w:rPr>
                <w:rFonts w:asciiTheme="minorHAnsi" w:hAnsiTheme="minorHAnsi"/>
                <w:b/>
                <w:bCs/>
                <w:sz w:val="18"/>
                <w:szCs w:val="18"/>
              </w:rPr>
              <w:t>Długość odcinka na terenie miasta (km)</w:t>
            </w:r>
          </w:p>
        </w:tc>
      </w:tr>
      <w:tr w:rsidR="00626527" w:rsidRPr="00323DA5" w:rsidTr="00626527">
        <w:tc>
          <w:tcPr>
            <w:tcW w:w="534" w:type="dxa"/>
            <w:vAlign w:val="center"/>
          </w:tcPr>
          <w:p w:rsidR="00626527" w:rsidRPr="00323DA5" w:rsidRDefault="00626527" w:rsidP="00626527">
            <w:pPr>
              <w:pStyle w:val="Default"/>
              <w:spacing w:line="264" w:lineRule="auto"/>
              <w:rPr>
                <w:rFonts w:asciiTheme="minorHAnsi" w:eastAsiaTheme="minorHAnsi" w:hAnsiTheme="minorHAnsi" w:cs="Calibri"/>
                <w:color w:val="auto"/>
                <w:sz w:val="18"/>
                <w:szCs w:val="18"/>
              </w:rPr>
            </w:pPr>
            <w:r w:rsidRPr="00323DA5">
              <w:rPr>
                <w:rFonts w:asciiTheme="minorHAnsi" w:eastAsiaTheme="minorHAnsi" w:hAnsiTheme="minorHAnsi" w:cs="Calibri"/>
                <w:color w:val="auto"/>
                <w:sz w:val="18"/>
                <w:szCs w:val="18"/>
              </w:rPr>
              <w:t>1</w:t>
            </w:r>
          </w:p>
        </w:tc>
        <w:tc>
          <w:tcPr>
            <w:tcW w:w="3827" w:type="dxa"/>
            <w:vAlign w:val="center"/>
          </w:tcPr>
          <w:p w:rsidR="00626527" w:rsidRPr="00323DA5" w:rsidRDefault="00626527" w:rsidP="00626527">
            <w:pPr>
              <w:pStyle w:val="Default"/>
              <w:rPr>
                <w:rFonts w:asciiTheme="minorHAnsi" w:hAnsiTheme="minorHAnsi"/>
                <w:sz w:val="18"/>
                <w:szCs w:val="18"/>
              </w:rPr>
            </w:pPr>
            <w:r w:rsidRPr="00323DA5">
              <w:rPr>
                <w:rFonts w:asciiTheme="minorHAnsi" w:hAnsiTheme="minorHAnsi"/>
                <w:sz w:val="18"/>
                <w:szCs w:val="18"/>
              </w:rPr>
              <w:t xml:space="preserve">Drogi gminne </w:t>
            </w:r>
          </w:p>
        </w:tc>
        <w:tc>
          <w:tcPr>
            <w:tcW w:w="4566" w:type="dxa"/>
            <w:vAlign w:val="center"/>
          </w:tcPr>
          <w:p w:rsidR="00626527" w:rsidRPr="00323DA5" w:rsidRDefault="00626527" w:rsidP="00626527">
            <w:pPr>
              <w:pStyle w:val="Default"/>
              <w:jc w:val="center"/>
              <w:rPr>
                <w:rFonts w:asciiTheme="minorHAnsi" w:hAnsiTheme="minorHAnsi"/>
                <w:sz w:val="18"/>
                <w:szCs w:val="18"/>
              </w:rPr>
            </w:pPr>
            <w:r w:rsidRPr="00323DA5">
              <w:rPr>
                <w:rFonts w:asciiTheme="minorHAnsi" w:hAnsiTheme="minorHAnsi"/>
                <w:sz w:val="18"/>
                <w:szCs w:val="18"/>
              </w:rPr>
              <w:t>106,0</w:t>
            </w:r>
          </w:p>
        </w:tc>
      </w:tr>
      <w:tr w:rsidR="00626527" w:rsidRPr="00323DA5" w:rsidTr="00626527">
        <w:tc>
          <w:tcPr>
            <w:tcW w:w="534" w:type="dxa"/>
            <w:vAlign w:val="center"/>
          </w:tcPr>
          <w:p w:rsidR="00626527" w:rsidRPr="00323DA5" w:rsidRDefault="00626527" w:rsidP="00626527">
            <w:pPr>
              <w:pStyle w:val="Default"/>
              <w:spacing w:line="264" w:lineRule="auto"/>
              <w:rPr>
                <w:rFonts w:asciiTheme="minorHAnsi" w:eastAsiaTheme="minorHAnsi" w:hAnsiTheme="minorHAnsi" w:cs="Calibri"/>
                <w:color w:val="auto"/>
                <w:sz w:val="18"/>
                <w:szCs w:val="18"/>
              </w:rPr>
            </w:pPr>
            <w:r w:rsidRPr="00323DA5">
              <w:rPr>
                <w:rFonts w:asciiTheme="minorHAnsi" w:eastAsiaTheme="minorHAnsi" w:hAnsiTheme="minorHAnsi" w:cs="Calibri"/>
                <w:color w:val="auto"/>
                <w:sz w:val="18"/>
                <w:szCs w:val="18"/>
              </w:rPr>
              <w:t>2</w:t>
            </w:r>
          </w:p>
        </w:tc>
        <w:tc>
          <w:tcPr>
            <w:tcW w:w="3827" w:type="dxa"/>
            <w:vAlign w:val="center"/>
          </w:tcPr>
          <w:p w:rsidR="00626527" w:rsidRPr="00323DA5" w:rsidRDefault="00626527" w:rsidP="00626527">
            <w:pPr>
              <w:pStyle w:val="Default"/>
              <w:rPr>
                <w:rFonts w:asciiTheme="minorHAnsi" w:hAnsiTheme="minorHAnsi"/>
                <w:sz w:val="18"/>
                <w:szCs w:val="18"/>
              </w:rPr>
            </w:pPr>
            <w:r w:rsidRPr="00323DA5">
              <w:rPr>
                <w:rFonts w:asciiTheme="minorHAnsi" w:hAnsiTheme="minorHAnsi"/>
                <w:sz w:val="18"/>
                <w:szCs w:val="18"/>
              </w:rPr>
              <w:t xml:space="preserve">Drogi powiatowe </w:t>
            </w:r>
          </w:p>
        </w:tc>
        <w:tc>
          <w:tcPr>
            <w:tcW w:w="4566" w:type="dxa"/>
            <w:vAlign w:val="center"/>
          </w:tcPr>
          <w:p w:rsidR="00626527" w:rsidRPr="00323DA5" w:rsidRDefault="00626527" w:rsidP="00626527">
            <w:pPr>
              <w:pStyle w:val="Default"/>
              <w:jc w:val="center"/>
              <w:rPr>
                <w:rFonts w:asciiTheme="minorHAnsi" w:hAnsiTheme="minorHAnsi"/>
                <w:sz w:val="18"/>
                <w:szCs w:val="18"/>
              </w:rPr>
            </w:pPr>
            <w:r w:rsidRPr="00323DA5">
              <w:rPr>
                <w:rFonts w:asciiTheme="minorHAnsi" w:hAnsiTheme="minorHAnsi"/>
                <w:sz w:val="18"/>
                <w:szCs w:val="18"/>
              </w:rPr>
              <w:t xml:space="preserve">8,6 </w:t>
            </w:r>
          </w:p>
        </w:tc>
      </w:tr>
      <w:tr w:rsidR="00626527" w:rsidRPr="00323DA5" w:rsidTr="00626527">
        <w:tc>
          <w:tcPr>
            <w:tcW w:w="534" w:type="dxa"/>
            <w:vAlign w:val="center"/>
          </w:tcPr>
          <w:p w:rsidR="00626527" w:rsidRPr="00323DA5" w:rsidRDefault="00626527" w:rsidP="00626527">
            <w:pPr>
              <w:pStyle w:val="Default"/>
              <w:spacing w:line="264" w:lineRule="auto"/>
              <w:rPr>
                <w:rFonts w:asciiTheme="minorHAnsi" w:eastAsiaTheme="minorHAnsi" w:hAnsiTheme="minorHAnsi" w:cs="Calibri"/>
                <w:color w:val="auto"/>
                <w:sz w:val="18"/>
                <w:szCs w:val="18"/>
              </w:rPr>
            </w:pPr>
            <w:r w:rsidRPr="00323DA5">
              <w:rPr>
                <w:rFonts w:asciiTheme="minorHAnsi" w:eastAsiaTheme="minorHAnsi" w:hAnsiTheme="minorHAnsi" w:cs="Calibri"/>
                <w:color w:val="auto"/>
                <w:sz w:val="18"/>
                <w:szCs w:val="18"/>
              </w:rPr>
              <w:t>3</w:t>
            </w:r>
          </w:p>
        </w:tc>
        <w:tc>
          <w:tcPr>
            <w:tcW w:w="3827" w:type="dxa"/>
            <w:vAlign w:val="center"/>
          </w:tcPr>
          <w:p w:rsidR="00626527" w:rsidRPr="00323DA5" w:rsidRDefault="00626527" w:rsidP="00626527">
            <w:pPr>
              <w:pStyle w:val="Default"/>
              <w:rPr>
                <w:rFonts w:asciiTheme="minorHAnsi" w:hAnsiTheme="minorHAnsi"/>
                <w:sz w:val="18"/>
                <w:szCs w:val="18"/>
              </w:rPr>
            </w:pPr>
            <w:r w:rsidRPr="00323DA5">
              <w:rPr>
                <w:rFonts w:asciiTheme="minorHAnsi" w:hAnsiTheme="minorHAnsi"/>
                <w:sz w:val="18"/>
                <w:szCs w:val="18"/>
              </w:rPr>
              <w:t xml:space="preserve">Drogi wojewódzkie </w:t>
            </w:r>
          </w:p>
        </w:tc>
        <w:tc>
          <w:tcPr>
            <w:tcW w:w="4566" w:type="dxa"/>
            <w:vAlign w:val="center"/>
          </w:tcPr>
          <w:p w:rsidR="00626527" w:rsidRPr="00323DA5" w:rsidRDefault="00626527" w:rsidP="00626527">
            <w:pPr>
              <w:pStyle w:val="Default"/>
              <w:jc w:val="center"/>
              <w:rPr>
                <w:rFonts w:asciiTheme="minorHAnsi" w:hAnsiTheme="minorHAnsi"/>
                <w:sz w:val="18"/>
                <w:szCs w:val="18"/>
              </w:rPr>
            </w:pPr>
            <w:r w:rsidRPr="00323DA5">
              <w:rPr>
                <w:rFonts w:asciiTheme="minorHAnsi" w:hAnsiTheme="minorHAnsi"/>
                <w:sz w:val="18"/>
                <w:szCs w:val="18"/>
              </w:rPr>
              <w:t xml:space="preserve">5,1 </w:t>
            </w:r>
          </w:p>
        </w:tc>
      </w:tr>
      <w:tr w:rsidR="00626527" w:rsidRPr="00323DA5" w:rsidTr="00626527">
        <w:trPr>
          <w:trHeight w:val="70"/>
        </w:trPr>
        <w:tc>
          <w:tcPr>
            <w:tcW w:w="534" w:type="dxa"/>
            <w:vAlign w:val="center"/>
          </w:tcPr>
          <w:p w:rsidR="00626527" w:rsidRPr="00323DA5" w:rsidRDefault="00626527" w:rsidP="00626527">
            <w:pPr>
              <w:pStyle w:val="Default"/>
              <w:spacing w:line="264" w:lineRule="auto"/>
              <w:rPr>
                <w:rFonts w:asciiTheme="minorHAnsi" w:eastAsiaTheme="minorHAnsi" w:hAnsiTheme="minorHAnsi" w:cs="Calibri"/>
                <w:color w:val="auto"/>
                <w:sz w:val="18"/>
                <w:szCs w:val="18"/>
              </w:rPr>
            </w:pPr>
          </w:p>
        </w:tc>
        <w:tc>
          <w:tcPr>
            <w:tcW w:w="3827" w:type="dxa"/>
            <w:vAlign w:val="center"/>
          </w:tcPr>
          <w:p w:rsidR="00626527" w:rsidRPr="00323DA5" w:rsidRDefault="00626527" w:rsidP="00626527">
            <w:pPr>
              <w:pStyle w:val="Default"/>
              <w:jc w:val="right"/>
              <w:rPr>
                <w:rFonts w:asciiTheme="minorHAnsi" w:hAnsiTheme="minorHAnsi"/>
                <w:sz w:val="18"/>
                <w:szCs w:val="18"/>
              </w:rPr>
            </w:pPr>
            <w:r w:rsidRPr="00323DA5">
              <w:rPr>
                <w:rFonts w:asciiTheme="minorHAnsi" w:hAnsiTheme="minorHAnsi"/>
                <w:b/>
                <w:bCs/>
                <w:sz w:val="18"/>
                <w:szCs w:val="18"/>
              </w:rPr>
              <w:t xml:space="preserve">drogi publiczne – razem </w:t>
            </w:r>
          </w:p>
        </w:tc>
        <w:tc>
          <w:tcPr>
            <w:tcW w:w="4566" w:type="dxa"/>
            <w:vAlign w:val="center"/>
          </w:tcPr>
          <w:p w:rsidR="00626527" w:rsidRPr="00323DA5" w:rsidRDefault="00626527" w:rsidP="00626527">
            <w:pPr>
              <w:pStyle w:val="Default"/>
              <w:jc w:val="center"/>
              <w:rPr>
                <w:rFonts w:asciiTheme="minorHAnsi" w:hAnsiTheme="minorHAnsi"/>
                <w:sz w:val="18"/>
                <w:szCs w:val="18"/>
              </w:rPr>
            </w:pPr>
            <w:r w:rsidRPr="00323DA5">
              <w:rPr>
                <w:rFonts w:asciiTheme="minorHAnsi" w:hAnsiTheme="minorHAnsi"/>
                <w:b/>
                <w:bCs/>
                <w:sz w:val="18"/>
                <w:szCs w:val="18"/>
              </w:rPr>
              <w:t>125,3</w:t>
            </w:r>
          </w:p>
        </w:tc>
      </w:tr>
    </w:tbl>
    <w:p w:rsidR="00626527" w:rsidRPr="00323DA5" w:rsidRDefault="008B7E74" w:rsidP="00626527">
      <w:pPr>
        <w:pStyle w:val="Default"/>
        <w:spacing w:line="264" w:lineRule="auto"/>
        <w:jc w:val="both"/>
        <w:rPr>
          <w:rFonts w:asciiTheme="minorHAnsi" w:eastAsiaTheme="minorHAnsi" w:hAnsiTheme="minorHAnsi" w:cs="Calibri"/>
          <w:color w:val="auto"/>
          <w:sz w:val="18"/>
          <w:szCs w:val="18"/>
        </w:rPr>
      </w:pPr>
      <w:r w:rsidRPr="00323DA5">
        <w:rPr>
          <w:rFonts w:asciiTheme="minorHAnsi" w:eastAsiaTheme="minorHAnsi" w:hAnsiTheme="minorHAnsi" w:cs="Calibri"/>
          <w:color w:val="auto"/>
          <w:sz w:val="18"/>
          <w:szCs w:val="18"/>
        </w:rPr>
        <w:t>Źródło: UG</w:t>
      </w:r>
    </w:p>
    <w:p w:rsidR="00FE6DA6" w:rsidRPr="00323DA5" w:rsidRDefault="00626527" w:rsidP="00626527">
      <w:pPr>
        <w:autoSpaceDE w:val="0"/>
        <w:autoSpaceDN w:val="0"/>
        <w:adjustRightInd w:val="0"/>
        <w:spacing w:after="0" w:line="264" w:lineRule="auto"/>
        <w:jc w:val="both"/>
      </w:pPr>
      <w:r w:rsidRPr="00323DA5">
        <w:rPr>
          <w:rFonts w:cs="Calibri"/>
        </w:rPr>
        <w:t xml:space="preserve">Zgodnie z PGN ogólny stan dróg gminnych ocenia się jako średni. Wiele z nich wymaga urządzenia </w:t>
      </w:r>
      <w:r w:rsidRPr="00323DA5">
        <w:rPr>
          <w:rFonts w:cs="Calibri"/>
        </w:rPr>
        <w:br/>
        <w:t>w postaci wykonania nawierzchni utwardzonej (42,4 km), budowy chodników lub ciągów pieszo</w:t>
      </w:r>
      <w:r w:rsidRPr="00323DA5">
        <w:rPr>
          <w:rFonts w:cs="Calibri"/>
          <w:b/>
          <w:bCs/>
        </w:rPr>
        <w:t>-</w:t>
      </w:r>
      <w:r w:rsidRPr="00323DA5">
        <w:rPr>
          <w:rFonts w:cs="Calibri"/>
        </w:rPr>
        <w:t>jezdnych. Stan dróg o nawierzchni utwardzonej jest zadowalający, natomiast w niektórych miejscach brak jest w ich ciągu chodników i dróg rowerowych. Drogi gruntowe, zwłaszcza przebiegające przez tereny zagospodarowane, wymagają zainwestowania z zastosowaniem odpowiednich parametrów technicznych</w:t>
      </w:r>
      <w:r w:rsidR="0054335B">
        <w:rPr>
          <w:rFonts w:cs="Calibri"/>
        </w:rPr>
        <w:t>.</w:t>
      </w:r>
    </w:p>
    <w:p w:rsidR="005F56F1" w:rsidRPr="00323DA5" w:rsidRDefault="005F56F1" w:rsidP="005F56F1">
      <w:pPr>
        <w:spacing w:after="0" w:line="264" w:lineRule="auto"/>
        <w:jc w:val="both"/>
      </w:pPr>
    </w:p>
    <w:p w:rsidR="005F56F1" w:rsidRPr="00323DA5" w:rsidRDefault="005F56F1" w:rsidP="005F56F1">
      <w:pPr>
        <w:autoSpaceDE w:val="0"/>
        <w:autoSpaceDN w:val="0"/>
        <w:adjustRightInd w:val="0"/>
        <w:spacing w:after="0" w:line="264" w:lineRule="auto"/>
        <w:jc w:val="both"/>
        <w:rPr>
          <w:rFonts w:cs="Calibri"/>
          <w:color w:val="000000"/>
        </w:rPr>
      </w:pPr>
      <w:r w:rsidRPr="00323DA5">
        <w:rPr>
          <w:rFonts w:cs="Calibri"/>
          <w:color w:val="000000"/>
        </w:rPr>
        <w:t xml:space="preserve">Przez miasto przebiegają dwie linie kolejowe: </w:t>
      </w:r>
    </w:p>
    <w:p w:rsidR="005F56F1" w:rsidRPr="00323DA5" w:rsidRDefault="005F56F1" w:rsidP="005F56F1">
      <w:pPr>
        <w:autoSpaceDE w:val="0"/>
        <w:autoSpaceDN w:val="0"/>
        <w:adjustRightInd w:val="0"/>
        <w:spacing w:after="0" w:line="264" w:lineRule="auto"/>
        <w:jc w:val="both"/>
        <w:rPr>
          <w:rFonts w:cs="Calibri"/>
          <w:color w:val="000000"/>
        </w:rPr>
      </w:pPr>
      <w:r w:rsidRPr="00323DA5">
        <w:rPr>
          <w:rFonts w:cs="Wingdings"/>
          <w:color w:val="000000"/>
        </w:rPr>
        <w:t xml:space="preserve">- </w:t>
      </w:r>
      <w:r w:rsidRPr="00323DA5">
        <w:rPr>
          <w:rFonts w:cs="Calibri"/>
          <w:color w:val="000000"/>
        </w:rPr>
        <w:t xml:space="preserve">Linia nr 203 - relacji Tczew - Kostrzyn nad Odrą - według klasyfikacji PKP, linia drugorzędna, częściowo dwutorowa, niezelektryfikowana, czynna </w:t>
      </w:r>
    </w:p>
    <w:p w:rsidR="005F56F1" w:rsidRPr="00323DA5" w:rsidRDefault="005F56F1" w:rsidP="005F56F1">
      <w:pPr>
        <w:autoSpaceDE w:val="0"/>
        <w:autoSpaceDN w:val="0"/>
        <w:adjustRightInd w:val="0"/>
        <w:spacing w:after="0" w:line="264" w:lineRule="auto"/>
        <w:jc w:val="both"/>
        <w:rPr>
          <w:rFonts w:cs="Calibri"/>
          <w:color w:val="000000"/>
        </w:rPr>
      </w:pPr>
      <w:r w:rsidRPr="00323DA5">
        <w:rPr>
          <w:rFonts w:cs="Wingdings"/>
          <w:color w:val="000000"/>
        </w:rPr>
        <w:t xml:space="preserve">- </w:t>
      </w:r>
      <w:r w:rsidRPr="00323DA5">
        <w:rPr>
          <w:rFonts w:cs="Calibri"/>
          <w:color w:val="000000"/>
        </w:rPr>
        <w:t xml:space="preserve">Linia nr 243 - relacji Starogard Gdański - Skórcz - linia jednotorowa, niezelektryfikowana, nieczynna. </w:t>
      </w:r>
    </w:p>
    <w:p w:rsidR="005F56F1" w:rsidRPr="00323DA5" w:rsidRDefault="005F56F1" w:rsidP="005F56F1">
      <w:pPr>
        <w:autoSpaceDE w:val="0"/>
        <w:autoSpaceDN w:val="0"/>
        <w:adjustRightInd w:val="0"/>
        <w:spacing w:after="0" w:line="264" w:lineRule="auto"/>
        <w:jc w:val="both"/>
        <w:rPr>
          <w:rFonts w:cs="Arial,Italic"/>
          <w:iCs/>
          <w:sz w:val="18"/>
          <w:szCs w:val="18"/>
        </w:rPr>
      </w:pPr>
      <w:r w:rsidRPr="00323DA5">
        <w:rPr>
          <w:rFonts w:cs="Calibri"/>
          <w:color w:val="000000"/>
        </w:rPr>
        <w:t>Transport kolejowy traci na znaczeniu w porównaniu do transportu drogowego. Efektem tych procesów w ostatnich latach było zamknięcie linii kolejowej do Skórcza oraz ograniczenie połączeń kolejowych dostępnych w Starogardzie Gdańskim do połączeń lokalnych.</w:t>
      </w:r>
    </w:p>
    <w:p w:rsidR="005F56F1" w:rsidRPr="00323DA5" w:rsidRDefault="005F56F1" w:rsidP="005F56F1">
      <w:pPr>
        <w:spacing w:after="0" w:line="264" w:lineRule="auto"/>
        <w:jc w:val="both"/>
      </w:pPr>
    </w:p>
    <w:p w:rsidR="00626527" w:rsidRPr="00323DA5" w:rsidRDefault="005F56F1" w:rsidP="0054335B">
      <w:pPr>
        <w:spacing w:after="0" w:line="264" w:lineRule="auto"/>
        <w:jc w:val="both"/>
        <w:rPr>
          <w:b/>
        </w:rPr>
      </w:pPr>
      <w:r w:rsidRPr="00323DA5">
        <w:lastRenderedPageBreak/>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minimalizujące jego oddziaływanie.</w:t>
      </w:r>
      <w:r w:rsidR="0054335B">
        <w:t xml:space="preserve"> </w:t>
      </w:r>
      <w:r w:rsidR="0054335B">
        <w:br/>
      </w:r>
      <w:r w:rsidR="00626527" w:rsidRPr="0054335B">
        <w:t xml:space="preserve">W tabeli 11 przedstawiono tereny zagrożone hałasem w sąsiedztwie odcinków drogi krajowej </w:t>
      </w:r>
      <w:r w:rsidR="0054335B">
        <w:br/>
      </w:r>
      <w:r w:rsidR="00626527" w:rsidRPr="0054335B">
        <w:t>nr 22.</w:t>
      </w:r>
    </w:p>
    <w:p w:rsidR="00625269" w:rsidRPr="00323DA5" w:rsidRDefault="00625269" w:rsidP="0054335B">
      <w:pPr>
        <w:pStyle w:val="Legenda"/>
        <w:keepNext/>
        <w:spacing w:after="0"/>
        <w:ind w:left="992" w:hanging="992"/>
        <w:jc w:val="both"/>
        <w:rPr>
          <w:color w:val="auto"/>
          <w:sz w:val="22"/>
          <w:szCs w:val="22"/>
        </w:rPr>
      </w:pPr>
      <w:bookmarkStart w:id="39" w:name="_Toc462659574"/>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12</w:t>
      </w:r>
      <w:r w:rsidRPr="00323DA5">
        <w:rPr>
          <w:color w:val="auto"/>
          <w:sz w:val="22"/>
          <w:szCs w:val="22"/>
        </w:rPr>
        <w:fldChar w:fldCharType="end"/>
      </w:r>
      <w:r w:rsidRPr="00323DA5">
        <w:rPr>
          <w:color w:val="auto"/>
          <w:sz w:val="22"/>
          <w:szCs w:val="22"/>
        </w:rPr>
        <w:t xml:space="preserve"> Tereny zagrożone hałasem zlokalizowane w sąsiedztwie odcinków drogi krajowej </w:t>
      </w:r>
      <w:r w:rsidR="00626527" w:rsidRPr="00323DA5">
        <w:rPr>
          <w:color w:val="auto"/>
          <w:sz w:val="22"/>
          <w:szCs w:val="22"/>
        </w:rPr>
        <w:br/>
      </w:r>
      <w:r w:rsidRPr="00323DA5">
        <w:rPr>
          <w:color w:val="auto"/>
          <w:sz w:val="22"/>
          <w:szCs w:val="22"/>
        </w:rPr>
        <w:t>Nr 22</w:t>
      </w:r>
      <w:bookmarkEnd w:id="39"/>
    </w:p>
    <w:tbl>
      <w:tblPr>
        <w:tblStyle w:val="Tabela-Siatka"/>
        <w:tblW w:w="5000" w:type="pct"/>
        <w:tblLook w:val="04A0" w:firstRow="1" w:lastRow="0" w:firstColumn="1" w:lastColumn="0" w:noHBand="0" w:noVBand="1"/>
      </w:tblPr>
      <w:tblGrid>
        <w:gridCol w:w="437"/>
        <w:gridCol w:w="2316"/>
        <w:gridCol w:w="1032"/>
        <w:gridCol w:w="987"/>
        <w:gridCol w:w="1188"/>
        <w:gridCol w:w="1910"/>
        <w:gridCol w:w="1133"/>
      </w:tblGrid>
      <w:tr w:rsidR="00625269" w:rsidRPr="00323DA5" w:rsidTr="00625269">
        <w:trPr>
          <w:tblHeader/>
        </w:trPr>
        <w:tc>
          <w:tcPr>
            <w:tcW w:w="243" w:type="pct"/>
            <w:vMerge w:val="restart"/>
            <w:shd w:val="clear" w:color="auto" w:fill="C4BC96" w:themeFill="background2" w:themeFillShade="BF"/>
            <w:vAlign w:val="center"/>
          </w:tcPr>
          <w:p w:rsidR="00625269" w:rsidRPr="00323DA5" w:rsidRDefault="00625269" w:rsidP="00625269">
            <w:pPr>
              <w:spacing w:line="264" w:lineRule="auto"/>
              <w:jc w:val="center"/>
              <w:rPr>
                <w:b/>
                <w:sz w:val="18"/>
                <w:szCs w:val="18"/>
              </w:rPr>
            </w:pPr>
            <w:r w:rsidRPr="00323DA5">
              <w:rPr>
                <w:b/>
                <w:sz w:val="18"/>
                <w:szCs w:val="18"/>
              </w:rPr>
              <w:t>Lp.</w:t>
            </w:r>
          </w:p>
        </w:tc>
        <w:tc>
          <w:tcPr>
            <w:tcW w:w="1286" w:type="pct"/>
            <w:vMerge w:val="restart"/>
            <w:shd w:val="clear" w:color="auto" w:fill="C4BC96" w:themeFill="background2" w:themeFillShade="BF"/>
            <w:vAlign w:val="center"/>
          </w:tcPr>
          <w:p w:rsidR="00625269" w:rsidRPr="00323DA5" w:rsidRDefault="00625269" w:rsidP="00625269">
            <w:pPr>
              <w:autoSpaceDE w:val="0"/>
              <w:autoSpaceDN w:val="0"/>
              <w:adjustRightInd w:val="0"/>
              <w:jc w:val="center"/>
              <w:rPr>
                <w:rFonts w:cs="TimesNewRoman,Bold"/>
                <w:b/>
                <w:bCs/>
                <w:sz w:val="18"/>
                <w:szCs w:val="18"/>
              </w:rPr>
            </w:pPr>
            <w:r w:rsidRPr="00323DA5">
              <w:rPr>
                <w:rFonts w:cs="TimesNewRoman,Bold"/>
                <w:b/>
                <w:bCs/>
                <w:sz w:val="18"/>
                <w:szCs w:val="18"/>
              </w:rPr>
              <w:t>Nazwa</w:t>
            </w:r>
          </w:p>
          <w:p w:rsidR="00625269" w:rsidRPr="00323DA5" w:rsidRDefault="00625269" w:rsidP="00625269">
            <w:pPr>
              <w:spacing w:line="264" w:lineRule="auto"/>
              <w:jc w:val="center"/>
              <w:rPr>
                <w:b/>
                <w:sz w:val="18"/>
                <w:szCs w:val="18"/>
              </w:rPr>
            </w:pPr>
            <w:r w:rsidRPr="00323DA5">
              <w:rPr>
                <w:rFonts w:cs="TimesNewRoman,Bold"/>
                <w:b/>
                <w:bCs/>
                <w:sz w:val="18"/>
                <w:szCs w:val="18"/>
              </w:rPr>
              <w:t>odcinka</w:t>
            </w:r>
          </w:p>
        </w:tc>
        <w:tc>
          <w:tcPr>
            <w:tcW w:w="1120" w:type="pct"/>
            <w:gridSpan w:val="2"/>
            <w:tcBorders>
              <w:bottom w:val="single" w:sz="4" w:space="0" w:color="auto"/>
            </w:tcBorders>
            <w:shd w:val="clear" w:color="auto" w:fill="C4BC96" w:themeFill="background2" w:themeFillShade="BF"/>
            <w:vAlign w:val="center"/>
          </w:tcPr>
          <w:p w:rsidR="00625269" w:rsidRPr="00323DA5" w:rsidRDefault="00625269" w:rsidP="00625269">
            <w:pPr>
              <w:autoSpaceDE w:val="0"/>
              <w:autoSpaceDN w:val="0"/>
              <w:adjustRightInd w:val="0"/>
              <w:jc w:val="center"/>
              <w:rPr>
                <w:rFonts w:cs="TimesNewRoman,Bold"/>
                <w:b/>
                <w:bCs/>
                <w:sz w:val="18"/>
                <w:szCs w:val="18"/>
              </w:rPr>
            </w:pPr>
            <w:r w:rsidRPr="00323DA5">
              <w:rPr>
                <w:rFonts w:cs="TimesNewRoman,Bold"/>
                <w:b/>
                <w:bCs/>
                <w:sz w:val="18"/>
                <w:szCs w:val="18"/>
              </w:rPr>
              <w:t>Orientacyjny</w:t>
            </w:r>
          </w:p>
          <w:p w:rsidR="00625269" w:rsidRPr="00323DA5" w:rsidRDefault="00625269" w:rsidP="00625269">
            <w:pPr>
              <w:spacing w:line="264" w:lineRule="auto"/>
              <w:jc w:val="center"/>
              <w:rPr>
                <w:b/>
                <w:sz w:val="18"/>
                <w:szCs w:val="18"/>
              </w:rPr>
            </w:pPr>
            <w:r w:rsidRPr="00323DA5">
              <w:rPr>
                <w:rFonts w:cs="TimesNewRoman,Bold"/>
                <w:b/>
                <w:bCs/>
                <w:sz w:val="18"/>
                <w:szCs w:val="18"/>
              </w:rPr>
              <w:t>kilometraż</w:t>
            </w:r>
          </w:p>
        </w:tc>
        <w:tc>
          <w:tcPr>
            <w:tcW w:w="660" w:type="pct"/>
            <w:vMerge w:val="restart"/>
            <w:shd w:val="clear" w:color="auto" w:fill="C4BC96" w:themeFill="background2" w:themeFillShade="BF"/>
            <w:vAlign w:val="center"/>
          </w:tcPr>
          <w:p w:rsidR="00625269" w:rsidRPr="00323DA5" w:rsidRDefault="00625269" w:rsidP="00625269">
            <w:pPr>
              <w:autoSpaceDE w:val="0"/>
              <w:autoSpaceDN w:val="0"/>
              <w:adjustRightInd w:val="0"/>
              <w:jc w:val="center"/>
              <w:rPr>
                <w:rFonts w:cs="TimesNewRoman,Bold"/>
                <w:b/>
                <w:bCs/>
                <w:sz w:val="18"/>
                <w:szCs w:val="18"/>
              </w:rPr>
            </w:pPr>
            <w:r w:rsidRPr="00323DA5">
              <w:rPr>
                <w:rFonts w:cs="TimesNewRoman,Bold"/>
                <w:b/>
                <w:bCs/>
                <w:sz w:val="18"/>
                <w:szCs w:val="18"/>
              </w:rPr>
              <w:t>Strona</w:t>
            </w:r>
          </w:p>
          <w:p w:rsidR="00625269" w:rsidRPr="00323DA5" w:rsidRDefault="00625269" w:rsidP="00625269">
            <w:pPr>
              <w:spacing w:line="264" w:lineRule="auto"/>
              <w:jc w:val="center"/>
              <w:rPr>
                <w:b/>
                <w:sz w:val="18"/>
                <w:szCs w:val="18"/>
              </w:rPr>
            </w:pPr>
            <w:r w:rsidRPr="00323DA5">
              <w:rPr>
                <w:rFonts w:cs="TimesNewRoman,Bold"/>
                <w:b/>
                <w:bCs/>
                <w:sz w:val="18"/>
                <w:szCs w:val="18"/>
              </w:rPr>
              <w:t>drogi</w:t>
            </w:r>
          </w:p>
        </w:tc>
        <w:tc>
          <w:tcPr>
            <w:tcW w:w="1061" w:type="pct"/>
            <w:vMerge w:val="restart"/>
            <w:shd w:val="clear" w:color="auto" w:fill="C4BC96" w:themeFill="background2" w:themeFillShade="BF"/>
            <w:vAlign w:val="center"/>
          </w:tcPr>
          <w:p w:rsidR="00625269" w:rsidRPr="00323DA5" w:rsidRDefault="00625269" w:rsidP="00625269">
            <w:pPr>
              <w:autoSpaceDE w:val="0"/>
              <w:autoSpaceDN w:val="0"/>
              <w:adjustRightInd w:val="0"/>
              <w:jc w:val="center"/>
              <w:rPr>
                <w:rFonts w:cs="TimesNewRoman,Bold"/>
                <w:b/>
                <w:bCs/>
                <w:sz w:val="18"/>
                <w:szCs w:val="18"/>
              </w:rPr>
            </w:pPr>
            <w:r w:rsidRPr="00323DA5">
              <w:rPr>
                <w:rFonts w:cs="TimesNewRoman,Bold"/>
                <w:b/>
                <w:bCs/>
                <w:sz w:val="18"/>
                <w:szCs w:val="18"/>
              </w:rPr>
              <w:t>Maksymalna wartość przekroczeń</w:t>
            </w:r>
          </w:p>
          <w:p w:rsidR="00625269" w:rsidRPr="00323DA5" w:rsidRDefault="00625269" w:rsidP="00625269">
            <w:pPr>
              <w:autoSpaceDE w:val="0"/>
              <w:autoSpaceDN w:val="0"/>
              <w:adjustRightInd w:val="0"/>
              <w:jc w:val="center"/>
              <w:rPr>
                <w:rFonts w:cs="TimesNewRoman,Bold"/>
                <w:b/>
                <w:bCs/>
                <w:sz w:val="18"/>
                <w:szCs w:val="18"/>
              </w:rPr>
            </w:pPr>
            <w:r w:rsidRPr="00323DA5">
              <w:rPr>
                <w:rFonts w:cs="TimesNewRoman,Bold"/>
                <w:b/>
                <w:bCs/>
                <w:sz w:val="18"/>
                <w:szCs w:val="18"/>
              </w:rPr>
              <w:t>dopuszczalnych poziomów hałasu</w:t>
            </w:r>
          </w:p>
          <w:p w:rsidR="00625269" w:rsidRPr="00323DA5" w:rsidRDefault="00625269" w:rsidP="00625269">
            <w:pPr>
              <w:spacing w:line="264" w:lineRule="auto"/>
              <w:jc w:val="center"/>
              <w:rPr>
                <w:b/>
                <w:sz w:val="18"/>
                <w:szCs w:val="18"/>
              </w:rPr>
            </w:pPr>
            <w:r w:rsidRPr="00323DA5">
              <w:rPr>
                <w:rFonts w:cs="TimesNewRoman,Bold"/>
                <w:b/>
                <w:bCs/>
                <w:sz w:val="18"/>
                <w:szCs w:val="18"/>
              </w:rPr>
              <w:t>wyrażonych wskaźnikiem LDWN i LN</w:t>
            </w:r>
          </w:p>
        </w:tc>
        <w:tc>
          <w:tcPr>
            <w:tcW w:w="630" w:type="pct"/>
            <w:vMerge w:val="restart"/>
            <w:shd w:val="clear" w:color="auto" w:fill="C4BC96" w:themeFill="background2" w:themeFillShade="BF"/>
            <w:vAlign w:val="center"/>
          </w:tcPr>
          <w:p w:rsidR="00625269" w:rsidRPr="00323DA5" w:rsidRDefault="00625269" w:rsidP="00625269">
            <w:pPr>
              <w:spacing w:line="264" w:lineRule="auto"/>
              <w:jc w:val="center"/>
              <w:rPr>
                <w:b/>
                <w:sz w:val="18"/>
                <w:szCs w:val="18"/>
              </w:rPr>
            </w:pPr>
            <w:r w:rsidRPr="00323DA5">
              <w:rPr>
                <w:rFonts w:cs="TimesNewRoman,Bold"/>
                <w:b/>
                <w:bCs/>
                <w:sz w:val="18"/>
                <w:szCs w:val="18"/>
              </w:rPr>
              <w:t>Priorytet</w:t>
            </w:r>
          </w:p>
        </w:tc>
      </w:tr>
      <w:tr w:rsidR="00625269" w:rsidRPr="00323DA5" w:rsidTr="00625269">
        <w:trPr>
          <w:tblHeader/>
        </w:trPr>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shd w:val="clear" w:color="auto" w:fill="C4BC96" w:themeFill="background2" w:themeFillShade="BF"/>
            <w:vAlign w:val="center"/>
          </w:tcPr>
          <w:p w:rsidR="00625269" w:rsidRPr="00323DA5" w:rsidRDefault="00625269" w:rsidP="00625269">
            <w:pPr>
              <w:spacing w:line="264" w:lineRule="auto"/>
              <w:jc w:val="center"/>
              <w:rPr>
                <w:b/>
                <w:sz w:val="18"/>
                <w:szCs w:val="18"/>
              </w:rPr>
            </w:pPr>
            <w:r w:rsidRPr="00323DA5">
              <w:rPr>
                <w:b/>
                <w:sz w:val="18"/>
                <w:szCs w:val="18"/>
              </w:rPr>
              <w:t>od</w:t>
            </w:r>
          </w:p>
        </w:tc>
        <w:tc>
          <w:tcPr>
            <w:tcW w:w="548" w:type="pct"/>
            <w:shd w:val="clear" w:color="auto" w:fill="C4BC96" w:themeFill="background2" w:themeFillShade="BF"/>
            <w:vAlign w:val="center"/>
          </w:tcPr>
          <w:p w:rsidR="00625269" w:rsidRPr="00323DA5" w:rsidRDefault="00625269" w:rsidP="00625269">
            <w:pPr>
              <w:spacing w:line="264" w:lineRule="auto"/>
              <w:jc w:val="center"/>
              <w:rPr>
                <w:b/>
                <w:sz w:val="18"/>
                <w:szCs w:val="18"/>
              </w:rPr>
            </w:pPr>
            <w:r w:rsidRPr="00323DA5">
              <w:rPr>
                <w:b/>
                <w:sz w:val="18"/>
                <w:szCs w:val="18"/>
              </w:rPr>
              <w:t>do</w:t>
            </w:r>
          </w:p>
        </w:tc>
        <w:tc>
          <w:tcPr>
            <w:tcW w:w="660" w:type="pct"/>
            <w:vMerge/>
            <w:vAlign w:val="center"/>
          </w:tcPr>
          <w:p w:rsidR="00625269" w:rsidRPr="00323DA5" w:rsidRDefault="00625269" w:rsidP="00625269">
            <w:pPr>
              <w:spacing w:line="264" w:lineRule="auto"/>
              <w:jc w:val="center"/>
              <w:rPr>
                <w:sz w:val="18"/>
                <w:szCs w:val="18"/>
              </w:rPr>
            </w:pPr>
          </w:p>
        </w:tc>
        <w:tc>
          <w:tcPr>
            <w:tcW w:w="1061" w:type="pct"/>
            <w:vMerge/>
            <w:vAlign w:val="center"/>
          </w:tcPr>
          <w:p w:rsidR="00625269" w:rsidRPr="00323DA5" w:rsidRDefault="00625269" w:rsidP="00625269">
            <w:pPr>
              <w:spacing w:line="264" w:lineRule="auto"/>
              <w:jc w:val="center"/>
              <w:rPr>
                <w:sz w:val="18"/>
                <w:szCs w:val="18"/>
              </w:rPr>
            </w:pPr>
          </w:p>
        </w:tc>
        <w:tc>
          <w:tcPr>
            <w:tcW w:w="630" w:type="pct"/>
            <w:vMerge/>
            <w:vAlign w:val="center"/>
          </w:tcPr>
          <w:p w:rsidR="00625269" w:rsidRPr="00323DA5" w:rsidRDefault="00625269" w:rsidP="00625269">
            <w:pPr>
              <w:spacing w:line="264" w:lineRule="auto"/>
              <w:jc w:val="center"/>
              <w:rPr>
                <w:sz w:val="18"/>
                <w:szCs w:val="18"/>
              </w:rPr>
            </w:pPr>
          </w:p>
        </w:tc>
      </w:tr>
      <w:tr w:rsidR="00625269" w:rsidRPr="00323DA5" w:rsidTr="00625269">
        <w:tc>
          <w:tcPr>
            <w:tcW w:w="243" w:type="pct"/>
            <w:vMerge w:val="restart"/>
            <w:vAlign w:val="center"/>
          </w:tcPr>
          <w:p w:rsidR="00625269" w:rsidRPr="00323DA5" w:rsidRDefault="00625269" w:rsidP="00625269">
            <w:pPr>
              <w:spacing w:line="264" w:lineRule="auto"/>
              <w:jc w:val="center"/>
              <w:rPr>
                <w:sz w:val="18"/>
                <w:szCs w:val="18"/>
              </w:rPr>
            </w:pPr>
            <w:r w:rsidRPr="00323DA5">
              <w:rPr>
                <w:sz w:val="18"/>
                <w:szCs w:val="18"/>
              </w:rPr>
              <w:t>1</w:t>
            </w:r>
          </w:p>
        </w:tc>
        <w:tc>
          <w:tcPr>
            <w:tcW w:w="1286" w:type="pct"/>
            <w:vMerge w:val="restart"/>
            <w:vAlign w:val="center"/>
          </w:tcPr>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Zblewo –</w:t>
            </w:r>
          </w:p>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Starogard</w:t>
            </w:r>
          </w:p>
          <w:p w:rsidR="00625269" w:rsidRPr="00323DA5" w:rsidRDefault="00625269" w:rsidP="00625269">
            <w:pPr>
              <w:spacing w:line="264" w:lineRule="auto"/>
              <w:jc w:val="center"/>
              <w:rPr>
                <w:sz w:val="18"/>
                <w:szCs w:val="18"/>
              </w:rPr>
            </w:pPr>
            <w:r w:rsidRPr="00323DA5">
              <w:rPr>
                <w:rFonts w:eastAsia="TimesNewRoman" w:cs="TimesNewRoman"/>
                <w:sz w:val="18"/>
                <w:szCs w:val="18"/>
              </w:rPr>
              <w:t>Gdański</w:t>
            </w: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306+670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306+840</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306+940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306+980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307+182</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308+087</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309+432</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309+759</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310+923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310+960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311+119</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311+266</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311+540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311+550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rPr>
          <w:trHeight w:val="70"/>
        </w:trPr>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311+633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311+742</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311+930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312+021</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312+142</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312+185</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312+315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312+357</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312+553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312+715</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312+940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313+000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313+153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313+343</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P+L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314+214</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314+322</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314+689</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314+731</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315+023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315+043</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315+195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315+824</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316+000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316+793</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317+144</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317+277</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rPr>
          <w:trHeight w:val="70"/>
        </w:trPr>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317+371</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317+637</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317+700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317+980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restart"/>
            <w:vAlign w:val="center"/>
          </w:tcPr>
          <w:p w:rsidR="00625269" w:rsidRPr="00323DA5" w:rsidRDefault="00625269" w:rsidP="00625269">
            <w:pPr>
              <w:spacing w:line="264" w:lineRule="auto"/>
            </w:pPr>
            <w:r w:rsidRPr="00323DA5">
              <w:t>2</w:t>
            </w:r>
          </w:p>
        </w:tc>
        <w:tc>
          <w:tcPr>
            <w:tcW w:w="1286" w:type="pct"/>
            <w:vMerge w:val="restart"/>
            <w:vAlign w:val="center"/>
          </w:tcPr>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Starogard</w:t>
            </w:r>
          </w:p>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Gdański</w:t>
            </w:r>
          </w:p>
          <w:p w:rsidR="00625269" w:rsidRPr="00323DA5" w:rsidRDefault="00625269" w:rsidP="00625269">
            <w:pPr>
              <w:spacing w:line="264" w:lineRule="auto"/>
              <w:jc w:val="center"/>
              <w:rPr>
                <w:sz w:val="18"/>
                <w:szCs w:val="18"/>
              </w:rPr>
            </w:pPr>
            <w:r w:rsidRPr="00323DA5">
              <w:rPr>
                <w:rFonts w:eastAsia="TimesNewRoman" w:cs="TimesNewRoman"/>
                <w:sz w:val="18"/>
                <w:szCs w:val="18"/>
              </w:rPr>
              <w:t>(Przejście)</w:t>
            </w: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318+014</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318+045</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318+215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318+928</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319+146</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319+557</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319+700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320+168</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320+363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320+370</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320+550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320+797</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320+797</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322+424</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322+424</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322+749</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tcPr>
          <w:p w:rsidR="00625269" w:rsidRPr="00323DA5" w:rsidRDefault="00625269" w:rsidP="00625269">
            <w:pPr>
              <w:spacing w:line="264" w:lineRule="auto"/>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323+669</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323+675</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restart"/>
            <w:vAlign w:val="center"/>
          </w:tcPr>
          <w:p w:rsidR="00625269" w:rsidRPr="00323DA5" w:rsidRDefault="00625269" w:rsidP="00625269">
            <w:pPr>
              <w:spacing w:line="264" w:lineRule="auto"/>
              <w:rPr>
                <w:sz w:val="18"/>
                <w:szCs w:val="18"/>
              </w:rPr>
            </w:pPr>
            <w:r w:rsidRPr="00323DA5">
              <w:rPr>
                <w:sz w:val="18"/>
                <w:szCs w:val="18"/>
              </w:rPr>
              <w:t>3</w:t>
            </w:r>
          </w:p>
        </w:tc>
        <w:tc>
          <w:tcPr>
            <w:tcW w:w="1286" w:type="pct"/>
            <w:vMerge w:val="restart"/>
            <w:vAlign w:val="center"/>
          </w:tcPr>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Starogard</w:t>
            </w:r>
          </w:p>
          <w:p w:rsidR="00625269" w:rsidRPr="00323DA5" w:rsidRDefault="00625269" w:rsidP="00625269">
            <w:pPr>
              <w:autoSpaceDE w:val="0"/>
              <w:autoSpaceDN w:val="0"/>
              <w:adjustRightInd w:val="0"/>
              <w:jc w:val="center"/>
              <w:rPr>
                <w:rFonts w:eastAsia="TimesNewRoman" w:cs="TimesNewRoman"/>
                <w:sz w:val="18"/>
                <w:szCs w:val="18"/>
              </w:rPr>
            </w:pPr>
            <w:r w:rsidRPr="00323DA5">
              <w:rPr>
                <w:rFonts w:eastAsia="TimesNewRoman" w:cs="TimesNewRoman"/>
                <w:sz w:val="18"/>
                <w:szCs w:val="18"/>
              </w:rPr>
              <w:t>Gdański -</w:t>
            </w:r>
          </w:p>
          <w:p w:rsidR="00625269" w:rsidRPr="00323DA5" w:rsidRDefault="00625269" w:rsidP="00625269">
            <w:pPr>
              <w:spacing w:line="264" w:lineRule="auto"/>
              <w:jc w:val="center"/>
              <w:rPr>
                <w:sz w:val="18"/>
                <w:szCs w:val="18"/>
              </w:rPr>
            </w:pPr>
            <w:r w:rsidRPr="00323DA5">
              <w:rPr>
                <w:rFonts w:eastAsia="TimesNewRoman" w:cs="TimesNewRoman"/>
                <w:sz w:val="18"/>
                <w:szCs w:val="18"/>
              </w:rPr>
              <w:t>Czarlin</w:t>
            </w: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326+910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327+788</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327+788</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328+304</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329+349</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329+460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329+500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329+644</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330+400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330+550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330+650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330+740</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330+910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331+510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331+510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331+540</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331+540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331+769</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331+795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333+500</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powyżej 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wysoki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335+540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335+805</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336+055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336+266</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337+030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337+186</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337+196</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337+373</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337+593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338+171</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338+230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338+427</w:t>
            </w:r>
          </w:p>
        </w:tc>
        <w:tc>
          <w:tcPr>
            <w:tcW w:w="660"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L + P</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338+445</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338+617</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5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338+723</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338+960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r w:rsidR="00625269" w:rsidRPr="00323DA5" w:rsidTr="00625269">
        <w:tc>
          <w:tcPr>
            <w:tcW w:w="243" w:type="pct"/>
            <w:vMerge/>
            <w:vAlign w:val="center"/>
          </w:tcPr>
          <w:p w:rsidR="00625269" w:rsidRPr="00323DA5" w:rsidRDefault="00625269" w:rsidP="00625269">
            <w:pPr>
              <w:spacing w:line="264" w:lineRule="auto"/>
              <w:jc w:val="center"/>
              <w:rPr>
                <w:sz w:val="18"/>
                <w:szCs w:val="18"/>
              </w:rPr>
            </w:pPr>
          </w:p>
        </w:tc>
        <w:tc>
          <w:tcPr>
            <w:tcW w:w="1286" w:type="pct"/>
            <w:vMerge/>
            <w:vAlign w:val="center"/>
          </w:tcPr>
          <w:p w:rsidR="00625269" w:rsidRPr="00323DA5" w:rsidRDefault="00625269" w:rsidP="00625269">
            <w:pPr>
              <w:spacing w:line="264" w:lineRule="auto"/>
              <w:jc w:val="center"/>
              <w:rPr>
                <w:sz w:val="18"/>
                <w:szCs w:val="18"/>
              </w:rPr>
            </w:pPr>
          </w:p>
        </w:tc>
        <w:tc>
          <w:tcPr>
            <w:tcW w:w="573"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339+130</w:t>
            </w:r>
          </w:p>
        </w:tc>
        <w:tc>
          <w:tcPr>
            <w:tcW w:w="548"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339+950</w:t>
            </w:r>
          </w:p>
        </w:tc>
        <w:tc>
          <w:tcPr>
            <w:tcW w:w="660" w:type="pct"/>
            <w:vAlign w:val="center"/>
          </w:tcPr>
          <w:p w:rsidR="00625269" w:rsidRPr="00323DA5" w:rsidRDefault="00625269" w:rsidP="00625269">
            <w:pPr>
              <w:spacing w:line="264" w:lineRule="auto"/>
              <w:jc w:val="center"/>
              <w:rPr>
                <w:sz w:val="18"/>
                <w:szCs w:val="18"/>
              </w:rPr>
            </w:pPr>
            <w:r w:rsidRPr="00323DA5">
              <w:rPr>
                <w:sz w:val="18"/>
                <w:szCs w:val="18"/>
              </w:rPr>
              <w:t>P+L</w:t>
            </w:r>
          </w:p>
        </w:tc>
        <w:tc>
          <w:tcPr>
            <w:tcW w:w="1061" w:type="pct"/>
            <w:vAlign w:val="center"/>
          </w:tcPr>
          <w:p w:rsidR="00625269" w:rsidRPr="00323DA5" w:rsidRDefault="00625269" w:rsidP="00625269">
            <w:pPr>
              <w:spacing w:line="264" w:lineRule="auto"/>
              <w:jc w:val="center"/>
              <w:rPr>
                <w:sz w:val="18"/>
                <w:szCs w:val="18"/>
              </w:rPr>
            </w:pPr>
            <w:r w:rsidRPr="00323DA5">
              <w:rPr>
                <w:rFonts w:eastAsia="TimesNewRoman" w:cs="TimesNewRoman"/>
                <w:sz w:val="18"/>
                <w:szCs w:val="18"/>
              </w:rPr>
              <w:t xml:space="preserve">10 </w:t>
            </w:r>
            <w:proofErr w:type="spellStart"/>
            <w:r w:rsidRPr="00323DA5">
              <w:rPr>
                <w:rFonts w:eastAsia="TimesNewRoman" w:cs="TimesNewRoman"/>
                <w:sz w:val="18"/>
                <w:szCs w:val="18"/>
              </w:rPr>
              <w:t>dB</w:t>
            </w:r>
            <w:proofErr w:type="spellEnd"/>
          </w:p>
        </w:tc>
        <w:tc>
          <w:tcPr>
            <w:tcW w:w="630" w:type="pct"/>
            <w:vAlign w:val="center"/>
          </w:tcPr>
          <w:p w:rsidR="00625269" w:rsidRPr="00323DA5" w:rsidRDefault="00625269" w:rsidP="00625269">
            <w:pPr>
              <w:spacing w:line="264" w:lineRule="auto"/>
              <w:jc w:val="center"/>
              <w:rPr>
                <w:sz w:val="18"/>
                <w:szCs w:val="18"/>
              </w:rPr>
            </w:pPr>
            <w:r w:rsidRPr="00323DA5">
              <w:rPr>
                <w:sz w:val="18"/>
                <w:szCs w:val="18"/>
              </w:rPr>
              <w:t>niski</w:t>
            </w:r>
          </w:p>
        </w:tc>
      </w:tr>
    </w:tbl>
    <w:p w:rsidR="00625269" w:rsidRPr="00323DA5" w:rsidRDefault="00625269" w:rsidP="00625269">
      <w:pPr>
        <w:autoSpaceDE w:val="0"/>
        <w:autoSpaceDN w:val="0"/>
        <w:adjustRightInd w:val="0"/>
        <w:spacing w:after="0" w:line="240" w:lineRule="auto"/>
        <w:jc w:val="both"/>
        <w:rPr>
          <w:rFonts w:cs="Arial,Italic"/>
          <w:iCs/>
          <w:sz w:val="18"/>
          <w:szCs w:val="18"/>
        </w:rPr>
      </w:pPr>
      <w:r w:rsidRPr="00323DA5">
        <w:rPr>
          <w:sz w:val="18"/>
          <w:szCs w:val="18"/>
        </w:rPr>
        <w:t xml:space="preserve">Źródło: </w:t>
      </w:r>
      <w:r w:rsidRPr="00323DA5">
        <w:rPr>
          <w:rFonts w:cs="Arial,Italic"/>
          <w:iCs/>
          <w:sz w:val="18"/>
          <w:szCs w:val="18"/>
        </w:rPr>
        <w:t>Program ochrony środowiska przed hałasem na lata 2013 – 2017 z perspektywą na lata następne dla terenów poza aglomeracjami w województwie pomorskim, położonych wzdłuż odcinka drogi krajowej nr 22 Człuchów – Malbork (Przejście 3), której eksploatacja powoduje ponadnormatywne oddziaływanie akustyczne, określone wskaźnikami hałasu LDWN i LN.</w:t>
      </w:r>
    </w:p>
    <w:p w:rsidR="006C792B" w:rsidRPr="00323DA5" w:rsidRDefault="006C792B" w:rsidP="00305B73">
      <w:pPr>
        <w:autoSpaceDE w:val="0"/>
        <w:autoSpaceDN w:val="0"/>
        <w:adjustRightInd w:val="0"/>
        <w:spacing w:after="0" w:line="240" w:lineRule="auto"/>
        <w:jc w:val="both"/>
        <w:rPr>
          <w:rFonts w:cs="Arial,Italic"/>
          <w:iCs/>
          <w:sz w:val="18"/>
          <w:szCs w:val="18"/>
        </w:rPr>
      </w:pPr>
    </w:p>
    <w:p w:rsidR="00F42001" w:rsidRPr="00323DA5" w:rsidRDefault="00F42001" w:rsidP="00F42001">
      <w:pPr>
        <w:spacing w:after="0" w:line="264" w:lineRule="auto"/>
        <w:jc w:val="both"/>
      </w:pPr>
      <w:r w:rsidRPr="00323DA5">
        <w:t>Zarząd Dróg Wojewódzkich realizując zapisy Programu ochrony środowiska przed hałasem monitorował poziom hałasu m.in. na drodze wojewódzkiej 222.</w:t>
      </w:r>
    </w:p>
    <w:p w:rsidR="00F42001" w:rsidRPr="00323DA5" w:rsidRDefault="00F42001" w:rsidP="008B7E74">
      <w:pPr>
        <w:spacing w:after="0" w:line="240" w:lineRule="auto"/>
        <w:rPr>
          <w:b/>
        </w:rPr>
      </w:pPr>
      <w:bookmarkStart w:id="40" w:name="_Toc462659575"/>
      <w:r w:rsidRPr="00323DA5">
        <w:rPr>
          <w:b/>
        </w:rPr>
        <w:t xml:space="preserve">Tabela </w:t>
      </w:r>
      <w:r w:rsidRPr="00323DA5">
        <w:rPr>
          <w:b/>
        </w:rPr>
        <w:fldChar w:fldCharType="begin"/>
      </w:r>
      <w:r w:rsidRPr="00323DA5">
        <w:rPr>
          <w:b/>
        </w:rPr>
        <w:instrText xml:space="preserve"> SEQ Tabela \* ARABIC </w:instrText>
      </w:r>
      <w:r w:rsidRPr="00323DA5">
        <w:rPr>
          <w:b/>
        </w:rPr>
        <w:fldChar w:fldCharType="separate"/>
      </w:r>
      <w:r w:rsidR="00C02E1F">
        <w:rPr>
          <w:b/>
          <w:noProof/>
        </w:rPr>
        <w:t>13</w:t>
      </w:r>
      <w:r w:rsidRPr="00323DA5">
        <w:rPr>
          <w:b/>
        </w:rPr>
        <w:fldChar w:fldCharType="end"/>
      </w:r>
      <w:r w:rsidRPr="00323DA5">
        <w:rPr>
          <w:b/>
        </w:rPr>
        <w:t xml:space="preserve"> Wykaz odcinków DW 222 objętych monitoringiem</w:t>
      </w:r>
      <w:bookmarkEnd w:id="40"/>
    </w:p>
    <w:tbl>
      <w:tblPr>
        <w:tblStyle w:val="Tabela-Siatka"/>
        <w:tblW w:w="5000" w:type="pct"/>
        <w:tblLook w:val="04A0" w:firstRow="1" w:lastRow="0" w:firstColumn="1" w:lastColumn="0" w:noHBand="0" w:noVBand="1"/>
      </w:tblPr>
      <w:tblGrid>
        <w:gridCol w:w="1800"/>
        <w:gridCol w:w="1800"/>
        <w:gridCol w:w="1801"/>
        <w:gridCol w:w="1801"/>
        <w:gridCol w:w="1801"/>
      </w:tblGrid>
      <w:tr w:rsidR="00F42001" w:rsidRPr="00323DA5" w:rsidTr="00FF7718">
        <w:tc>
          <w:tcPr>
            <w:tcW w:w="4000" w:type="pct"/>
            <w:gridSpan w:val="4"/>
            <w:shd w:val="clear" w:color="auto" w:fill="C4BC96" w:themeFill="background2" w:themeFillShade="BF"/>
            <w:vAlign w:val="center"/>
          </w:tcPr>
          <w:p w:rsidR="00F42001" w:rsidRPr="00323DA5" w:rsidRDefault="00F42001" w:rsidP="008B7E74">
            <w:pPr>
              <w:jc w:val="center"/>
              <w:rPr>
                <w:b/>
                <w:sz w:val="18"/>
                <w:szCs w:val="18"/>
              </w:rPr>
            </w:pPr>
            <w:r w:rsidRPr="00323DA5">
              <w:rPr>
                <w:b/>
                <w:sz w:val="18"/>
                <w:szCs w:val="18"/>
              </w:rPr>
              <w:t>Opis odcinka</w:t>
            </w:r>
          </w:p>
        </w:tc>
        <w:tc>
          <w:tcPr>
            <w:tcW w:w="1000" w:type="pct"/>
            <w:vMerge w:val="restart"/>
            <w:shd w:val="clear" w:color="auto" w:fill="C4BC96" w:themeFill="background2" w:themeFillShade="BF"/>
            <w:vAlign w:val="center"/>
          </w:tcPr>
          <w:p w:rsidR="00F42001" w:rsidRPr="00323DA5" w:rsidRDefault="00F42001" w:rsidP="008B7E74">
            <w:pPr>
              <w:jc w:val="center"/>
              <w:rPr>
                <w:b/>
                <w:sz w:val="18"/>
                <w:szCs w:val="18"/>
              </w:rPr>
            </w:pPr>
            <w:r w:rsidRPr="00323DA5">
              <w:rPr>
                <w:b/>
                <w:sz w:val="18"/>
                <w:szCs w:val="18"/>
              </w:rPr>
              <w:t>Gminy w zasięgu analizy</w:t>
            </w:r>
          </w:p>
        </w:tc>
      </w:tr>
      <w:tr w:rsidR="00F42001" w:rsidRPr="00323DA5" w:rsidTr="00FF7718">
        <w:tc>
          <w:tcPr>
            <w:tcW w:w="1999" w:type="pct"/>
            <w:gridSpan w:val="2"/>
            <w:shd w:val="clear" w:color="auto" w:fill="C4BC96" w:themeFill="background2" w:themeFillShade="BF"/>
          </w:tcPr>
          <w:p w:rsidR="00F42001" w:rsidRPr="00323DA5" w:rsidRDefault="00F42001" w:rsidP="008B7E74">
            <w:pPr>
              <w:jc w:val="center"/>
              <w:rPr>
                <w:b/>
                <w:sz w:val="18"/>
                <w:szCs w:val="18"/>
              </w:rPr>
            </w:pPr>
            <w:proofErr w:type="spellStart"/>
            <w:r w:rsidRPr="00323DA5">
              <w:rPr>
                <w:b/>
                <w:sz w:val="18"/>
                <w:szCs w:val="18"/>
              </w:rPr>
              <w:t>Pikietaż</w:t>
            </w:r>
            <w:proofErr w:type="spellEnd"/>
          </w:p>
        </w:tc>
        <w:tc>
          <w:tcPr>
            <w:tcW w:w="1000" w:type="pct"/>
            <w:vMerge w:val="restart"/>
            <w:shd w:val="clear" w:color="auto" w:fill="C4BC96" w:themeFill="background2" w:themeFillShade="BF"/>
            <w:vAlign w:val="center"/>
          </w:tcPr>
          <w:p w:rsidR="00F42001" w:rsidRPr="00323DA5" w:rsidRDefault="00F42001" w:rsidP="008B7E74">
            <w:pPr>
              <w:jc w:val="center"/>
              <w:rPr>
                <w:b/>
                <w:sz w:val="18"/>
                <w:szCs w:val="18"/>
              </w:rPr>
            </w:pPr>
            <w:r w:rsidRPr="00323DA5">
              <w:rPr>
                <w:b/>
                <w:sz w:val="18"/>
                <w:szCs w:val="18"/>
              </w:rPr>
              <w:t>Długoś ć odcinka</w:t>
            </w:r>
          </w:p>
        </w:tc>
        <w:tc>
          <w:tcPr>
            <w:tcW w:w="1000" w:type="pct"/>
            <w:vMerge w:val="restart"/>
            <w:shd w:val="clear" w:color="auto" w:fill="C4BC96" w:themeFill="background2" w:themeFillShade="BF"/>
            <w:vAlign w:val="center"/>
          </w:tcPr>
          <w:p w:rsidR="00F42001" w:rsidRPr="00323DA5" w:rsidRDefault="00F42001" w:rsidP="008B7E74">
            <w:pPr>
              <w:jc w:val="center"/>
              <w:rPr>
                <w:b/>
                <w:sz w:val="18"/>
                <w:szCs w:val="18"/>
              </w:rPr>
            </w:pPr>
            <w:r w:rsidRPr="00323DA5">
              <w:rPr>
                <w:b/>
                <w:sz w:val="18"/>
                <w:szCs w:val="18"/>
              </w:rPr>
              <w:t>Nazwa odcinka</w:t>
            </w:r>
          </w:p>
        </w:tc>
        <w:tc>
          <w:tcPr>
            <w:tcW w:w="1000" w:type="pct"/>
            <w:vMerge/>
            <w:shd w:val="clear" w:color="auto" w:fill="C4BC96" w:themeFill="background2" w:themeFillShade="BF"/>
            <w:vAlign w:val="center"/>
          </w:tcPr>
          <w:p w:rsidR="00F42001" w:rsidRPr="00323DA5" w:rsidRDefault="00F42001" w:rsidP="008B7E74">
            <w:pPr>
              <w:jc w:val="center"/>
              <w:rPr>
                <w:sz w:val="18"/>
                <w:szCs w:val="18"/>
              </w:rPr>
            </w:pPr>
          </w:p>
        </w:tc>
      </w:tr>
      <w:tr w:rsidR="00F42001" w:rsidRPr="00323DA5" w:rsidTr="00FF7718">
        <w:tc>
          <w:tcPr>
            <w:tcW w:w="1000" w:type="pct"/>
            <w:shd w:val="clear" w:color="auto" w:fill="C4BC96" w:themeFill="background2" w:themeFillShade="BF"/>
          </w:tcPr>
          <w:p w:rsidR="00F42001" w:rsidRPr="00323DA5" w:rsidRDefault="00F42001" w:rsidP="008B7E74">
            <w:pPr>
              <w:jc w:val="center"/>
              <w:rPr>
                <w:b/>
                <w:sz w:val="18"/>
                <w:szCs w:val="18"/>
              </w:rPr>
            </w:pPr>
            <w:r w:rsidRPr="00323DA5">
              <w:rPr>
                <w:b/>
                <w:sz w:val="18"/>
                <w:szCs w:val="18"/>
              </w:rPr>
              <w:t>początkowy</w:t>
            </w:r>
          </w:p>
        </w:tc>
        <w:tc>
          <w:tcPr>
            <w:tcW w:w="1000" w:type="pct"/>
            <w:shd w:val="clear" w:color="auto" w:fill="C4BC96" w:themeFill="background2" w:themeFillShade="BF"/>
          </w:tcPr>
          <w:p w:rsidR="00F42001" w:rsidRPr="00323DA5" w:rsidRDefault="00F42001" w:rsidP="008B7E74">
            <w:pPr>
              <w:jc w:val="center"/>
              <w:rPr>
                <w:b/>
                <w:sz w:val="18"/>
                <w:szCs w:val="18"/>
              </w:rPr>
            </w:pPr>
            <w:r w:rsidRPr="00323DA5">
              <w:rPr>
                <w:b/>
                <w:sz w:val="18"/>
                <w:szCs w:val="18"/>
              </w:rPr>
              <w:t>początkowy</w:t>
            </w:r>
          </w:p>
        </w:tc>
        <w:tc>
          <w:tcPr>
            <w:tcW w:w="1000" w:type="pct"/>
            <w:vMerge/>
            <w:shd w:val="clear" w:color="auto" w:fill="C4BC96" w:themeFill="background2" w:themeFillShade="BF"/>
          </w:tcPr>
          <w:p w:rsidR="00F42001" w:rsidRPr="00323DA5" w:rsidRDefault="00F42001" w:rsidP="008B7E74">
            <w:pPr>
              <w:rPr>
                <w:b/>
                <w:sz w:val="18"/>
                <w:szCs w:val="18"/>
              </w:rPr>
            </w:pPr>
          </w:p>
        </w:tc>
        <w:tc>
          <w:tcPr>
            <w:tcW w:w="1000" w:type="pct"/>
            <w:vMerge/>
            <w:shd w:val="clear" w:color="auto" w:fill="C4BC96" w:themeFill="background2" w:themeFillShade="BF"/>
          </w:tcPr>
          <w:p w:rsidR="00F42001" w:rsidRPr="00323DA5" w:rsidRDefault="00F42001" w:rsidP="008B7E74">
            <w:pPr>
              <w:rPr>
                <w:b/>
                <w:sz w:val="18"/>
                <w:szCs w:val="18"/>
              </w:rPr>
            </w:pPr>
          </w:p>
        </w:tc>
        <w:tc>
          <w:tcPr>
            <w:tcW w:w="1000" w:type="pct"/>
            <w:vMerge/>
            <w:shd w:val="clear" w:color="auto" w:fill="C4BC96" w:themeFill="background2" w:themeFillShade="BF"/>
          </w:tcPr>
          <w:p w:rsidR="00F42001" w:rsidRPr="00323DA5" w:rsidRDefault="00F42001" w:rsidP="008B7E74">
            <w:pPr>
              <w:rPr>
                <w:sz w:val="18"/>
                <w:szCs w:val="18"/>
              </w:rPr>
            </w:pPr>
          </w:p>
        </w:tc>
      </w:tr>
      <w:tr w:rsidR="00F42001" w:rsidRPr="00323DA5" w:rsidTr="00FF7718">
        <w:tc>
          <w:tcPr>
            <w:tcW w:w="1000" w:type="pct"/>
            <w:shd w:val="clear" w:color="auto" w:fill="C4BC96" w:themeFill="background2" w:themeFillShade="BF"/>
          </w:tcPr>
          <w:p w:rsidR="00F42001" w:rsidRPr="00323DA5" w:rsidRDefault="00F42001" w:rsidP="00FF7718">
            <w:pPr>
              <w:jc w:val="center"/>
              <w:rPr>
                <w:b/>
                <w:sz w:val="18"/>
                <w:szCs w:val="18"/>
              </w:rPr>
            </w:pPr>
            <w:r w:rsidRPr="00323DA5">
              <w:rPr>
                <w:b/>
                <w:sz w:val="18"/>
                <w:szCs w:val="18"/>
              </w:rPr>
              <w:t>km</w:t>
            </w:r>
          </w:p>
        </w:tc>
        <w:tc>
          <w:tcPr>
            <w:tcW w:w="1000" w:type="pct"/>
            <w:shd w:val="clear" w:color="auto" w:fill="C4BC96" w:themeFill="background2" w:themeFillShade="BF"/>
          </w:tcPr>
          <w:p w:rsidR="00F42001" w:rsidRPr="00323DA5" w:rsidRDefault="00F42001" w:rsidP="00FF7718">
            <w:pPr>
              <w:jc w:val="center"/>
              <w:rPr>
                <w:b/>
                <w:sz w:val="18"/>
                <w:szCs w:val="18"/>
              </w:rPr>
            </w:pPr>
            <w:r w:rsidRPr="00323DA5">
              <w:rPr>
                <w:b/>
                <w:sz w:val="18"/>
                <w:szCs w:val="18"/>
              </w:rPr>
              <w:t>km</w:t>
            </w:r>
          </w:p>
        </w:tc>
        <w:tc>
          <w:tcPr>
            <w:tcW w:w="1000" w:type="pct"/>
            <w:shd w:val="clear" w:color="auto" w:fill="C4BC96" w:themeFill="background2" w:themeFillShade="BF"/>
          </w:tcPr>
          <w:p w:rsidR="00F42001" w:rsidRPr="00323DA5" w:rsidRDefault="00F42001" w:rsidP="00FF7718">
            <w:pPr>
              <w:jc w:val="center"/>
              <w:rPr>
                <w:b/>
                <w:sz w:val="18"/>
                <w:szCs w:val="18"/>
              </w:rPr>
            </w:pPr>
            <w:r w:rsidRPr="00323DA5">
              <w:rPr>
                <w:b/>
                <w:sz w:val="18"/>
                <w:szCs w:val="18"/>
              </w:rPr>
              <w:t>km</w:t>
            </w:r>
          </w:p>
        </w:tc>
        <w:tc>
          <w:tcPr>
            <w:tcW w:w="1000" w:type="pct"/>
            <w:vMerge/>
            <w:shd w:val="clear" w:color="auto" w:fill="C4BC96" w:themeFill="background2" w:themeFillShade="BF"/>
          </w:tcPr>
          <w:p w:rsidR="00F42001" w:rsidRPr="00323DA5" w:rsidRDefault="00F42001" w:rsidP="00FF7718">
            <w:pPr>
              <w:rPr>
                <w:sz w:val="18"/>
                <w:szCs w:val="18"/>
              </w:rPr>
            </w:pPr>
          </w:p>
        </w:tc>
        <w:tc>
          <w:tcPr>
            <w:tcW w:w="1000" w:type="pct"/>
            <w:vMerge/>
            <w:shd w:val="clear" w:color="auto" w:fill="C4BC96" w:themeFill="background2" w:themeFillShade="BF"/>
          </w:tcPr>
          <w:p w:rsidR="00F42001" w:rsidRPr="00323DA5" w:rsidRDefault="00F42001" w:rsidP="00FF7718">
            <w:pPr>
              <w:rPr>
                <w:sz w:val="18"/>
                <w:szCs w:val="18"/>
              </w:rPr>
            </w:pPr>
          </w:p>
        </w:tc>
      </w:tr>
      <w:tr w:rsidR="00F42001" w:rsidRPr="00323DA5" w:rsidTr="00FF7718">
        <w:tc>
          <w:tcPr>
            <w:tcW w:w="1000" w:type="pct"/>
          </w:tcPr>
          <w:p w:rsidR="00F42001" w:rsidRPr="00323DA5" w:rsidRDefault="00F42001" w:rsidP="00FF7718">
            <w:pPr>
              <w:rPr>
                <w:sz w:val="18"/>
                <w:szCs w:val="18"/>
              </w:rPr>
            </w:pPr>
            <w:r w:rsidRPr="00323DA5">
              <w:rPr>
                <w:sz w:val="18"/>
                <w:szCs w:val="18"/>
              </w:rPr>
              <w:t>2+700</w:t>
            </w:r>
          </w:p>
        </w:tc>
        <w:tc>
          <w:tcPr>
            <w:tcW w:w="1000" w:type="pct"/>
          </w:tcPr>
          <w:p w:rsidR="00F42001" w:rsidRPr="00323DA5" w:rsidRDefault="00F42001" w:rsidP="00FF7718">
            <w:pPr>
              <w:rPr>
                <w:sz w:val="18"/>
                <w:szCs w:val="18"/>
              </w:rPr>
            </w:pPr>
            <w:r w:rsidRPr="00323DA5">
              <w:rPr>
                <w:sz w:val="18"/>
                <w:szCs w:val="18"/>
              </w:rPr>
              <w:t>27+500</w:t>
            </w:r>
          </w:p>
        </w:tc>
        <w:tc>
          <w:tcPr>
            <w:tcW w:w="1000" w:type="pct"/>
          </w:tcPr>
          <w:p w:rsidR="00F42001" w:rsidRPr="00323DA5" w:rsidRDefault="00F42001" w:rsidP="00FF7718">
            <w:pPr>
              <w:rPr>
                <w:sz w:val="18"/>
                <w:szCs w:val="18"/>
              </w:rPr>
            </w:pPr>
            <w:r w:rsidRPr="00323DA5">
              <w:rPr>
                <w:sz w:val="18"/>
                <w:szCs w:val="18"/>
              </w:rPr>
              <w:t>24,80</w:t>
            </w:r>
          </w:p>
        </w:tc>
        <w:tc>
          <w:tcPr>
            <w:tcW w:w="1000" w:type="pct"/>
          </w:tcPr>
          <w:p w:rsidR="00F42001" w:rsidRPr="00323DA5" w:rsidRDefault="00F42001" w:rsidP="00FF7718">
            <w:pPr>
              <w:rPr>
                <w:sz w:val="18"/>
                <w:szCs w:val="18"/>
              </w:rPr>
            </w:pPr>
            <w:r w:rsidRPr="00323DA5">
              <w:rPr>
                <w:sz w:val="18"/>
                <w:szCs w:val="18"/>
              </w:rPr>
              <w:t>GDAŃSK/GR.M./- GODZISZEWO</w:t>
            </w:r>
          </w:p>
        </w:tc>
        <w:tc>
          <w:tcPr>
            <w:tcW w:w="1000" w:type="pct"/>
          </w:tcPr>
          <w:p w:rsidR="00F42001" w:rsidRPr="00323DA5" w:rsidRDefault="00F42001" w:rsidP="00FF7718">
            <w:pPr>
              <w:rPr>
                <w:sz w:val="18"/>
                <w:szCs w:val="18"/>
              </w:rPr>
            </w:pPr>
            <w:r w:rsidRPr="00323DA5">
              <w:rPr>
                <w:sz w:val="18"/>
                <w:szCs w:val="18"/>
              </w:rPr>
              <w:t>Skarszewy</w:t>
            </w:r>
          </w:p>
        </w:tc>
      </w:tr>
      <w:tr w:rsidR="00F42001" w:rsidRPr="00323DA5" w:rsidTr="00FF7718">
        <w:tc>
          <w:tcPr>
            <w:tcW w:w="1000" w:type="pct"/>
          </w:tcPr>
          <w:p w:rsidR="00F42001" w:rsidRPr="00323DA5" w:rsidRDefault="00F42001" w:rsidP="00FF7718">
            <w:pPr>
              <w:rPr>
                <w:sz w:val="18"/>
                <w:szCs w:val="18"/>
              </w:rPr>
            </w:pPr>
            <w:r w:rsidRPr="00323DA5">
              <w:rPr>
                <w:sz w:val="18"/>
                <w:szCs w:val="18"/>
              </w:rPr>
              <w:t>46+200</w:t>
            </w:r>
          </w:p>
        </w:tc>
        <w:tc>
          <w:tcPr>
            <w:tcW w:w="1000" w:type="pct"/>
          </w:tcPr>
          <w:p w:rsidR="00F42001" w:rsidRPr="00323DA5" w:rsidRDefault="00F42001" w:rsidP="00FF7718">
            <w:pPr>
              <w:rPr>
                <w:sz w:val="18"/>
                <w:szCs w:val="18"/>
              </w:rPr>
            </w:pPr>
            <w:r w:rsidRPr="00323DA5">
              <w:rPr>
                <w:sz w:val="18"/>
                <w:szCs w:val="18"/>
              </w:rPr>
              <w:t>48+700</w:t>
            </w:r>
          </w:p>
        </w:tc>
        <w:tc>
          <w:tcPr>
            <w:tcW w:w="1000" w:type="pct"/>
          </w:tcPr>
          <w:p w:rsidR="00F42001" w:rsidRPr="00323DA5" w:rsidRDefault="00F42001" w:rsidP="00FF7718">
            <w:pPr>
              <w:rPr>
                <w:sz w:val="18"/>
                <w:szCs w:val="18"/>
              </w:rPr>
            </w:pPr>
            <w:r w:rsidRPr="00323DA5">
              <w:rPr>
                <w:sz w:val="18"/>
                <w:szCs w:val="18"/>
              </w:rPr>
              <w:t>2,50</w:t>
            </w:r>
          </w:p>
        </w:tc>
        <w:tc>
          <w:tcPr>
            <w:tcW w:w="1000" w:type="pct"/>
          </w:tcPr>
          <w:p w:rsidR="00F42001" w:rsidRPr="00323DA5" w:rsidRDefault="00F42001" w:rsidP="00FF7718">
            <w:pPr>
              <w:rPr>
                <w:sz w:val="18"/>
                <w:szCs w:val="18"/>
              </w:rPr>
            </w:pPr>
            <w:r w:rsidRPr="00323DA5">
              <w:rPr>
                <w:sz w:val="18"/>
                <w:szCs w:val="18"/>
              </w:rPr>
              <w:t>STAROGARD GD /GR.M./ - JABŁOWO</w:t>
            </w:r>
          </w:p>
        </w:tc>
        <w:tc>
          <w:tcPr>
            <w:tcW w:w="1000" w:type="pct"/>
          </w:tcPr>
          <w:p w:rsidR="00F42001" w:rsidRPr="00323DA5" w:rsidRDefault="00F42001" w:rsidP="00FF7718">
            <w:pPr>
              <w:rPr>
                <w:sz w:val="18"/>
                <w:szCs w:val="18"/>
              </w:rPr>
            </w:pPr>
            <w:r w:rsidRPr="00323DA5">
              <w:rPr>
                <w:sz w:val="18"/>
                <w:szCs w:val="18"/>
              </w:rPr>
              <w:t>Miejska Starogard</w:t>
            </w:r>
          </w:p>
        </w:tc>
      </w:tr>
    </w:tbl>
    <w:p w:rsidR="00F42001" w:rsidRPr="00323DA5" w:rsidRDefault="00F42001" w:rsidP="00F42001">
      <w:pPr>
        <w:spacing w:after="0" w:line="240" w:lineRule="auto"/>
        <w:jc w:val="both"/>
        <w:rPr>
          <w:sz w:val="18"/>
          <w:szCs w:val="18"/>
        </w:rPr>
      </w:pPr>
      <w:r w:rsidRPr="00323DA5">
        <w:rPr>
          <w:sz w:val="18"/>
          <w:szCs w:val="18"/>
        </w:rPr>
        <w:t xml:space="preserve">Źródło: Opracowanie własne na podstawie Programu ochrony środowiska przed hałasem na lata 2015 – 2019 </w:t>
      </w:r>
      <w:r w:rsidRPr="00323DA5">
        <w:rPr>
          <w:sz w:val="18"/>
          <w:szCs w:val="18"/>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F42001" w:rsidRPr="00323DA5" w:rsidRDefault="00F42001" w:rsidP="00F42001">
      <w:pPr>
        <w:spacing w:after="0" w:line="264" w:lineRule="auto"/>
        <w:jc w:val="both"/>
      </w:pPr>
    </w:p>
    <w:p w:rsidR="00F42001" w:rsidRPr="00323DA5" w:rsidRDefault="00F42001" w:rsidP="00F42001">
      <w:pPr>
        <w:spacing w:after="0" w:line="264" w:lineRule="auto"/>
        <w:jc w:val="both"/>
      </w:pPr>
      <w:r w:rsidRPr="00323DA5">
        <w:t xml:space="preserve">Odcinek 2: Starogard Gdański, granica miasta– Jabłowo Odcinek o długości 2 kilometrów i 500 metrów łączący m. Jabłowo ze Stargardem Gdańskim. Początek kilometrażu w 46+200, koniec </w:t>
      </w:r>
      <w:r w:rsidRPr="00323DA5">
        <w:br/>
        <w:t xml:space="preserve">w km 48+700. </w:t>
      </w:r>
    </w:p>
    <w:p w:rsidR="00F42001" w:rsidRPr="00323DA5" w:rsidRDefault="00F42001" w:rsidP="008B7E74">
      <w:pPr>
        <w:pStyle w:val="Legenda"/>
        <w:keepNext/>
        <w:spacing w:after="0"/>
        <w:rPr>
          <w:sz w:val="22"/>
          <w:szCs w:val="22"/>
        </w:rPr>
      </w:pPr>
      <w:bookmarkStart w:id="41" w:name="_Toc462659576"/>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14</w:t>
      </w:r>
      <w:r w:rsidRPr="00323DA5">
        <w:rPr>
          <w:color w:val="auto"/>
          <w:sz w:val="22"/>
          <w:szCs w:val="22"/>
        </w:rPr>
        <w:fldChar w:fldCharType="end"/>
      </w:r>
      <w:r w:rsidRPr="00323DA5">
        <w:rPr>
          <w:color w:val="auto"/>
          <w:sz w:val="22"/>
          <w:szCs w:val="22"/>
        </w:rPr>
        <w:t xml:space="preserve"> Natężenie ruchu na analizowanym odcinku DW 222</w:t>
      </w:r>
      <w:bookmarkEnd w:id="41"/>
    </w:p>
    <w:tbl>
      <w:tblPr>
        <w:tblStyle w:val="Tabela-Siatka"/>
        <w:tblW w:w="5000" w:type="pct"/>
        <w:tblLook w:val="04A0" w:firstRow="1" w:lastRow="0" w:firstColumn="1" w:lastColumn="0" w:noHBand="0" w:noVBand="1"/>
      </w:tblPr>
      <w:tblGrid>
        <w:gridCol w:w="1111"/>
        <w:gridCol w:w="1111"/>
        <w:gridCol w:w="801"/>
        <w:gridCol w:w="1134"/>
        <w:gridCol w:w="697"/>
        <w:gridCol w:w="697"/>
        <w:gridCol w:w="695"/>
        <w:gridCol w:w="697"/>
        <w:gridCol w:w="697"/>
        <w:gridCol w:w="684"/>
        <w:gridCol w:w="679"/>
      </w:tblGrid>
      <w:tr w:rsidR="00F42001" w:rsidRPr="00323DA5" w:rsidTr="00FF7718">
        <w:tc>
          <w:tcPr>
            <w:tcW w:w="2309" w:type="pct"/>
            <w:gridSpan w:val="4"/>
            <w:shd w:val="clear" w:color="auto" w:fill="C4BC96" w:themeFill="background2" w:themeFillShade="BF"/>
          </w:tcPr>
          <w:p w:rsidR="00F42001" w:rsidRPr="00323DA5" w:rsidRDefault="00F42001" w:rsidP="008B7E74">
            <w:pPr>
              <w:jc w:val="center"/>
              <w:rPr>
                <w:b/>
                <w:sz w:val="18"/>
                <w:szCs w:val="18"/>
              </w:rPr>
            </w:pPr>
            <w:r w:rsidRPr="00323DA5">
              <w:rPr>
                <w:b/>
                <w:sz w:val="18"/>
                <w:szCs w:val="18"/>
              </w:rPr>
              <w:t>Opis odcinka</w:t>
            </w:r>
          </w:p>
        </w:tc>
        <w:tc>
          <w:tcPr>
            <w:tcW w:w="2691" w:type="pct"/>
            <w:gridSpan w:val="7"/>
            <w:shd w:val="clear" w:color="auto" w:fill="C4BC96" w:themeFill="background2" w:themeFillShade="BF"/>
          </w:tcPr>
          <w:p w:rsidR="00F42001" w:rsidRPr="00323DA5" w:rsidRDefault="00F42001" w:rsidP="008B7E74">
            <w:pPr>
              <w:jc w:val="center"/>
              <w:rPr>
                <w:b/>
                <w:sz w:val="18"/>
                <w:szCs w:val="18"/>
              </w:rPr>
            </w:pPr>
            <w:r w:rsidRPr="00323DA5">
              <w:rPr>
                <w:b/>
                <w:sz w:val="18"/>
                <w:szCs w:val="18"/>
              </w:rPr>
              <w:t>Wyniki pomiarów natężenia ruchu pojazdów</w:t>
            </w:r>
          </w:p>
        </w:tc>
      </w:tr>
      <w:tr w:rsidR="00F42001" w:rsidRPr="00323DA5" w:rsidTr="00FF7718">
        <w:tc>
          <w:tcPr>
            <w:tcW w:w="1234" w:type="pct"/>
            <w:gridSpan w:val="2"/>
            <w:shd w:val="clear" w:color="auto" w:fill="C4BC96" w:themeFill="background2" w:themeFillShade="BF"/>
          </w:tcPr>
          <w:p w:rsidR="00F42001" w:rsidRPr="00323DA5" w:rsidRDefault="00F42001" w:rsidP="008B7E74">
            <w:pPr>
              <w:jc w:val="center"/>
              <w:rPr>
                <w:b/>
                <w:sz w:val="18"/>
                <w:szCs w:val="18"/>
              </w:rPr>
            </w:pPr>
            <w:proofErr w:type="spellStart"/>
            <w:r w:rsidRPr="00323DA5">
              <w:rPr>
                <w:b/>
                <w:sz w:val="18"/>
                <w:szCs w:val="18"/>
              </w:rPr>
              <w:t>Pikietaż</w:t>
            </w:r>
            <w:proofErr w:type="spellEnd"/>
          </w:p>
        </w:tc>
        <w:tc>
          <w:tcPr>
            <w:tcW w:w="445" w:type="pct"/>
            <w:vMerge w:val="restart"/>
            <w:shd w:val="clear" w:color="auto" w:fill="C4BC96" w:themeFill="background2" w:themeFillShade="BF"/>
          </w:tcPr>
          <w:p w:rsidR="00F42001" w:rsidRPr="00323DA5" w:rsidRDefault="00F42001" w:rsidP="008B7E74">
            <w:pPr>
              <w:rPr>
                <w:b/>
                <w:sz w:val="18"/>
                <w:szCs w:val="18"/>
              </w:rPr>
            </w:pPr>
            <w:r w:rsidRPr="00323DA5">
              <w:rPr>
                <w:b/>
                <w:sz w:val="18"/>
                <w:szCs w:val="18"/>
              </w:rPr>
              <w:t>Długoś ć odcinka</w:t>
            </w:r>
          </w:p>
        </w:tc>
        <w:tc>
          <w:tcPr>
            <w:tcW w:w="630" w:type="pct"/>
            <w:vMerge w:val="restart"/>
            <w:shd w:val="clear" w:color="auto" w:fill="C4BC96" w:themeFill="background2" w:themeFillShade="BF"/>
          </w:tcPr>
          <w:p w:rsidR="00F42001" w:rsidRPr="00323DA5" w:rsidRDefault="00F42001" w:rsidP="008B7E74">
            <w:pPr>
              <w:rPr>
                <w:b/>
                <w:sz w:val="18"/>
                <w:szCs w:val="18"/>
              </w:rPr>
            </w:pPr>
            <w:r w:rsidRPr="00323DA5">
              <w:rPr>
                <w:b/>
                <w:sz w:val="18"/>
                <w:szCs w:val="18"/>
              </w:rPr>
              <w:t>Nazwa odcinka</w:t>
            </w:r>
          </w:p>
        </w:tc>
        <w:tc>
          <w:tcPr>
            <w:tcW w:w="774" w:type="pct"/>
            <w:gridSpan w:val="2"/>
            <w:shd w:val="clear" w:color="auto" w:fill="C4BC96" w:themeFill="background2" w:themeFillShade="BF"/>
          </w:tcPr>
          <w:p w:rsidR="00F42001" w:rsidRPr="00323DA5" w:rsidRDefault="00F42001" w:rsidP="008B7E74">
            <w:pPr>
              <w:jc w:val="center"/>
              <w:rPr>
                <w:b/>
                <w:sz w:val="18"/>
                <w:szCs w:val="18"/>
              </w:rPr>
            </w:pPr>
            <w:r w:rsidRPr="00323DA5">
              <w:rPr>
                <w:b/>
                <w:sz w:val="18"/>
                <w:szCs w:val="18"/>
              </w:rPr>
              <w:t>DZIEŃ (600 - 1800)</w:t>
            </w:r>
          </w:p>
        </w:tc>
        <w:tc>
          <w:tcPr>
            <w:tcW w:w="773" w:type="pct"/>
            <w:gridSpan w:val="2"/>
            <w:shd w:val="clear" w:color="auto" w:fill="C4BC96" w:themeFill="background2" w:themeFillShade="BF"/>
          </w:tcPr>
          <w:p w:rsidR="00F42001" w:rsidRPr="00323DA5" w:rsidRDefault="00F42001" w:rsidP="008B7E74">
            <w:pPr>
              <w:jc w:val="center"/>
              <w:rPr>
                <w:b/>
                <w:sz w:val="18"/>
                <w:szCs w:val="18"/>
              </w:rPr>
            </w:pPr>
            <w:r w:rsidRPr="00323DA5">
              <w:rPr>
                <w:b/>
                <w:sz w:val="18"/>
                <w:szCs w:val="18"/>
              </w:rPr>
              <w:t>WIECZÓ R (1800 - 2200)</w:t>
            </w:r>
          </w:p>
        </w:tc>
        <w:tc>
          <w:tcPr>
            <w:tcW w:w="767" w:type="pct"/>
            <w:gridSpan w:val="2"/>
            <w:shd w:val="clear" w:color="auto" w:fill="C4BC96" w:themeFill="background2" w:themeFillShade="BF"/>
          </w:tcPr>
          <w:p w:rsidR="00F42001" w:rsidRPr="00323DA5" w:rsidRDefault="00F42001" w:rsidP="008B7E74">
            <w:pPr>
              <w:jc w:val="center"/>
              <w:rPr>
                <w:b/>
                <w:sz w:val="18"/>
                <w:szCs w:val="18"/>
              </w:rPr>
            </w:pPr>
            <w:r w:rsidRPr="00323DA5">
              <w:rPr>
                <w:b/>
                <w:sz w:val="18"/>
                <w:szCs w:val="18"/>
              </w:rPr>
              <w:t>NOC (2200 - 6 00)</w:t>
            </w:r>
          </w:p>
        </w:tc>
        <w:tc>
          <w:tcPr>
            <w:tcW w:w="377" w:type="pct"/>
            <w:shd w:val="clear" w:color="auto" w:fill="C4BC96" w:themeFill="background2" w:themeFillShade="BF"/>
          </w:tcPr>
          <w:p w:rsidR="00F42001" w:rsidRPr="00323DA5" w:rsidRDefault="00F42001" w:rsidP="008B7E74">
            <w:pPr>
              <w:jc w:val="center"/>
              <w:rPr>
                <w:b/>
                <w:sz w:val="18"/>
                <w:szCs w:val="18"/>
              </w:rPr>
            </w:pPr>
            <w:r w:rsidRPr="00323DA5">
              <w:rPr>
                <w:b/>
                <w:sz w:val="18"/>
                <w:szCs w:val="18"/>
              </w:rPr>
              <w:t>suma</w:t>
            </w:r>
          </w:p>
        </w:tc>
      </w:tr>
      <w:tr w:rsidR="00F42001" w:rsidRPr="00323DA5" w:rsidTr="00FF7718">
        <w:tc>
          <w:tcPr>
            <w:tcW w:w="617" w:type="pct"/>
            <w:shd w:val="clear" w:color="auto" w:fill="C4BC96" w:themeFill="background2" w:themeFillShade="BF"/>
          </w:tcPr>
          <w:p w:rsidR="00F42001" w:rsidRPr="00323DA5" w:rsidRDefault="00F42001" w:rsidP="00FF7718">
            <w:pPr>
              <w:rPr>
                <w:b/>
                <w:sz w:val="18"/>
                <w:szCs w:val="18"/>
              </w:rPr>
            </w:pPr>
            <w:r w:rsidRPr="00323DA5">
              <w:rPr>
                <w:b/>
                <w:sz w:val="18"/>
                <w:szCs w:val="18"/>
              </w:rPr>
              <w:t>początkowy</w:t>
            </w:r>
          </w:p>
        </w:tc>
        <w:tc>
          <w:tcPr>
            <w:tcW w:w="617" w:type="pct"/>
            <w:shd w:val="clear" w:color="auto" w:fill="C4BC96" w:themeFill="background2" w:themeFillShade="BF"/>
          </w:tcPr>
          <w:p w:rsidR="00F42001" w:rsidRPr="00323DA5" w:rsidRDefault="00F42001" w:rsidP="00FF7718">
            <w:pPr>
              <w:rPr>
                <w:b/>
                <w:sz w:val="18"/>
                <w:szCs w:val="18"/>
              </w:rPr>
            </w:pPr>
            <w:r w:rsidRPr="00323DA5">
              <w:rPr>
                <w:b/>
                <w:sz w:val="18"/>
                <w:szCs w:val="18"/>
              </w:rPr>
              <w:t>początkowy</w:t>
            </w:r>
          </w:p>
        </w:tc>
        <w:tc>
          <w:tcPr>
            <w:tcW w:w="445" w:type="pct"/>
            <w:vMerge/>
            <w:shd w:val="clear" w:color="auto" w:fill="C4BC96" w:themeFill="background2" w:themeFillShade="BF"/>
          </w:tcPr>
          <w:p w:rsidR="00F42001" w:rsidRPr="00323DA5" w:rsidRDefault="00F42001" w:rsidP="00FF7718">
            <w:pPr>
              <w:rPr>
                <w:b/>
                <w:sz w:val="18"/>
                <w:szCs w:val="18"/>
              </w:rPr>
            </w:pPr>
          </w:p>
        </w:tc>
        <w:tc>
          <w:tcPr>
            <w:tcW w:w="630" w:type="pct"/>
            <w:vMerge/>
            <w:shd w:val="clear" w:color="auto" w:fill="C4BC96" w:themeFill="background2" w:themeFillShade="BF"/>
          </w:tcPr>
          <w:p w:rsidR="00F42001" w:rsidRPr="00323DA5" w:rsidRDefault="00F42001" w:rsidP="00FF7718">
            <w:pPr>
              <w:rPr>
                <w:b/>
                <w:sz w:val="18"/>
                <w:szCs w:val="18"/>
              </w:rPr>
            </w:pPr>
          </w:p>
        </w:tc>
        <w:tc>
          <w:tcPr>
            <w:tcW w:w="387" w:type="pct"/>
            <w:shd w:val="clear" w:color="auto" w:fill="C4BC96" w:themeFill="background2" w:themeFillShade="BF"/>
          </w:tcPr>
          <w:p w:rsidR="00F42001" w:rsidRPr="00323DA5" w:rsidRDefault="00F42001" w:rsidP="00FF7718">
            <w:pPr>
              <w:rPr>
                <w:sz w:val="18"/>
                <w:szCs w:val="18"/>
              </w:rPr>
            </w:pPr>
            <w:r w:rsidRPr="00323DA5">
              <w:rPr>
                <w:sz w:val="18"/>
                <w:szCs w:val="18"/>
              </w:rPr>
              <w:t>lekki e [</w:t>
            </w:r>
            <w:proofErr w:type="spellStart"/>
            <w:r w:rsidRPr="00323DA5">
              <w:rPr>
                <w:sz w:val="18"/>
                <w:szCs w:val="18"/>
              </w:rPr>
              <w:t>poj</w:t>
            </w:r>
            <w:proofErr w:type="spellEnd"/>
            <w:r w:rsidRPr="00323DA5">
              <w:rPr>
                <w:sz w:val="18"/>
                <w:szCs w:val="18"/>
              </w:rPr>
              <w:t>/ h]</w:t>
            </w:r>
          </w:p>
        </w:tc>
        <w:tc>
          <w:tcPr>
            <w:tcW w:w="387" w:type="pct"/>
            <w:shd w:val="clear" w:color="auto" w:fill="C4BC96" w:themeFill="background2" w:themeFillShade="BF"/>
          </w:tcPr>
          <w:p w:rsidR="00F42001" w:rsidRPr="00323DA5" w:rsidRDefault="00F42001" w:rsidP="00FF7718">
            <w:pPr>
              <w:rPr>
                <w:sz w:val="18"/>
                <w:szCs w:val="18"/>
              </w:rPr>
            </w:pPr>
            <w:proofErr w:type="spellStart"/>
            <w:r w:rsidRPr="00323DA5">
              <w:rPr>
                <w:sz w:val="18"/>
                <w:szCs w:val="18"/>
              </w:rPr>
              <w:t>ciężk</w:t>
            </w:r>
            <w:proofErr w:type="spellEnd"/>
            <w:r w:rsidRPr="00323DA5">
              <w:rPr>
                <w:sz w:val="18"/>
                <w:szCs w:val="18"/>
              </w:rPr>
              <w:t xml:space="preserve"> </w:t>
            </w:r>
            <w:proofErr w:type="spellStart"/>
            <w:r w:rsidRPr="00323DA5">
              <w:rPr>
                <w:sz w:val="18"/>
                <w:szCs w:val="18"/>
              </w:rPr>
              <w:t>ie</w:t>
            </w:r>
            <w:proofErr w:type="spellEnd"/>
            <w:r w:rsidRPr="00323DA5">
              <w:rPr>
                <w:sz w:val="18"/>
                <w:szCs w:val="18"/>
              </w:rPr>
              <w:t xml:space="preserve"> [</w:t>
            </w:r>
            <w:proofErr w:type="spellStart"/>
            <w:r w:rsidRPr="00323DA5">
              <w:rPr>
                <w:sz w:val="18"/>
                <w:szCs w:val="18"/>
              </w:rPr>
              <w:t>poj</w:t>
            </w:r>
            <w:proofErr w:type="spellEnd"/>
            <w:r w:rsidRPr="00323DA5">
              <w:rPr>
                <w:sz w:val="18"/>
                <w:szCs w:val="18"/>
              </w:rPr>
              <w:t>/ h]</w:t>
            </w:r>
          </w:p>
        </w:tc>
        <w:tc>
          <w:tcPr>
            <w:tcW w:w="386" w:type="pct"/>
            <w:shd w:val="clear" w:color="auto" w:fill="C4BC96" w:themeFill="background2" w:themeFillShade="BF"/>
          </w:tcPr>
          <w:p w:rsidR="00F42001" w:rsidRPr="00323DA5" w:rsidRDefault="00F42001" w:rsidP="00FF7718">
            <w:pPr>
              <w:rPr>
                <w:sz w:val="18"/>
                <w:szCs w:val="18"/>
              </w:rPr>
            </w:pPr>
            <w:r w:rsidRPr="00323DA5">
              <w:rPr>
                <w:sz w:val="18"/>
                <w:szCs w:val="18"/>
              </w:rPr>
              <w:t>lekki e [</w:t>
            </w:r>
            <w:proofErr w:type="spellStart"/>
            <w:r w:rsidRPr="00323DA5">
              <w:rPr>
                <w:sz w:val="18"/>
                <w:szCs w:val="18"/>
              </w:rPr>
              <w:t>poj</w:t>
            </w:r>
            <w:proofErr w:type="spellEnd"/>
            <w:r w:rsidRPr="00323DA5">
              <w:rPr>
                <w:sz w:val="18"/>
                <w:szCs w:val="18"/>
              </w:rPr>
              <w:t>/ h]</w:t>
            </w:r>
          </w:p>
        </w:tc>
        <w:tc>
          <w:tcPr>
            <w:tcW w:w="387" w:type="pct"/>
            <w:shd w:val="clear" w:color="auto" w:fill="C4BC96" w:themeFill="background2" w:themeFillShade="BF"/>
          </w:tcPr>
          <w:p w:rsidR="00F42001" w:rsidRPr="00323DA5" w:rsidRDefault="00F42001" w:rsidP="00FF7718">
            <w:pPr>
              <w:rPr>
                <w:sz w:val="18"/>
                <w:szCs w:val="18"/>
              </w:rPr>
            </w:pPr>
            <w:proofErr w:type="spellStart"/>
            <w:r w:rsidRPr="00323DA5">
              <w:rPr>
                <w:sz w:val="18"/>
                <w:szCs w:val="18"/>
              </w:rPr>
              <w:t>ciężk</w:t>
            </w:r>
            <w:proofErr w:type="spellEnd"/>
            <w:r w:rsidRPr="00323DA5">
              <w:rPr>
                <w:sz w:val="18"/>
                <w:szCs w:val="18"/>
              </w:rPr>
              <w:t xml:space="preserve"> </w:t>
            </w:r>
            <w:proofErr w:type="spellStart"/>
            <w:r w:rsidRPr="00323DA5">
              <w:rPr>
                <w:sz w:val="18"/>
                <w:szCs w:val="18"/>
              </w:rPr>
              <w:t>ie</w:t>
            </w:r>
            <w:proofErr w:type="spellEnd"/>
            <w:r w:rsidRPr="00323DA5">
              <w:rPr>
                <w:sz w:val="18"/>
                <w:szCs w:val="18"/>
              </w:rPr>
              <w:t xml:space="preserve"> [</w:t>
            </w:r>
            <w:proofErr w:type="spellStart"/>
            <w:r w:rsidRPr="00323DA5">
              <w:rPr>
                <w:sz w:val="18"/>
                <w:szCs w:val="18"/>
              </w:rPr>
              <w:t>poj</w:t>
            </w:r>
            <w:proofErr w:type="spellEnd"/>
            <w:r w:rsidRPr="00323DA5">
              <w:rPr>
                <w:sz w:val="18"/>
                <w:szCs w:val="18"/>
              </w:rPr>
              <w:t>/ h]</w:t>
            </w:r>
          </w:p>
        </w:tc>
        <w:tc>
          <w:tcPr>
            <w:tcW w:w="387" w:type="pct"/>
            <w:shd w:val="clear" w:color="auto" w:fill="C4BC96" w:themeFill="background2" w:themeFillShade="BF"/>
          </w:tcPr>
          <w:p w:rsidR="00F42001" w:rsidRPr="00323DA5" w:rsidRDefault="00F42001" w:rsidP="00FF7718">
            <w:pPr>
              <w:rPr>
                <w:sz w:val="18"/>
                <w:szCs w:val="18"/>
              </w:rPr>
            </w:pPr>
            <w:r w:rsidRPr="00323DA5">
              <w:rPr>
                <w:sz w:val="18"/>
                <w:szCs w:val="18"/>
              </w:rPr>
              <w:t>lekki e [</w:t>
            </w:r>
            <w:proofErr w:type="spellStart"/>
            <w:r w:rsidRPr="00323DA5">
              <w:rPr>
                <w:sz w:val="18"/>
                <w:szCs w:val="18"/>
              </w:rPr>
              <w:t>poj</w:t>
            </w:r>
            <w:proofErr w:type="spellEnd"/>
            <w:r w:rsidRPr="00323DA5">
              <w:rPr>
                <w:sz w:val="18"/>
                <w:szCs w:val="18"/>
              </w:rPr>
              <w:t>/ h]</w:t>
            </w:r>
          </w:p>
        </w:tc>
        <w:tc>
          <w:tcPr>
            <w:tcW w:w="380" w:type="pct"/>
            <w:shd w:val="clear" w:color="auto" w:fill="C4BC96" w:themeFill="background2" w:themeFillShade="BF"/>
          </w:tcPr>
          <w:p w:rsidR="00F42001" w:rsidRPr="00323DA5" w:rsidRDefault="00F42001" w:rsidP="00FF7718">
            <w:pPr>
              <w:rPr>
                <w:sz w:val="18"/>
                <w:szCs w:val="18"/>
              </w:rPr>
            </w:pPr>
            <w:proofErr w:type="spellStart"/>
            <w:r w:rsidRPr="00323DA5">
              <w:rPr>
                <w:sz w:val="18"/>
                <w:szCs w:val="18"/>
              </w:rPr>
              <w:t>ciężk</w:t>
            </w:r>
            <w:proofErr w:type="spellEnd"/>
            <w:r w:rsidRPr="00323DA5">
              <w:rPr>
                <w:sz w:val="18"/>
                <w:szCs w:val="18"/>
              </w:rPr>
              <w:t xml:space="preserve"> </w:t>
            </w:r>
            <w:proofErr w:type="spellStart"/>
            <w:r w:rsidRPr="00323DA5">
              <w:rPr>
                <w:sz w:val="18"/>
                <w:szCs w:val="18"/>
              </w:rPr>
              <w:t>ie</w:t>
            </w:r>
            <w:proofErr w:type="spellEnd"/>
            <w:r w:rsidRPr="00323DA5">
              <w:rPr>
                <w:sz w:val="18"/>
                <w:szCs w:val="18"/>
              </w:rPr>
              <w:t xml:space="preserve"> [</w:t>
            </w:r>
            <w:proofErr w:type="spellStart"/>
            <w:r w:rsidRPr="00323DA5">
              <w:rPr>
                <w:sz w:val="18"/>
                <w:szCs w:val="18"/>
              </w:rPr>
              <w:t>poj</w:t>
            </w:r>
            <w:proofErr w:type="spellEnd"/>
            <w:r w:rsidRPr="00323DA5">
              <w:rPr>
                <w:sz w:val="18"/>
                <w:szCs w:val="18"/>
              </w:rPr>
              <w:t>/ h]</w:t>
            </w:r>
          </w:p>
        </w:tc>
        <w:tc>
          <w:tcPr>
            <w:tcW w:w="377" w:type="pct"/>
            <w:shd w:val="clear" w:color="auto" w:fill="C4BC96" w:themeFill="background2" w:themeFillShade="BF"/>
          </w:tcPr>
          <w:p w:rsidR="00F42001" w:rsidRPr="00323DA5" w:rsidRDefault="00F42001" w:rsidP="00FF7718">
            <w:pPr>
              <w:rPr>
                <w:sz w:val="18"/>
                <w:szCs w:val="18"/>
              </w:rPr>
            </w:pPr>
            <w:r w:rsidRPr="00323DA5">
              <w:rPr>
                <w:sz w:val="18"/>
                <w:szCs w:val="18"/>
              </w:rPr>
              <w:t>[</w:t>
            </w:r>
            <w:proofErr w:type="spellStart"/>
            <w:r w:rsidRPr="00323DA5">
              <w:rPr>
                <w:sz w:val="18"/>
                <w:szCs w:val="18"/>
              </w:rPr>
              <w:t>poj</w:t>
            </w:r>
            <w:proofErr w:type="spellEnd"/>
            <w:r w:rsidRPr="00323DA5">
              <w:rPr>
                <w:sz w:val="18"/>
                <w:szCs w:val="18"/>
              </w:rPr>
              <w:t>/ d]</w:t>
            </w:r>
          </w:p>
        </w:tc>
      </w:tr>
      <w:tr w:rsidR="00F42001" w:rsidRPr="00323DA5" w:rsidTr="00FF7718">
        <w:tc>
          <w:tcPr>
            <w:tcW w:w="617" w:type="pct"/>
          </w:tcPr>
          <w:p w:rsidR="00F42001" w:rsidRPr="00323DA5" w:rsidRDefault="00F42001" w:rsidP="00FF7718">
            <w:pPr>
              <w:rPr>
                <w:b/>
                <w:sz w:val="18"/>
                <w:szCs w:val="18"/>
              </w:rPr>
            </w:pPr>
            <w:r w:rsidRPr="00323DA5">
              <w:rPr>
                <w:sz w:val="18"/>
                <w:szCs w:val="18"/>
              </w:rPr>
              <w:t>46+200</w:t>
            </w:r>
          </w:p>
        </w:tc>
        <w:tc>
          <w:tcPr>
            <w:tcW w:w="617" w:type="pct"/>
          </w:tcPr>
          <w:p w:rsidR="00F42001" w:rsidRPr="00323DA5" w:rsidRDefault="00F42001" w:rsidP="00FF7718">
            <w:pPr>
              <w:rPr>
                <w:b/>
                <w:sz w:val="18"/>
                <w:szCs w:val="18"/>
              </w:rPr>
            </w:pPr>
            <w:r w:rsidRPr="00323DA5">
              <w:rPr>
                <w:sz w:val="18"/>
                <w:szCs w:val="18"/>
              </w:rPr>
              <w:t>48+700</w:t>
            </w:r>
          </w:p>
        </w:tc>
        <w:tc>
          <w:tcPr>
            <w:tcW w:w="445" w:type="pct"/>
          </w:tcPr>
          <w:p w:rsidR="00F42001" w:rsidRPr="00323DA5" w:rsidRDefault="00F42001" w:rsidP="00FF7718">
            <w:pPr>
              <w:rPr>
                <w:b/>
                <w:sz w:val="18"/>
                <w:szCs w:val="18"/>
              </w:rPr>
            </w:pPr>
            <w:r w:rsidRPr="00323DA5">
              <w:rPr>
                <w:sz w:val="18"/>
                <w:szCs w:val="18"/>
              </w:rPr>
              <w:t>2,50</w:t>
            </w:r>
          </w:p>
        </w:tc>
        <w:tc>
          <w:tcPr>
            <w:tcW w:w="630" w:type="pct"/>
          </w:tcPr>
          <w:p w:rsidR="00F42001" w:rsidRPr="00323DA5" w:rsidRDefault="00F42001" w:rsidP="00FF7718">
            <w:pPr>
              <w:rPr>
                <w:sz w:val="18"/>
                <w:szCs w:val="18"/>
              </w:rPr>
            </w:pPr>
            <w:r w:rsidRPr="00323DA5">
              <w:rPr>
                <w:sz w:val="18"/>
                <w:szCs w:val="18"/>
              </w:rPr>
              <w:t>STAROGARD GD /GR.M./ - JABŁOWO</w:t>
            </w:r>
          </w:p>
        </w:tc>
        <w:tc>
          <w:tcPr>
            <w:tcW w:w="387" w:type="pct"/>
          </w:tcPr>
          <w:p w:rsidR="00F42001" w:rsidRPr="00323DA5" w:rsidRDefault="00F42001" w:rsidP="00FF7718">
            <w:pPr>
              <w:rPr>
                <w:sz w:val="18"/>
                <w:szCs w:val="18"/>
              </w:rPr>
            </w:pPr>
            <w:r w:rsidRPr="00323DA5">
              <w:rPr>
                <w:sz w:val="18"/>
                <w:szCs w:val="18"/>
              </w:rPr>
              <w:t>6174</w:t>
            </w:r>
          </w:p>
        </w:tc>
        <w:tc>
          <w:tcPr>
            <w:tcW w:w="387" w:type="pct"/>
          </w:tcPr>
          <w:p w:rsidR="00F42001" w:rsidRPr="00323DA5" w:rsidRDefault="00F42001" w:rsidP="00FF7718">
            <w:pPr>
              <w:rPr>
                <w:sz w:val="18"/>
                <w:szCs w:val="18"/>
              </w:rPr>
            </w:pPr>
            <w:r w:rsidRPr="00323DA5">
              <w:rPr>
                <w:sz w:val="18"/>
                <w:szCs w:val="18"/>
              </w:rPr>
              <w:t>528</w:t>
            </w:r>
          </w:p>
        </w:tc>
        <w:tc>
          <w:tcPr>
            <w:tcW w:w="386" w:type="pct"/>
          </w:tcPr>
          <w:p w:rsidR="00F42001" w:rsidRPr="00323DA5" w:rsidRDefault="00F42001" w:rsidP="00FF7718">
            <w:pPr>
              <w:rPr>
                <w:sz w:val="18"/>
                <w:szCs w:val="18"/>
              </w:rPr>
            </w:pPr>
            <w:r w:rsidRPr="00323DA5">
              <w:rPr>
                <w:sz w:val="18"/>
                <w:szCs w:val="18"/>
              </w:rPr>
              <w:t>1420</w:t>
            </w:r>
          </w:p>
        </w:tc>
        <w:tc>
          <w:tcPr>
            <w:tcW w:w="387" w:type="pct"/>
          </w:tcPr>
          <w:p w:rsidR="00F42001" w:rsidRPr="00323DA5" w:rsidRDefault="00F42001" w:rsidP="00FF7718">
            <w:pPr>
              <w:rPr>
                <w:sz w:val="18"/>
                <w:szCs w:val="18"/>
              </w:rPr>
            </w:pPr>
            <w:r w:rsidRPr="00323DA5">
              <w:rPr>
                <w:sz w:val="18"/>
                <w:szCs w:val="18"/>
              </w:rPr>
              <w:t>65</w:t>
            </w:r>
          </w:p>
        </w:tc>
        <w:tc>
          <w:tcPr>
            <w:tcW w:w="387" w:type="pct"/>
          </w:tcPr>
          <w:p w:rsidR="00F42001" w:rsidRPr="00323DA5" w:rsidRDefault="00F42001" w:rsidP="00FF7718">
            <w:pPr>
              <w:rPr>
                <w:sz w:val="18"/>
                <w:szCs w:val="18"/>
              </w:rPr>
            </w:pPr>
            <w:r w:rsidRPr="00323DA5">
              <w:rPr>
                <w:sz w:val="18"/>
                <w:szCs w:val="18"/>
              </w:rPr>
              <w:t>611</w:t>
            </w:r>
          </w:p>
        </w:tc>
        <w:tc>
          <w:tcPr>
            <w:tcW w:w="380" w:type="pct"/>
          </w:tcPr>
          <w:p w:rsidR="00F42001" w:rsidRPr="00323DA5" w:rsidRDefault="00F42001" w:rsidP="00FF7718">
            <w:pPr>
              <w:rPr>
                <w:sz w:val="18"/>
                <w:szCs w:val="18"/>
              </w:rPr>
            </w:pPr>
            <w:r w:rsidRPr="00323DA5">
              <w:rPr>
                <w:sz w:val="18"/>
                <w:szCs w:val="18"/>
              </w:rPr>
              <w:t>54</w:t>
            </w:r>
          </w:p>
        </w:tc>
        <w:tc>
          <w:tcPr>
            <w:tcW w:w="377" w:type="pct"/>
          </w:tcPr>
          <w:p w:rsidR="00F42001" w:rsidRPr="00323DA5" w:rsidRDefault="00F42001" w:rsidP="00FF7718">
            <w:pPr>
              <w:rPr>
                <w:sz w:val="18"/>
                <w:szCs w:val="18"/>
              </w:rPr>
            </w:pPr>
            <w:r w:rsidRPr="00323DA5">
              <w:rPr>
                <w:sz w:val="18"/>
                <w:szCs w:val="18"/>
              </w:rPr>
              <w:t>8854</w:t>
            </w:r>
          </w:p>
        </w:tc>
      </w:tr>
    </w:tbl>
    <w:p w:rsidR="00F42001" w:rsidRPr="00323DA5" w:rsidRDefault="00F42001" w:rsidP="00F42001">
      <w:pPr>
        <w:spacing w:after="0" w:line="240" w:lineRule="auto"/>
        <w:jc w:val="both"/>
        <w:rPr>
          <w:sz w:val="18"/>
          <w:szCs w:val="18"/>
        </w:rPr>
      </w:pPr>
      <w:r w:rsidRPr="00323DA5">
        <w:rPr>
          <w:sz w:val="18"/>
          <w:szCs w:val="18"/>
        </w:rPr>
        <w:t xml:space="preserve">Źródło: Opracowanie własne na podstawie Programu ochrony środowiska przed hałasem na lata 2015 – 2019 </w:t>
      </w:r>
      <w:r w:rsidRPr="00323DA5">
        <w:rPr>
          <w:sz w:val="18"/>
          <w:szCs w:val="18"/>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8B7E74" w:rsidRPr="00323DA5" w:rsidRDefault="008B7E74" w:rsidP="00F42001">
      <w:pPr>
        <w:pStyle w:val="Legenda"/>
        <w:keepNext/>
        <w:rPr>
          <w:color w:val="auto"/>
          <w:sz w:val="22"/>
          <w:szCs w:val="22"/>
        </w:rPr>
      </w:pPr>
    </w:p>
    <w:p w:rsidR="00F42001" w:rsidRPr="00323DA5" w:rsidRDefault="00F42001" w:rsidP="00F42001">
      <w:pPr>
        <w:pStyle w:val="Legenda"/>
        <w:keepNext/>
        <w:rPr>
          <w:color w:val="auto"/>
          <w:sz w:val="22"/>
          <w:szCs w:val="22"/>
        </w:rPr>
      </w:pPr>
      <w:bookmarkStart w:id="42" w:name="_Toc462659577"/>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15</w:t>
      </w:r>
      <w:r w:rsidRPr="00323DA5">
        <w:rPr>
          <w:color w:val="auto"/>
          <w:sz w:val="22"/>
          <w:szCs w:val="22"/>
        </w:rPr>
        <w:fldChar w:fldCharType="end"/>
      </w:r>
      <w:r w:rsidRPr="00323DA5">
        <w:rPr>
          <w:color w:val="auto"/>
          <w:sz w:val="22"/>
          <w:szCs w:val="22"/>
        </w:rPr>
        <w:t xml:space="preserve"> Zestawienie przekroczeń wskaźnika LDWN dla DW222 – odcinek 2</w:t>
      </w:r>
      <w:bookmarkEnd w:id="42"/>
    </w:p>
    <w:tbl>
      <w:tblPr>
        <w:tblStyle w:val="Tabela-Siatka"/>
        <w:tblW w:w="0" w:type="auto"/>
        <w:tblLook w:val="04A0" w:firstRow="1" w:lastRow="0" w:firstColumn="1" w:lastColumn="0" w:noHBand="0" w:noVBand="1"/>
      </w:tblPr>
      <w:tblGrid>
        <w:gridCol w:w="2943"/>
        <w:gridCol w:w="1276"/>
        <w:gridCol w:w="1276"/>
        <w:gridCol w:w="1134"/>
        <w:gridCol w:w="1134"/>
        <w:gridCol w:w="1240"/>
      </w:tblGrid>
      <w:tr w:rsidR="00F42001" w:rsidRPr="00323DA5" w:rsidTr="00FF7718">
        <w:tc>
          <w:tcPr>
            <w:tcW w:w="7763" w:type="dxa"/>
            <w:gridSpan w:val="5"/>
            <w:shd w:val="clear" w:color="auto" w:fill="C4BC96" w:themeFill="background2" w:themeFillShade="BF"/>
          </w:tcPr>
          <w:p w:rsidR="00F42001" w:rsidRPr="00323DA5" w:rsidRDefault="00F42001" w:rsidP="00FF7718">
            <w:pPr>
              <w:jc w:val="center"/>
              <w:rPr>
                <w:b/>
                <w:sz w:val="18"/>
                <w:szCs w:val="18"/>
              </w:rPr>
            </w:pPr>
            <w:r w:rsidRPr="00323DA5">
              <w:rPr>
                <w:b/>
                <w:sz w:val="18"/>
                <w:szCs w:val="18"/>
              </w:rPr>
              <w:t>Obszar: Województwo pomorskie</w:t>
            </w:r>
          </w:p>
          <w:p w:rsidR="00F42001" w:rsidRPr="00323DA5" w:rsidRDefault="00F42001" w:rsidP="00FF7718">
            <w:pPr>
              <w:jc w:val="center"/>
              <w:rPr>
                <w:b/>
                <w:sz w:val="18"/>
                <w:szCs w:val="18"/>
              </w:rPr>
            </w:pPr>
            <w:r w:rsidRPr="00323DA5">
              <w:rPr>
                <w:b/>
                <w:sz w:val="18"/>
                <w:szCs w:val="18"/>
              </w:rPr>
              <w:t>Nazwa drogi: DW 222 Gdańsk - Skórcz</w:t>
            </w:r>
          </w:p>
          <w:p w:rsidR="00F42001" w:rsidRPr="00323DA5" w:rsidRDefault="00F42001" w:rsidP="00FF7718">
            <w:pPr>
              <w:jc w:val="center"/>
              <w:rPr>
                <w:b/>
                <w:sz w:val="18"/>
                <w:szCs w:val="18"/>
              </w:rPr>
            </w:pPr>
            <w:r w:rsidRPr="00323DA5">
              <w:rPr>
                <w:b/>
                <w:sz w:val="18"/>
                <w:szCs w:val="18"/>
              </w:rPr>
              <w:t xml:space="preserve">Odcinki: </w:t>
            </w:r>
            <w:proofErr w:type="spellStart"/>
            <w:r w:rsidRPr="00323DA5">
              <w:rPr>
                <w:b/>
                <w:sz w:val="18"/>
                <w:szCs w:val="18"/>
              </w:rPr>
              <w:t>pikietaż</w:t>
            </w:r>
            <w:proofErr w:type="spellEnd"/>
            <w:r w:rsidRPr="00323DA5">
              <w:rPr>
                <w:b/>
                <w:sz w:val="18"/>
                <w:szCs w:val="18"/>
              </w:rPr>
              <w:t xml:space="preserve"> od km 46+200 do km 48+700</w:t>
            </w:r>
          </w:p>
        </w:tc>
        <w:tc>
          <w:tcPr>
            <w:tcW w:w="1240"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Wskaźnik hałasu LDWN </w:t>
            </w:r>
            <w:proofErr w:type="spellStart"/>
            <w:r w:rsidRPr="00323DA5">
              <w:rPr>
                <w:b/>
                <w:sz w:val="18"/>
                <w:szCs w:val="18"/>
              </w:rPr>
              <w:t>dB</w:t>
            </w:r>
            <w:proofErr w:type="spellEnd"/>
          </w:p>
        </w:tc>
      </w:tr>
      <w:tr w:rsidR="00F42001" w:rsidRPr="00323DA5" w:rsidTr="00FF7718">
        <w:tc>
          <w:tcPr>
            <w:tcW w:w="2943" w:type="dxa"/>
            <w:shd w:val="clear" w:color="auto" w:fill="C4BC96" w:themeFill="background2" w:themeFillShade="BF"/>
          </w:tcPr>
          <w:p w:rsidR="00F42001" w:rsidRPr="00323DA5" w:rsidRDefault="00F42001" w:rsidP="00FF7718">
            <w:pPr>
              <w:rPr>
                <w:b/>
                <w:sz w:val="18"/>
                <w:szCs w:val="18"/>
              </w:rPr>
            </w:pPr>
            <w:r w:rsidRPr="00323DA5">
              <w:rPr>
                <w:b/>
                <w:sz w:val="18"/>
                <w:szCs w:val="18"/>
              </w:rPr>
              <w:t>Typ danych</w:t>
            </w:r>
          </w:p>
        </w:tc>
        <w:tc>
          <w:tcPr>
            <w:tcW w:w="1276"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55 - 60 </w:t>
            </w:r>
            <w:proofErr w:type="spellStart"/>
            <w:r w:rsidRPr="00323DA5">
              <w:rPr>
                <w:b/>
                <w:sz w:val="18"/>
                <w:szCs w:val="18"/>
              </w:rPr>
              <w:t>dB</w:t>
            </w:r>
            <w:proofErr w:type="spellEnd"/>
          </w:p>
        </w:tc>
        <w:tc>
          <w:tcPr>
            <w:tcW w:w="1276"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60 - 65 </w:t>
            </w:r>
            <w:proofErr w:type="spellStart"/>
            <w:r w:rsidRPr="00323DA5">
              <w:rPr>
                <w:b/>
                <w:sz w:val="18"/>
                <w:szCs w:val="18"/>
              </w:rPr>
              <w:t>dB</w:t>
            </w:r>
            <w:proofErr w:type="spellEnd"/>
          </w:p>
        </w:tc>
        <w:tc>
          <w:tcPr>
            <w:tcW w:w="1134"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65 - 70 </w:t>
            </w:r>
            <w:proofErr w:type="spellStart"/>
            <w:r w:rsidRPr="00323DA5">
              <w:rPr>
                <w:b/>
                <w:sz w:val="18"/>
                <w:szCs w:val="18"/>
              </w:rPr>
              <w:t>dB</w:t>
            </w:r>
            <w:proofErr w:type="spellEnd"/>
          </w:p>
        </w:tc>
        <w:tc>
          <w:tcPr>
            <w:tcW w:w="1134"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70-75 </w:t>
            </w:r>
            <w:proofErr w:type="spellStart"/>
            <w:r w:rsidRPr="00323DA5">
              <w:rPr>
                <w:b/>
                <w:sz w:val="18"/>
                <w:szCs w:val="18"/>
              </w:rPr>
              <w:t>dB</w:t>
            </w:r>
            <w:proofErr w:type="spellEnd"/>
          </w:p>
        </w:tc>
        <w:tc>
          <w:tcPr>
            <w:tcW w:w="1240" w:type="dxa"/>
            <w:shd w:val="clear" w:color="auto" w:fill="C4BC96" w:themeFill="background2" w:themeFillShade="BF"/>
          </w:tcPr>
          <w:p w:rsidR="00F42001" w:rsidRPr="00323DA5" w:rsidRDefault="00F42001" w:rsidP="00FF7718">
            <w:pPr>
              <w:rPr>
                <w:b/>
                <w:sz w:val="18"/>
                <w:szCs w:val="18"/>
              </w:rPr>
            </w:pPr>
            <w:r w:rsidRPr="00323DA5">
              <w:rPr>
                <w:b/>
                <w:sz w:val="18"/>
                <w:szCs w:val="18"/>
              </w:rPr>
              <w:t xml:space="preserve">&gt; 75 </w:t>
            </w:r>
            <w:proofErr w:type="spellStart"/>
            <w:r w:rsidRPr="00323DA5">
              <w:rPr>
                <w:b/>
                <w:sz w:val="18"/>
                <w:szCs w:val="18"/>
              </w:rPr>
              <w:t>dB</w:t>
            </w:r>
            <w:proofErr w:type="spellEnd"/>
          </w:p>
        </w:tc>
      </w:tr>
      <w:tr w:rsidR="00F42001" w:rsidRPr="00323DA5" w:rsidTr="00FF7718">
        <w:tc>
          <w:tcPr>
            <w:tcW w:w="2943" w:type="dxa"/>
          </w:tcPr>
          <w:p w:rsidR="00F42001" w:rsidRPr="00323DA5" w:rsidRDefault="00F42001" w:rsidP="00FF7718">
            <w:pPr>
              <w:rPr>
                <w:sz w:val="18"/>
                <w:szCs w:val="18"/>
              </w:rPr>
            </w:pPr>
            <w:r w:rsidRPr="00323DA5">
              <w:rPr>
                <w:sz w:val="18"/>
                <w:szCs w:val="18"/>
              </w:rPr>
              <w:t>Powierzchnia obszarów zagrożonych w danym zakresie [km2 ]</w:t>
            </w:r>
          </w:p>
        </w:tc>
        <w:tc>
          <w:tcPr>
            <w:tcW w:w="1276" w:type="dxa"/>
          </w:tcPr>
          <w:p w:rsidR="00F42001" w:rsidRPr="00323DA5" w:rsidRDefault="00F42001" w:rsidP="00FF7718">
            <w:pPr>
              <w:rPr>
                <w:sz w:val="18"/>
                <w:szCs w:val="18"/>
              </w:rPr>
            </w:pPr>
            <w:r w:rsidRPr="00323DA5">
              <w:rPr>
                <w:sz w:val="18"/>
                <w:szCs w:val="18"/>
              </w:rPr>
              <w:t>0,031</w:t>
            </w:r>
          </w:p>
        </w:tc>
        <w:tc>
          <w:tcPr>
            <w:tcW w:w="1276" w:type="dxa"/>
          </w:tcPr>
          <w:p w:rsidR="00F42001" w:rsidRPr="00323DA5" w:rsidRDefault="00F42001" w:rsidP="00FF7718">
            <w:pPr>
              <w:rPr>
                <w:sz w:val="18"/>
                <w:szCs w:val="18"/>
              </w:rPr>
            </w:pPr>
            <w:r w:rsidRPr="00323DA5">
              <w:rPr>
                <w:sz w:val="18"/>
                <w:szCs w:val="18"/>
              </w:rPr>
              <w:t>0,026</w:t>
            </w:r>
          </w:p>
        </w:tc>
        <w:tc>
          <w:tcPr>
            <w:tcW w:w="1134" w:type="dxa"/>
          </w:tcPr>
          <w:p w:rsidR="00F42001" w:rsidRPr="00323DA5" w:rsidRDefault="00F42001" w:rsidP="00FF7718">
            <w:pPr>
              <w:rPr>
                <w:sz w:val="18"/>
                <w:szCs w:val="18"/>
              </w:rPr>
            </w:pPr>
            <w:r w:rsidRPr="00323DA5">
              <w:rPr>
                <w:sz w:val="18"/>
                <w:szCs w:val="18"/>
              </w:rPr>
              <w:t>0,012</w:t>
            </w:r>
          </w:p>
        </w:tc>
        <w:tc>
          <w:tcPr>
            <w:tcW w:w="1134" w:type="dxa"/>
          </w:tcPr>
          <w:p w:rsidR="00F42001" w:rsidRPr="00323DA5" w:rsidRDefault="00F42001" w:rsidP="00FF7718">
            <w:pPr>
              <w:rPr>
                <w:sz w:val="18"/>
                <w:szCs w:val="18"/>
              </w:rPr>
            </w:pPr>
            <w:r w:rsidRPr="00323DA5">
              <w:rPr>
                <w:sz w:val="18"/>
                <w:szCs w:val="18"/>
              </w:rPr>
              <w:t>0,000</w:t>
            </w:r>
          </w:p>
        </w:tc>
        <w:tc>
          <w:tcPr>
            <w:tcW w:w="1240" w:type="dxa"/>
          </w:tcPr>
          <w:p w:rsidR="00F42001" w:rsidRPr="00323DA5" w:rsidRDefault="00F42001" w:rsidP="00FF7718">
            <w:pPr>
              <w:rPr>
                <w:sz w:val="18"/>
                <w:szCs w:val="18"/>
              </w:rPr>
            </w:pPr>
            <w:r w:rsidRPr="00323DA5">
              <w:rPr>
                <w:sz w:val="18"/>
                <w:szCs w:val="18"/>
              </w:rPr>
              <w:t>-</w:t>
            </w:r>
          </w:p>
        </w:tc>
      </w:tr>
      <w:tr w:rsidR="00F42001" w:rsidRPr="00323DA5" w:rsidTr="00FF7718">
        <w:tc>
          <w:tcPr>
            <w:tcW w:w="2943" w:type="dxa"/>
          </w:tcPr>
          <w:p w:rsidR="00F42001" w:rsidRPr="00323DA5" w:rsidRDefault="00F42001" w:rsidP="00FF7718">
            <w:pPr>
              <w:rPr>
                <w:sz w:val="18"/>
                <w:szCs w:val="18"/>
              </w:rPr>
            </w:pPr>
            <w:r w:rsidRPr="00323DA5">
              <w:rPr>
                <w:sz w:val="18"/>
                <w:szCs w:val="18"/>
              </w:rPr>
              <w:t>Liczba lokali mieszkalnych w danym zakresie</w:t>
            </w:r>
          </w:p>
        </w:tc>
        <w:tc>
          <w:tcPr>
            <w:tcW w:w="1276" w:type="dxa"/>
          </w:tcPr>
          <w:p w:rsidR="00F42001" w:rsidRPr="00323DA5" w:rsidRDefault="00F42001" w:rsidP="00FF7718">
            <w:pPr>
              <w:rPr>
                <w:sz w:val="18"/>
                <w:szCs w:val="18"/>
              </w:rPr>
            </w:pPr>
            <w:r w:rsidRPr="00323DA5">
              <w:rPr>
                <w:sz w:val="18"/>
                <w:szCs w:val="18"/>
              </w:rPr>
              <w:t>29</w:t>
            </w:r>
          </w:p>
        </w:tc>
        <w:tc>
          <w:tcPr>
            <w:tcW w:w="1276" w:type="dxa"/>
          </w:tcPr>
          <w:p w:rsidR="00F42001" w:rsidRPr="00323DA5" w:rsidRDefault="00F42001" w:rsidP="00FF7718">
            <w:pPr>
              <w:rPr>
                <w:sz w:val="18"/>
                <w:szCs w:val="18"/>
              </w:rPr>
            </w:pPr>
            <w:r w:rsidRPr="00323DA5">
              <w:rPr>
                <w:sz w:val="18"/>
                <w:szCs w:val="18"/>
              </w:rPr>
              <w:t>43</w:t>
            </w:r>
          </w:p>
        </w:tc>
        <w:tc>
          <w:tcPr>
            <w:tcW w:w="1134" w:type="dxa"/>
          </w:tcPr>
          <w:p w:rsidR="00F42001" w:rsidRPr="00323DA5" w:rsidRDefault="00F42001" w:rsidP="00FF7718">
            <w:pPr>
              <w:rPr>
                <w:sz w:val="18"/>
                <w:szCs w:val="18"/>
              </w:rPr>
            </w:pPr>
            <w:r w:rsidRPr="00323DA5">
              <w:rPr>
                <w:sz w:val="18"/>
                <w:szCs w:val="18"/>
              </w:rPr>
              <w:t>20</w:t>
            </w:r>
          </w:p>
        </w:tc>
        <w:tc>
          <w:tcPr>
            <w:tcW w:w="1134" w:type="dxa"/>
          </w:tcPr>
          <w:p w:rsidR="00F42001" w:rsidRPr="00323DA5" w:rsidRDefault="00F42001" w:rsidP="00FF7718">
            <w:pPr>
              <w:rPr>
                <w:sz w:val="18"/>
                <w:szCs w:val="18"/>
              </w:rPr>
            </w:pPr>
            <w:r w:rsidRPr="00323DA5">
              <w:rPr>
                <w:sz w:val="18"/>
                <w:szCs w:val="18"/>
              </w:rPr>
              <w:t>0</w:t>
            </w:r>
          </w:p>
        </w:tc>
        <w:tc>
          <w:tcPr>
            <w:tcW w:w="1240" w:type="dxa"/>
          </w:tcPr>
          <w:p w:rsidR="00F42001" w:rsidRPr="00323DA5" w:rsidRDefault="00F42001" w:rsidP="00FF7718">
            <w:pPr>
              <w:rPr>
                <w:sz w:val="18"/>
                <w:szCs w:val="18"/>
              </w:rPr>
            </w:pPr>
            <w:r w:rsidRPr="00323DA5">
              <w:rPr>
                <w:sz w:val="18"/>
                <w:szCs w:val="18"/>
              </w:rPr>
              <w:t>0</w:t>
            </w:r>
          </w:p>
        </w:tc>
      </w:tr>
      <w:tr w:rsidR="00F42001" w:rsidRPr="00323DA5" w:rsidTr="00FF7718">
        <w:tc>
          <w:tcPr>
            <w:tcW w:w="2943" w:type="dxa"/>
          </w:tcPr>
          <w:p w:rsidR="00F42001" w:rsidRPr="00323DA5" w:rsidRDefault="00F42001" w:rsidP="00FF7718">
            <w:pPr>
              <w:rPr>
                <w:sz w:val="18"/>
                <w:szCs w:val="18"/>
              </w:rPr>
            </w:pPr>
            <w:r w:rsidRPr="00323DA5">
              <w:rPr>
                <w:sz w:val="18"/>
                <w:szCs w:val="18"/>
              </w:rPr>
              <w:t>Liczba zagrożonych mieszkańców w danym zakresie</w:t>
            </w:r>
          </w:p>
        </w:tc>
        <w:tc>
          <w:tcPr>
            <w:tcW w:w="1276" w:type="dxa"/>
          </w:tcPr>
          <w:p w:rsidR="00F42001" w:rsidRPr="00323DA5" w:rsidRDefault="00F42001" w:rsidP="00FF7718">
            <w:pPr>
              <w:rPr>
                <w:sz w:val="18"/>
                <w:szCs w:val="18"/>
              </w:rPr>
            </w:pPr>
            <w:r w:rsidRPr="00323DA5">
              <w:rPr>
                <w:sz w:val="18"/>
                <w:szCs w:val="18"/>
              </w:rPr>
              <w:t>110</w:t>
            </w:r>
          </w:p>
        </w:tc>
        <w:tc>
          <w:tcPr>
            <w:tcW w:w="1276" w:type="dxa"/>
          </w:tcPr>
          <w:p w:rsidR="00F42001" w:rsidRPr="00323DA5" w:rsidRDefault="00F42001" w:rsidP="00FF7718">
            <w:pPr>
              <w:rPr>
                <w:sz w:val="18"/>
                <w:szCs w:val="18"/>
              </w:rPr>
            </w:pPr>
            <w:r w:rsidRPr="00323DA5">
              <w:rPr>
                <w:sz w:val="18"/>
                <w:szCs w:val="18"/>
              </w:rPr>
              <w:t>166</w:t>
            </w:r>
          </w:p>
        </w:tc>
        <w:tc>
          <w:tcPr>
            <w:tcW w:w="1134" w:type="dxa"/>
          </w:tcPr>
          <w:p w:rsidR="00F42001" w:rsidRPr="00323DA5" w:rsidRDefault="00F42001" w:rsidP="00FF7718">
            <w:pPr>
              <w:rPr>
                <w:sz w:val="18"/>
                <w:szCs w:val="18"/>
              </w:rPr>
            </w:pPr>
            <w:r w:rsidRPr="00323DA5">
              <w:rPr>
                <w:sz w:val="18"/>
                <w:szCs w:val="18"/>
              </w:rPr>
              <w:t>77</w:t>
            </w:r>
          </w:p>
        </w:tc>
        <w:tc>
          <w:tcPr>
            <w:tcW w:w="1134" w:type="dxa"/>
          </w:tcPr>
          <w:p w:rsidR="00F42001" w:rsidRPr="00323DA5" w:rsidRDefault="00F42001" w:rsidP="00FF7718">
            <w:pPr>
              <w:rPr>
                <w:sz w:val="18"/>
                <w:szCs w:val="18"/>
              </w:rPr>
            </w:pPr>
            <w:r w:rsidRPr="00323DA5">
              <w:rPr>
                <w:sz w:val="18"/>
                <w:szCs w:val="18"/>
              </w:rPr>
              <w:t>0</w:t>
            </w:r>
          </w:p>
        </w:tc>
        <w:tc>
          <w:tcPr>
            <w:tcW w:w="1240" w:type="dxa"/>
          </w:tcPr>
          <w:p w:rsidR="00F42001" w:rsidRPr="00323DA5" w:rsidRDefault="00F42001" w:rsidP="00FF7718">
            <w:pPr>
              <w:rPr>
                <w:sz w:val="18"/>
                <w:szCs w:val="18"/>
              </w:rPr>
            </w:pPr>
            <w:r w:rsidRPr="00323DA5">
              <w:rPr>
                <w:sz w:val="18"/>
                <w:szCs w:val="18"/>
              </w:rPr>
              <w:t>0</w:t>
            </w:r>
          </w:p>
        </w:tc>
      </w:tr>
    </w:tbl>
    <w:p w:rsidR="00F42001" w:rsidRPr="00323DA5" w:rsidRDefault="00F42001" w:rsidP="00F42001">
      <w:pPr>
        <w:spacing w:after="0" w:line="240" w:lineRule="auto"/>
        <w:jc w:val="both"/>
        <w:rPr>
          <w:sz w:val="18"/>
          <w:szCs w:val="18"/>
        </w:rPr>
      </w:pPr>
      <w:r w:rsidRPr="00323DA5">
        <w:rPr>
          <w:sz w:val="18"/>
          <w:szCs w:val="18"/>
        </w:rPr>
        <w:t xml:space="preserve">Źródło: Opracowanie własne na podstawie Programu ochrony środowiska przed hałasem na lata 2015 – 2019 </w:t>
      </w:r>
      <w:r w:rsidRPr="00323DA5">
        <w:rPr>
          <w:sz w:val="18"/>
          <w:szCs w:val="18"/>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54335B" w:rsidRDefault="0054335B" w:rsidP="00F42001">
      <w:pPr>
        <w:pStyle w:val="Legenda"/>
        <w:keepNext/>
        <w:rPr>
          <w:color w:val="auto"/>
          <w:sz w:val="22"/>
          <w:szCs w:val="22"/>
        </w:rPr>
      </w:pPr>
    </w:p>
    <w:p w:rsidR="00F42001" w:rsidRPr="00323DA5" w:rsidRDefault="00F42001" w:rsidP="00F42001">
      <w:pPr>
        <w:pStyle w:val="Legenda"/>
        <w:keepNext/>
        <w:rPr>
          <w:color w:val="auto"/>
          <w:sz w:val="22"/>
          <w:szCs w:val="22"/>
        </w:rPr>
      </w:pPr>
      <w:bookmarkStart w:id="43" w:name="_Toc462659578"/>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16</w:t>
      </w:r>
      <w:r w:rsidRPr="00323DA5">
        <w:rPr>
          <w:color w:val="auto"/>
          <w:sz w:val="22"/>
          <w:szCs w:val="22"/>
        </w:rPr>
        <w:fldChar w:fldCharType="end"/>
      </w:r>
      <w:r w:rsidRPr="00323DA5">
        <w:rPr>
          <w:color w:val="auto"/>
          <w:sz w:val="22"/>
          <w:szCs w:val="22"/>
        </w:rPr>
        <w:t xml:space="preserve"> Zestawienie przekroczeń wskaźnika LN dla DW222 – odcinek 2</w:t>
      </w:r>
      <w:bookmarkEnd w:id="43"/>
    </w:p>
    <w:tbl>
      <w:tblPr>
        <w:tblStyle w:val="Tabela-Siatka"/>
        <w:tblW w:w="0" w:type="auto"/>
        <w:tblLook w:val="04A0" w:firstRow="1" w:lastRow="0" w:firstColumn="1" w:lastColumn="0" w:noHBand="0" w:noVBand="1"/>
      </w:tblPr>
      <w:tblGrid>
        <w:gridCol w:w="2943"/>
        <w:gridCol w:w="1276"/>
        <w:gridCol w:w="1276"/>
        <w:gridCol w:w="1134"/>
        <w:gridCol w:w="1134"/>
        <w:gridCol w:w="1240"/>
      </w:tblGrid>
      <w:tr w:rsidR="00F42001" w:rsidRPr="00323DA5" w:rsidTr="00FF7718">
        <w:tc>
          <w:tcPr>
            <w:tcW w:w="7763" w:type="dxa"/>
            <w:gridSpan w:val="5"/>
            <w:shd w:val="clear" w:color="auto" w:fill="C4BC96" w:themeFill="background2" w:themeFillShade="BF"/>
          </w:tcPr>
          <w:p w:rsidR="00F42001" w:rsidRPr="00323DA5" w:rsidRDefault="00F42001" w:rsidP="00FF7718">
            <w:pPr>
              <w:jc w:val="center"/>
              <w:rPr>
                <w:b/>
                <w:sz w:val="18"/>
                <w:szCs w:val="18"/>
              </w:rPr>
            </w:pPr>
            <w:r w:rsidRPr="00323DA5">
              <w:rPr>
                <w:b/>
                <w:sz w:val="18"/>
                <w:szCs w:val="18"/>
              </w:rPr>
              <w:t>Obszar: Województwo pomorskie</w:t>
            </w:r>
          </w:p>
          <w:p w:rsidR="00F42001" w:rsidRPr="00323DA5" w:rsidRDefault="00F42001" w:rsidP="00FF7718">
            <w:pPr>
              <w:jc w:val="center"/>
              <w:rPr>
                <w:b/>
                <w:sz w:val="18"/>
                <w:szCs w:val="18"/>
              </w:rPr>
            </w:pPr>
            <w:r w:rsidRPr="00323DA5">
              <w:rPr>
                <w:b/>
                <w:sz w:val="18"/>
                <w:szCs w:val="18"/>
              </w:rPr>
              <w:t>Nazwa drogi: DW 222 Gdańsk - Skórcz</w:t>
            </w:r>
          </w:p>
          <w:p w:rsidR="00F42001" w:rsidRPr="00323DA5" w:rsidRDefault="00F42001" w:rsidP="00FF7718">
            <w:pPr>
              <w:jc w:val="center"/>
              <w:rPr>
                <w:b/>
                <w:sz w:val="18"/>
                <w:szCs w:val="18"/>
              </w:rPr>
            </w:pPr>
            <w:r w:rsidRPr="00323DA5">
              <w:rPr>
                <w:b/>
                <w:sz w:val="18"/>
                <w:szCs w:val="18"/>
              </w:rPr>
              <w:t xml:space="preserve">Odcinki: </w:t>
            </w:r>
            <w:proofErr w:type="spellStart"/>
            <w:r w:rsidRPr="00323DA5">
              <w:rPr>
                <w:b/>
                <w:sz w:val="18"/>
                <w:szCs w:val="18"/>
              </w:rPr>
              <w:t>pikietaż</w:t>
            </w:r>
            <w:proofErr w:type="spellEnd"/>
            <w:r w:rsidRPr="00323DA5">
              <w:rPr>
                <w:b/>
                <w:sz w:val="18"/>
                <w:szCs w:val="18"/>
              </w:rPr>
              <w:t xml:space="preserve"> od km 46+200 do km 48+700</w:t>
            </w:r>
          </w:p>
        </w:tc>
        <w:tc>
          <w:tcPr>
            <w:tcW w:w="1240" w:type="dxa"/>
            <w:shd w:val="clear" w:color="auto" w:fill="C4BC96" w:themeFill="background2" w:themeFillShade="BF"/>
          </w:tcPr>
          <w:p w:rsidR="00F42001" w:rsidRPr="00323DA5" w:rsidRDefault="00F42001" w:rsidP="00FF7718">
            <w:pPr>
              <w:jc w:val="center"/>
              <w:rPr>
                <w:b/>
                <w:sz w:val="18"/>
                <w:szCs w:val="18"/>
              </w:rPr>
            </w:pPr>
            <w:r w:rsidRPr="00323DA5">
              <w:rPr>
                <w:b/>
                <w:sz w:val="18"/>
                <w:szCs w:val="18"/>
              </w:rPr>
              <w:t xml:space="preserve">Wskaźnik hałasu LN </w:t>
            </w:r>
            <w:proofErr w:type="spellStart"/>
            <w:r w:rsidRPr="00323DA5">
              <w:rPr>
                <w:b/>
                <w:sz w:val="18"/>
                <w:szCs w:val="18"/>
              </w:rPr>
              <w:t>dB</w:t>
            </w:r>
            <w:proofErr w:type="spellEnd"/>
          </w:p>
        </w:tc>
      </w:tr>
      <w:tr w:rsidR="00F42001" w:rsidRPr="00323DA5" w:rsidTr="00FF7718">
        <w:tc>
          <w:tcPr>
            <w:tcW w:w="2943" w:type="dxa"/>
          </w:tcPr>
          <w:p w:rsidR="00F42001" w:rsidRPr="00323DA5" w:rsidRDefault="00F42001" w:rsidP="00FF7718">
            <w:pPr>
              <w:rPr>
                <w:sz w:val="18"/>
                <w:szCs w:val="18"/>
              </w:rPr>
            </w:pPr>
            <w:r w:rsidRPr="00323DA5">
              <w:rPr>
                <w:sz w:val="18"/>
                <w:szCs w:val="18"/>
              </w:rPr>
              <w:t>Typ danych</w:t>
            </w:r>
          </w:p>
        </w:tc>
        <w:tc>
          <w:tcPr>
            <w:tcW w:w="1276" w:type="dxa"/>
          </w:tcPr>
          <w:p w:rsidR="00F42001" w:rsidRPr="00323DA5" w:rsidRDefault="00F42001" w:rsidP="00FF7718">
            <w:pPr>
              <w:rPr>
                <w:sz w:val="18"/>
                <w:szCs w:val="18"/>
              </w:rPr>
            </w:pPr>
            <w:r w:rsidRPr="00323DA5">
              <w:rPr>
                <w:sz w:val="18"/>
                <w:szCs w:val="18"/>
              </w:rPr>
              <w:t xml:space="preserve">50 - 55 </w:t>
            </w:r>
            <w:proofErr w:type="spellStart"/>
            <w:r w:rsidRPr="00323DA5">
              <w:rPr>
                <w:sz w:val="18"/>
                <w:szCs w:val="18"/>
              </w:rPr>
              <w:t>dB</w:t>
            </w:r>
            <w:proofErr w:type="spellEnd"/>
          </w:p>
        </w:tc>
        <w:tc>
          <w:tcPr>
            <w:tcW w:w="1276" w:type="dxa"/>
          </w:tcPr>
          <w:p w:rsidR="00F42001" w:rsidRPr="00323DA5" w:rsidRDefault="00F42001" w:rsidP="00FF7718">
            <w:pPr>
              <w:rPr>
                <w:sz w:val="18"/>
                <w:szCs w:val="18"/>
              </w:rPr>
            </w:pPr>
            <w:r w:rsidRPr="00323DA5">
              <w:rPr>
                <w:sz w:val="18"/>
                <w:szCs w:val="18"/>
              </w:rPr>
              <w:t xml:space="preserve">55 - 60 </w:t>
            </w:r>
            <w:proofErr w:type="spellStart"/>
            <w:r w:rsidRPr="00323DA5">
              <w:rPr>
                <w:sz w:val="18"/>
                <w:szCs w:val="18"/>
              </w:rPr>
              <w:t>dB</w:t>
            </w:r>
            <w:proofErr w:type="spellEnd"/>
          </w:p>
        </w:tc>
        <w:tc>
          <w:tcPr>
            <w:tcW w:w="1134" w:type="dxa"/>
          </w:tcPr>
          <w:p w:rsidR="00F42001" w:rsidRPr="00323DA5" w:rsidRDefault="00F42001" w:rsidP="00FF7718">
            <w:pPr>
              <w:rPr>
                <w:sz w:val="18"/>
                <w:szCs w:val="18"/>
              </w:rPr>
            </w:pPr>
            <w:r w:rsidRPr="00323DA5">
              <w:rPr>
                <w:sz w:val="18"/>
                <w:szCs w:val="18"/>
              </w:rPr>
              <w:t xml:space="preserve">60 - 65 </w:t>
            </w:r>
            <w:proofErr w:type="spellStart"/>
            <w:r w:rsidRPr="00323DA5">
              <w:rPr>
                <w:sz w:val="18"/>
                <w:szCs w:val="18"/>
              </w:rPr>
              <w:t>dB</w:t>
            </w:r>
            <w:proofErr w:type="spellEnd"/>
          </w:p>
        </w:tc>
        <w:tc>
          <w:tcPr>
            <w:tcW w:w="1134" w:type="dxa"/>
          </w:tcPr>
          <w:p w:rsidR="00F42001" w:rsidRPr="00323DA5" w:rsidRDefault="00F42001" w:rsidP="00FF7718">
            <w:pPr>
              <w:rPr>
                <w:sz w:val="18"/>
                <w:szCs w:val="18"/>
              </w:rPr>
            </w:pPr>
            <w:r w:rsidRPr="00323DA5">
              <w:rPr>
                <w:sz w:val="18"/>
                <w:szCs w:val="18"/>
              </w:rPr>
              <w:t xml:space="preserve">65-70 </w:t>
            </w:r>
            <w:proofErr w:type="spellStart"/>
            <w:r w:rsidRPr="00323DA5">
              <w:rPr>
                <w:sz w:val="18"/>
                <w:szCs w:val="18"/>
              </w:rPr>
              <w:t>dB</w:t>
            </w:r>
            <w:proofErr w:type="spellEnd"/>
          </w:p>
        </w:tc>
        <w:tc>
          <w:tcPr>
            <w:tcW w:w="1240" w:type="dxa"/>
          </w:tcPr>
          <w:p w:rsidR="00F42001" w:rsidRPr="00323DA5" w:rsidRDefault="00F42001" w:rsidP="00FF7718">
            <w:pPr>
              <w:rPr>
                <w:sz w:val="18"/>
                <w:szCs w:val="18"/>
              </w:rPr>
            </w:pPr>
            <w:r w:rsidRPr="00323DA5">
              <w:rPr>
                <w:sz w:val="18"/>
                <w:szCs w:val="18"/>
              </w:rPr>
              <w:t xml:space="preserve">&gt; 70 </w:t>
            </w:r>
            <w:proofErr w:type="spellStart"/>
            <w:r w:rsidRPr="00323DA5">
              <w:rPr>
                <w:sz w:val="18"/>
                <w:szCs w:val="18"/>
              </w:rPr>
              <w:t>dB</w:t>
            </w:r>
            <w:proofErr w:type="spellEnd"/>
          </w:p>
        </w:tc>
      </w:tr>
      <w:tr w:rsidR="00F42001" w:rsidRPr="00323DA5" w:rsidTr="00FF7718">
        <w:tc>
          <w:tcPr>
            <w:tcW w:w="2943" w:type="dxa"/>
          </w:tcPr>
          <w:p w:rsidR="00F42001" w:rsidRPr="00323DA5" w:rsidRDefault="00F42001" w:rsidP="00FF7718">
            <w:pPr>
              <w:rPr>
                <w:sz w:val="18"/>
                <w:szCs w:val="18"/>
              </w:rPr>
            </w:pPr>
            <w:r w:rsidRPr="00323DA5">
              <w:rPr>
                <w:sz w:val="18"/>
                <w:szCs w:val="18"/>
              </w:rPr>
              <w:t>Powierzchnia obszarów zagrożonych w danym zakresie [km2 ]</w:t>
            </w:r>
          </w:p>
        </w:tc>
        <w:tc>
          <w:tcPr>
            <w:tcW w:w="1276" w:type="dxa"/>
          </w:tcPr>
          <w:p w:rsidR="00F42001" w:rsidRPr="00323DA5" w:rsidRDefault="00F42001" w:rsidP="00FF7718">
            <w:pPr>
              <w:rPr>
                <w:sz w:val="18"/>
                <w:szCs w:val="18"/>
              </w:rPr>
            </w:pPr>
            <w:r w:rsidRPr="00323DA5">
              <w:t>0,025</w:t>
            </w:r>
          </w:p>
        </w:tc>
        <w:tc>
          <w:tcPr>
            <w:tcW w:w="1276" w:type="dxa"/>
          </w:tcPr>
          <w:p w:rsidR="00F42001" w:rsidRPr="00323DA5" w:rsidRDefault="00F42001" w:rsidP="00FF7718">
            <w:pPr>
              <w:rPr>
                <w:sz w:val="18"/>
                <w:szCs w:val="18"/>
              </w:rPr>
            </w:pPr>
            <w:r w:rsidRPr="00323DA5">
              <w:rPr>
                <w:sz w:val="18"/>
                <w:szCs w:val="18"/>
              </w:rPr>
              <w:t>0,011</w:t>
            </w:r>
          </w:p>
        </w:tc>
        <w:tc>
          <w:tcPr>
            <w:tcW w:w="1134" w:type="dxa"/>
          </w:tcPr>
          <w:p w:rsidR="00F42001" w:rsidRPr="00323DA5" w:rsidRDefault="00F42001" w:rsidP="00FF7718">
            <w:pPr>
              <w:rPr>
                <w:sz w:val="18"/>
                <w:szCs w:val="18"/>
              </w:rPr>
            </w:pPr>
            <w:r w:rsidRPr="00323DA5">
              <w:t>0,000</w:t>
            </w:r>
          </w:p>
        </w:tc>
        <w:tc>
          <w:tcPr>
            <w:tcW w:w="1134" w:type="dxa"/>
          </w:tcPr>
          <w:p w:rsidR="00F42001" w:rsidRPr="00323DA5" w:rsidRDefault="00F42001" w:rsidP="00FF7718">
            <w:pPr>
              <w:rPr>
                <w:sz w:val="18"/>
                <w:szCs w:val="18"/>
              </w:rPr>
            </w:pPr>
            <w:r w:rsidRPr="00323DA5">
              <w:rPr>
                <w:sz w:val="18"/>
                <w:szCs w:val="18"/>
              </w:rPr>
              <w:t>-</w:t>
            </w:r>
          </w:p>
        </w:tc>
        <w:tc>
          <w:tcPr>
            <w:tcW w:w="1240" w:type="dxa"/>
          </w:tcPr>
          <w:p w:rsidR="00F42001" w:rsidRPr="00323DA5" w:rsidRDefault="00F42001" w:rsidP="00FF7718">
            <w:pPr>
              <w:rPr>
                <w:sz w:val="18"/>
                <w:szCs w:val="18"/>
              </w:rPr>
            </w:pPr>
            <w:r w:rsidRPr="00323DA5">
              <w:rPr>
                <w:sz w:val="18"/>
                <w:szCs w:val="18"/>
              </w:rPr>
              <w:t>-</w:t>
            </w:r>
          </w:p>
        </w:tc>
      </w:tr>
      <w:tr w:rsidR="00F42001" w:rsidRPr="00323DA5" w:rsidTr="00FF7718">
        <w:tc>
          <w:tcPr>
            <w:tcW w:w="2943" w:type="dxa"/>
          </w:tcPr>
          <w:p w:rsidR="00F42001" w:rsidRPr="00323DA5" w:rsidRDefault="00F42001" w:rsidP="00FF7718">
            <w:pPr>
              <w:rPr>
                <w:sz w:val="18"/>
                <w:szCs w:val="18"/>
              </w:rPr>
            </w:pPr>
            <w:r w:rsidRPr="00323DA5">
              <w:rPr>
                <w:sz w:val="18"/>
                <w:szCs w:val="18"/>
              </w:rPr>
              <w:t>Liczba lokali mieszkalnych w danym zakresie</w:t>
            </w:r>
          </w:p>
        </w:tc>
        <w:tc>
          <w:tcPr>
            <w:tcW w:w="1276" w:type="dxa"/>
          </w:tcPr>
          <w:p w:rsidR="00F42001" w:rsidRPr="00323DA5" w:rsidRDefault="00F42001" w:rsidP="00FF7718">
            <w:pPr>
              <w:rPr>
                <w:sz w:val="18"/>
                <w:szCs w:val="18"/>
              </w:rPr>
            </w:pPr>
            <w:r w:rsidRPr="00323DA5">
              <w:rPr>
                <w:sz w:val="18"/>
                <w:szCs w:val="18"/>
              </w:rPr>
              <w:t>43</w:t>
            </w:r>
          </w:p>
        </w:tc>
        <w:tc>
          <w:tcPr>
            <w:tcW w:w="1276" w:type="dxa"/>
          </w:tcPr>
          <w:p w:rsidR="00F42001" w:rsidRPr="00323DA5" w:rsidRDefault="00F42001" w:rsidP="00FF7718">
            <w:pPr>
              <w:rPr>
                <w:sz w:val="18"/>
                <w:szCs w:val="18"/>
              </w:rPr>
            </w:pPr>
            <w:r w:rsidRPr="00323DA5">
              <w:rPr>
                <w:sz w:val="18"/>
                <w:szCs w:val="18"/>
              </w:rPr>
              <w:t>20</w:t>
            </w:r>
          </w:p>
        </w:tc>
        <w:tc>
          <w:tcPr>
            <w:tcW w:w="1134" w:type="dxa"/>
          </w:tcPr>
          <w:p w:rsidR="00F42001" w:rsidRPr="00323DA5" w:rsidRDefault="00F42001" w:rsidP="00FF7718">
            <w:pPr>
              <w:rPr>
                <w:sz w:val="18"/>
                <w:szCs w:val="18"/>
              </w:rPr>
            </w:pPr>
            <w:r w:rsidRPr="00323DA5">
              <w:rPr>
                <w:sz w:val="18"/>
                <w:szCs w:val="18"/>
              </w:rPr>
              <w:t>0</w:t>
            </w:r>
          </w:p>
        </w:tc>
        <w:tc>
          <w:tcPr>
            <w:tcW w:w="1134" w:type="dxa"/>
          </w:tcPr>
          <w:p w:rsidR="00F42001" w:rsidRPr="00323DA5" w:rsidRDefault="00F42001" w:rsidP="00FF7718">
            <w:pPr>
              <w:rPr>
                <w:sz w:val="18"/>
                <w:szCs w:val="18"/>
              </w:rPr>
            </w:pPr>
            <w:r w:rsidRPr="00323DA5">
              <w:rPr>
                <w:sz w:val="18"/>
                <w:szCs w:val="18"/>
              </w:rPr>
              <w:t>0</w:t>
            </w:r>
          </w:p>
        </w:tc>
        <w:tc>
          <w:tcPr>
            <w:tcW w:w="1240" w:type="dxa"/>
          </w:tcPr>
          <w:p w:rsidR="00F42001" w:rsidRPr="00323DA5" w:rsidRDefault="00F42001" w:rsidP="00FF7718">
            <w:pPr>
              <w:rPr>
                <w:sz w:val="18"/>
                <w:szCs w:val="18"/>
              </w:rPr>
            </w:pPr>
            <w:r w:rsidRPr="00323DA5">
              <w:rPr>
                <w:sz w:val="18"/>
                <w:szCs w:val="18"/>
              </w:rPr>
              <w:t>0</w:t>
            </w:r>
          </w:p>
        </w:tc>
      </w:tr>
      <w:tr w:rsidR="00F42001" w:rsidRPr="00323DA5" w:rsidTr="00FF7718">
        <w:tc>
          <w:tcPr>
            <w:tcW w:w="2943" w:type="dxa"/>
          </w:tcPr>
          <w:p w:rsidR="00F42001" w:rsidRPr="00323DA5" w:rsidRDefault="00F42001" w:rsidP="00FF7718">
            <w:pPr>
              <w:rPr>
                <w:sz w:val="18"/>
                <w:szCs w:val="18"/>
              </w:rPr>
            </w:pPr>
            <w:r w:rsidRPr="00323DA5">
              <w:rPr>
                <w:sz w:val="18"/>
                <w:szCs w:val="18"/>
              </w:rPr>
              <w:t>Liczba zagrożonych mieszkańców w danym zakresie</w:t>
            </w:r>
          </w:p>
        </w:tc>
        <w:tc>
          <w:tcPr>
            <w:tcW w:w="1276" w:type="dxa"/>
          </w:tcPr>
          <w:p w:rsidR="00F42001" w:rsidRPr="00323DA5" w:rsidRDefault="00F42001" w:rsidP="00FF7718">
            <w:pPr>
              <w:rPr>
                <w:sz w:val="18"/>
                <w:szCs w:val="18"/>
              </w:rPr>
            </w:pPr>
            <w:r w:rsidRPr="00323DA5">
              <w:rPr>
                <w:sz w:val="18"/>
                <w:szCs w:val="18"/>
              </w:rPr>
              <w:t>166</w:t>
            </w:r>
          </w:p>
        </w:tc>
        <w:tc>
          <w:tcPr>
            <w:tcW w:w="1276" w:type="dxa"/>
          </w:tcPr>
          <w:p w:rsidR="00F42001" w:rsidRPr="00323DA5" w:rsidRDefault="00F42001" w:rsidP="00FF7718">
            <w:pPr>
              <w:rPr>
                <w:sz w:val="18"/>
                <w:szCs w:val="18"/>
              </w:rPr>
            </w:pPr>
            <w:r w:rsidRPr="00323DA5">
              <w:rPr>
                <w:sz w:val="18"/>
                <w:szCs w:val="18"/>
              </w:rPr>
              <w:t>77</w:t>
            </w:r>
          </w:p>
        </w:tc>
        <w:tc>
          <w:tcPr>
            <w:tcW w:w="1134" w:type="dxa"/>
          </w:tcPr>
          <w:p w:rsidR="00F42001" w:rsidRPr="00323DA5" w:rsidRDefault="00F42001" w:rsidP="00FF7718">
            <w:pPr>
              <w:rPr>
                <w:sz w:val="18"/>
                <w:szCs w:val="18"/>
              </w:rPr>
            </w:pPr>
            <w:r w:rsidRPr="00323DA5">
              <w:rPr>
                <w:sz w:val="18"/>
                <w:szCs w:val="18"/>
              </w:rPr>
              <w:t>0</w:t>
            </w:r>
          </w:p>
        </w:tc>
        <w:tc>
          <w:tcPr>
            <w:tcW w:w="1134" w:type="dxa"/>
          </w:tcPr>
          <w:p w:rsidR="00F42001" w:rsidRPr="00323DA5" w:rsidRDefault="00F42001" w:rsidP="00FF7718">
            <w:pPr>
              <w:rPr>
                <w:sz w:val="18"/>
                <w:szCs w:val="18"/>
              </w:rPr>
            </w:pPr>
            <w:r w:rsidRPr="00323DA5">
              <w:rPr>
                <w:sz w:val="18"/>
                <w:szCs w:val="18"/>
              </w:rPr>
              <w:t>0</w:t>
            </w:r>
          </w:p>
        </w:tc>
        <w:tc>
          <w:tcPr>
            <w:tcW w:w="1240" w:type="dxa"/>
          </w:tcPr>
          <w:p w:rsidR="00F42001" w:rsidRPr="00323DA5" w:rsidRDefault="00F42001" w:rsidP="00FF7718">
            <w:pPr>
              <w:rPr>
                <w:sz w:val="18"/>
                <w:szCs w:val="18"/>
              </w:rPr>
            </w:pPr>
            <w:r w:rsidRPr="00323DA5">
              <w:rPr>
                <w:sz w:val="18"/>
                <w:szCs w:val="18"/>
              </w:rPr>
              <w:t>0</w:t>
            </w:r>
          </w:p>
        </w:tc>
      </w:tr>
    </w:tbl>
    <w:p w:rsidR="00F42001" w:rsidRPr="00323DA5" w:rsidRDefault="00F42001" w:rsidP="00F42001">
      <w:pPr>
        <w:spacing w:after="0" w:line="240" w:lineRule="auto"/>
        <w:jc w:val="both"/>
        <w:rPr>
          <w:sz w:val="18"/>
          <w:szCs w:val="18"/>
        </w:rPr>
      </w:pPr>
      <w:r w:rsidRPr="00323DA5">
        <w:rPr>
          <w:sz w:val="18"/>
          <w:szCs w:val="18"/>
        </w:rPr>
        <w:t xml:space="preserve">Źródło: Opracowanie własne na podstawie Programu ochrony środowiska przed hałasem na lata 2015 – 2019 </w:t>
      </w:r>
      <w:r w:rsidRPr="00323DA5">
        <w:rPr>
          <w:sz w:val="18"/>
          <w:szCs w:val="18"/>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54335B" w:rsidRDefault="0054335B" w:rsidP="00050714">
      <w:pPr>
        <w:autoSpaceDE w:val="0"/>
        <w:autoSpaceDN w:val="0"/>
        <w:adjustRightInd w:val="0"/>
        <w:spacing w:after="0" w:line="264" w:lineRule="auto"/>
        <w:jc w:val="both"/>
      </w:pPr>
    </w:p>
    <w:p w:rsidR="00F42001" w:rsidRPr="00323DA5" w:rsidRDefault="00F42001" w:rsidP="00050714">
      <w:pPr>
        <w:autoSpaceDE w:val="0"/>
        <w:autoSpaceDN w:val="0"/>
        <w:adjustRightInd w:val="0"/>
        <w:spacing w:after="0" w:line="264" w:lineRule="auto"/>
        <w:jc w:val="both"/>
        <w:rPr>
          <w:rFonts w:cs="Arial,Italic"/>
          <w:iCs/>
          <w:sz w:val="18"/>
          <w:szCs w:val="18"/>
        </w:rPr>
      </w:pPr>
      <w:r w:rsidRPr="00323DA5">
        <w:t xml:space="preserve">Dla ww. odcinków drogi wojewódzkiej nr 222 wskazano w mapie akustycznej dla dróg wojewódzkich wartość wskaźnika M=0  czyli brak konieczności prowadzenia dalszych działań naprawczych. (zgodnie z wytycznymi w Rozporządzeniu Ministra Środowiska z dnia </w:t>
      </w:r>
      <w:r w:rsidR="00050714" w:rsidRPr="00323DA5">
        <w:br/>
      </w:r>
      <w:r w:rsidRPr="00323DA5">
        <w:t>14 października 2002r. w sprawie szczegółowych wymagań, jakim powinien odpowiadać program ochrony środowiska przed hałasem (Dz.U. Nr 179 poz. 1498).</w:t>
      </w:r>
    </w:p>
    <w:p w:rsidR="006C792B" w:rsidRPr="00323DA5" w:rsidRDefault="006C792B" w:rsidP="006C792B">
      <w:pPr>
        <w:pStyle w:val="Nagwek2"/>
        <w:rPr>
          <w:rFonts w:asciiTheme="minorHAnsi" w:hAnsiTheme="minorHAnsi"/>
          <w:color w:val="auto"/>
          <w:sz w:val="22"/>
          <w:szCs w:val="22"/>
        </w:rPr>
      </w:pPr>
      <w:bookmarkStart w:id="44" w:name="_Toc462659768"/>
      <w:r w:rsidRPr="00323DA5">
        <w:rPr>
          <w:rFonts w:asciiTheme="minorHAnsi" w:hAnsiTheme="minorHAnsi"/>
          <w:color w:val="auto"/>
          <w:sz w:val="22"/>
          <w:szCs w:val="22"/>
        </w:rPr>
        <w:t>5.2.1 Zagrożenia</w:t>
      </w:r>
      <w:bookmarkEnd w:id="44"/>
    </w:p>
    <w:p w:rsidR="00625269" w:rsidRPr="00323DA5" w:rsidRDefault="00625269" w:rsidP="006C792B">
      <w:pPr>
        <w:spacing w:after="0" w:line="264" w:lineRule="auto"/>
        <w:jc w:val="both"/>
      </w:pPr>
    </w:p>
    <w:p w:rsidR="006C792B" w:rsidRPr="00323DA5" w:rsidRDefault="006C792B" w:rsidP="006C792B">
      <w:pPr>
        <w:spacing w:after="0" w:line="264" w:lineRule="auto"/>
        <w:jc w:val="both"/>
      </w:pPr>
      <w:r w:rsidRPr="00323DA5">
        <w:t>Jak wynika z przedstawionych powyżej</w:t>
      </w:r>
      <w:r w:rsidR="00625269" w:rsidRPr="00323DA5">
        <w:t xml:space="preserve"> danych, na terenie G</w:t>
      </w:r>
      <w:r w:rsidRPr="00323DA5">
        <w:t xml:space="preserve">miny </w:t>
      </w:r>
      <w:r w:rsidR="00625269" w:rsidRPr="00323DA5">
        <w:t xml:space="preserve">Miejskiej Starogard Gdański </w:t>
      </w:r>
      <w:r w:rsidRPr="00323DA5">
        <w:t>mogą występować problemy związane z nadmierną emisją hałasu komunikacyjnego. Dotyczy to zarówno pór nocnych i dziennych. Sytuacja ta</w:t>
      </w:r>
      <w:r w:rsidR="00625269" w:rsidRPr="00323DA5">
        <w:t xml:space="preserve"> wynika z obecności na terenie G</w:t>
      </w:r>
      <w:r w:rsidRPr="00323DA5">
        <w:t xml:space="preserve">miny dróg krajowych, wojewódzkich oraz powiatowych. </w:t>
      </w:r>
    </w:p>
    <w:p w:rsidR="006C792B" w:rsidRPr="00323DA5" w:rsidRDefault="006C792B" w:rsidP="00305B73">
      <w:pPr>
        <w:autoSpaceDE w:val="0"/>
        <w:autoSpaceDN w:val="0"/>
        <w:adjustRightInd w:val="0"/>
        <w:spacing w:after="0" w:line="240" w:lineRule="auto"/>
        <w:jc w:val="both"/>
        <w:rPr>
          <w:rFonts w:cs="Arial,Italic"/>
          <w:iCs/>
          <w:sz w:val="18"/>
          <w:szCs w:val="18"/>
        </w:rPr>
      </w:pPr>
    </w:p>
    <w:p w:rsidR="00E75F7A" w:rsidRPr="00323DA5" w:rsidRDefault="00E75F7A" w:rsidP="00E75F7A">
      <w:pPr>
        <w:pStyle w:val="Nagwek2"/>
        <w:rPr>
          <w:rFonts w:asciiTheme="minorHAnsi" w:hAnsiTheme="minorHAnsi"/>
          <w:color w:val="auto"/>
          <w:sz w:val="22"/>
          <w:szCs w:val="22"/>
        </w:rPr>
      </w:pPr>
      <w:bookmarkStart w:id="45" w:name="_Toc462659769"/>
      <w:r w:rsidRPr="00323DA5">
        <w:rPr>
          <w:rFonts w:asciiTheme="minorHAnsi" w:hAnsiTheme="minorHAnsi"/>
          <w:color w:val="auto"/>
          <w:sz w:val="22"/>
          <w:szCs w:val="22"/>
        </w:rPr>
        <w:t>5.2.</w:t>
      </w:r>
      <w:r w:rsidR="006C792B" w:rsidRPr="00323DA5">
        <w:rPr>
          <w:rFonts w:asciiTheme="minorHAnsi" w:hAnsiTheme="minorHAnsi"/>
          <w:color w:val="auto"/>
          <w:sz w:val="22"/>
          <w:szCs w:val="22"/>
        </w:rPr>
        <w:t>2</w:t>
      </w:r>
      <w:r w:rsidRPr="00323DA5">
        <w:rPr>
          <w:rFonts w:asciiTheme="minorHAnsi" w:hAnsiTheme="minorHAnsi"/>
          <w:color w:val="auto"/>
          <w:sz w:val="22"/>
          <w:szCs w:val="22"/>
        </w:rPr>
        <w:t xml:space="preserve"> Prognoza</w:t>
      </w:r>
      <w:bookmarkEnd w:id="45"/>
      <w:r w:rsidRPr="00323DA5">
        <w:rPr>
          <w:rFonts w:asciiTheme="minorHAnsi" w:hAnsiTheme="minorHAnsi"/>
          <w:color w:val="auto"/>
          <w:sz w:val="22"/>
          <w:szCs w:val="22"/>
        </w:rPr>
        <w:t xml:space="preserve"> </w:t>
      </w:r>
    </w:p>
    <w:p w:rsidR="00E75F7A" w:rsidRPr="00323DA5" w:rsidRDefault="00E75F7A" w:rsidP="00E75F7A">
      <w:pPr>
        <w:spacing w:after="0" w:line="264" w:lineRule="auto"/>
        <w:jc w:val="both"/>
        <w:rPr>
          <w:shd w:val="clear" w:color="auto" w:fill="FFFFFF"/>
        </w:rPr>
      </w:pPr>
    </w:p>
    <w:p w:rsidR="007D2FE1" w:rsidRPr="00323DA5" w:rsidRDefault="00305B73" w:rsidP="0054335B">
      <w:pPr>
        <w:autoSpaceDE w:val="0"/>
        <w:autoSpaceDN w:val="0"/>
        <w:adjustRightInd w:val="0"/>
        <w:spacing w:after="0" w:line="264" w:lineRule="auto"/>
        <w:jc w:val="both"/>
        <w:rPr>
          <w:shd w:val="clear" w:color="auto" w:fill="FFFFFF"/>
        </w:rPr>
      </w:pPr>
      <w:r w:rsidRPr="00323DA5">
        <w:rPr>
          <w:shd w:val="clear" w:color="auto" w:fill="FFFFFF"/>
        </w:rPr>
        <w:t xml:space="preserve">W Województwie Pomorskim Uchwałą Nr 756/XXXV/13 Sejmiku Województwa Pomorskiego </w:t>
      </w:r>
      <w:r w:rsidRPr="00323DA5">
        <w:rPr>
          <w:shd w:val="clear" w:color="auto" w:fill="FFFFFF"/>
        </w:rPr>
        <w:br/>
        <w:t xml:space="preserve">z dnia 2013-11-25 zostały przyjęte programy ochrony środowiska przed hałasem na lata </w:t>
      </w:r>
      <w:r w:rsidRPr="00323DA5">
        <w:rPr>
          <w:shd w:val="clear" w:color="auto" w:fill="FFFFFF"/>
        </w:rPr>
        <w:br/>
        <w:t xml:space="preserve">2013- 2017 z perspektywą na lata następne dla terenów poza aglomeracjami w województwie </w:t>
      </w:r>
      <w:r w:rsidRPr="00323DA5">
        <w:rPr>
          <w:shd w:val="clear" w:color="auto" w:fill="FFFFFF"/>
        </w:rPr>
        <w:lastRenderedPageBreak/>
        <w:t xml:space="preserve">pomorskim, położonych wzdłuż odcinków dróg krajowych i ekspresowych, których eksploatacja powoduje ponadnormatywne oddziaływanie akustyczne, określone wskaźnikami hałasu LDWN </w:t>
      </w:r>
      <w:r w:rsidRPr="00323DA5">
        <w:rPr>
          <w:shd w:val="clear" w:color="auto" w:fill="FFFFFF"/>
        </w:rPr>
        <w:br/>
        <w:t>i LN</w:t>
      </w:r>
      <w:r w:rsidR="0054335B">
        <w:rPr>
          <w:shd w:val="clear" w:color="auto" w:fill="FFFFFF"/>
        </w:rPr>
        <w:t>.</w:t>
      </w:r>
      <w:r w:rsidR="0054335B">
        <w:rPr>
          <w:rFonts w:cs="TimesNewRoman,Bold"/>
          <w:bCs/>
          <w:i/>
        </w:rPr>
        <w:t xml:space="preserve"> </w:t>
      </w:r>
      <w:r w:rsidR="0054335B" w:rsidRPr="006E4F5A">
        <w:rPr>
          <w:rFonts w:eastAsia="TimesNewRoman" w:cs="TimesNewRoman,Bold"/>
          <w:bCs/>
        </w:rPr>
        <w:t xml:space="preserve">Na terenie Gminy </w:t>
      </w:r>
      <w:r w:rsidR="0054335B">
        <w:rPr>
          <w:rFonts w:eastAsia="TimesNewRoman" w:cs="TimesNewRoman,Bold"/>
          <w:bCs/>
        </w:rPr>
        <w:t>Miejskiej Starogard Gdański</w:t>
      </w:r>
      <w:r w:rsidR="0054335B"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Pr="00323DA5">
        <w:rPr>
          <w:rFonts w:eastAsia="TimesNewRoman" w:cs="TimesNewRoman,Bold"/>
          <w:bCs/>
        </w:rPr>
        <w:t>.</w:t>
      </w:r>
    </w:p>
    <w:p w:rsidR="007D2FE1" w:rsidRPr="00323DA5" w:rsidRDefault="007D2FE1" w:rsidP="001A1115">
      <w:pPr>
        <w:autoSpaceDE w:val="0"/>
        <w:autoSpaceDN w:val="0"/>
        <w:adjustRightInd w:val="0"/>
        <w:spacing w:after="0" w:line="264" w:lineRule="auto"/>
        <w:jc w:val="both"/>
        <w:rPr>
          <w:rFonts w:eastAsia="TimesNewRoman" w:cs="TimesNewRoman"/>
        </w:rPr>
      </w:pPr>
    </w:p>
    <w:p w:rsidR="001A1115" w:rsidRPr="00323DA5" w:rsidRDefault="001A1115" w:rsidP="001A1115">
      <w:pPr>
        <w:autoSpaceDE w:val="0"/>
        <w:autoSpaceDN w:val="0"/>
        <w:adjustRightInd w:val="0"/>
        <w:spacing w:after="0" w:line="264" w:lineRule="auto"/>
        <w:jc w:val="both"/>
        <w:rPr>
          <w:rFonts w:eastAsia="TimesNewRoman" w:cs="TimesNewRoman"/>
        </w:rPr>
      </w:pPr>
    </w:p>
    <w:p w:rsidR="00784186" w:rsidRPr="00323DA5" w:rsidRDefault="00B85C69" w:rsidP="008B7E74">
      <w:pPr>
        <w:pStyle w:val="Nagwek2"/>
        <w:keepNext w:val="0"/>
        <w:keepLines w:val="0"/>
        <w:pageBreakBefore/>
        <w:rPr>
          <w:rFonts w:asciiTheme="minorHAnsi" w:hAnsiTheme="minorHAnsi"/>
          <w:color w:val="auto"/>
          <w:sz w:val="24"/>
          <w:szCs w:val="24"/>
        </w:rPr>
      </w:pPr>
      <w:bookmarkStart w:id="46" w:name="_Toc462659770"/>
      <w:r w:rsidRPr="00323DA5">
        <w:rPr>
          <w:rFonts w:asciiTheme="minorHAnsi" w:hAnsiTheme="minorHAnsi"/>
          <w:color w:val="auto"/>
          <w:sz w:val="24"/>
          <w:szCs w:val="24"/>
        </w:rPr>
        <w:lastRenderedPageBreak/>
        <w:t>5.</w:t>
      </w:r>
      <w:r w:rsidR="0054335B">
        <w:rPr>
          <w:rFonts w:asciiTheme="minorHAnsi" w:hAnsiTheme="minorHAnsi"/>
          <w:color w:val="auto"/>
          <w:sz w:val="24"/>
          <w:szCs w:val="24"/>
        </w:rPr>
        <w:t>3</w:t>
      </w:r>
      <w:r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Pola elektromagnetyczne</w:t>
      </w:r>
      <w:bookmarkEnd w:id="46"/>
    </w:p>
    <w:p w:rsidR="001A61AB" w:rsidRPr="00323DA5" w:rsidRDefault="001A61AB" w:rsidP="001A61AB">
      <w:pPr>
        <w:spacing w:after="0" w:line="240" w:lineRule="auto"/>
      </w:pPr>
    </w:p>
    <w:p w:rsidR="00305B73" w:rsidRPr="00323DA5" w:rsidRDefault="00305B73" w:rsidP="00305B73">
      <w:pPr>
        <w:spacing w:after="0" w:line="264" w:lineRule="auto"/>
        <w:jc w:val="both"/>
      </w:pPr>
      <w:r w:rsidRPr="00323DA5">
        <w:t>Wojewódzki Inspektor Ochrony Środowiska w Gdańsku, zgodnie z ustawą: Prawo ochrony środowiska (Dz.U. z 2013 roku, poz. 1232), od 2005 roku dokonuje w ramach Państwowego Monitoringu Środowiska oceny poziomów pól elektromagnetycznych w środowisku.</w:t>
      </w:r>
    </w:p>
    <w:p w:rsidR="00305B73" w:rsidRPr="00323DA5" w:rsidRDefault="00305B73" w:rsidP="00305B73">
      <w:pPr>
        <w:spacing w:after="0" w:line="264" w:lineRule="auto"/>
        <w:jc w:val="both"/>
        <w:rPr>
          <w:b/>
          <w:sz w:val="24"/>
          <w:szCs w:val="24"/>
        </w:rPr>
      </w:pPr>
      <w:r w:rsidRPr="00323DA5">
        <w:t xml:space="preserve">Na pole elektromagnetyczne (PEM) składają się pola elektryczne, magnetyczne oraz elektromagnetyczne o częstotliwościach od 0 </w:t>
      </w:r>
      <w:proofErr w:type="spellStart"/>
      <w:r w:rsidRPr="00323DA5">
        <w:t>Hz</w:t>
      </w:r>
      <w:proofErr w:type="spellEnd"/>
      <w:r w:rsidRPr="00323DA5">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r w:rsidR="0054335B">
        <w:t xml:space="preserve"> </w:t>
      </w:r>
    </w:p>
    <w:p w:rsidR="00C815F1" w:rsidRPr="00323DA5" w:rsidRDefault="00305B73" w:rsidP="00305B73">
      <w:pPr>
        <w:spacing w:after="0" w:line="264" w:lineRule="auto"/>
        <w:jc w:val="both"/>
      </w:pPr>
      <w:r w:rsidRPr="00323DA5">
        <w:t xml:space="preserve">Na rysunku 4 przedstawiono lokalizację punktów pomiarowych poziomów pól </w:t>
      </w:r>
      <w:r w:rsidR="0054335B">
        <w:t>e</w:t>
      </w:r>
      <w:r w:rsidRPr="00323DA5">
        <w:t>lektromagnetycznych w środowisku na terenie województwa pomorskiego w 2014 roku.</w:t>
      </w:r>
      <w:r w:rsidR="001E4EFE" w:rsidRPr="00323DA5">
        <w:t xml:space="preserve">  </w:t>
      </w:r>
    </w:p>
    <w:p w:rsidR="00B719D6" w:rsidRPr="00323DA5" w:rsidRDefault="0054335B" w:rsidP="007276A0">
      <w:pPr>
        <w:spacing w:after="0" w:line="264" w:lineRule="auto"/>
        <w:jc w:val="both"/>
      </w:pPr>
      <w:r w:rsidRPr="00323DA5">
        <w:rPr>
          <w:noProof/>
          <w:sz w:val="18"/>
          <w:szCs w:val="18"/>
          <w:lang w:eastAsia="pl-PL"/>
        </w:rPr>
        <w:drawing>
          <wp:anchor distT="0" distB="0" distL="114300" distR="114300" simplePos="0" relativeHeight="251661312" behindDoc="0" locked="0" layoutInCell="1" allowOverlap="1" wp14:anchorId="1F714E1A" wp14:editId="58CE0AA5">
            <wp:simplePos x="0" y="0"/>
            <wp:positionH relativeFrom="column">
              <wp:posOffset>311150</wp:posOffset>
            </wp:positionH>
            <wp:positionV relativeFrom="paragraph">
              <wp:posOffset>187960</wp:posOffset>
            </wp:positionV>
            <wp:extent cx="4841875" cy="3633470"/>
            <wp:effectExtent l="0" t="0" r="0"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41875" cy="3633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Pr="00323DA5" w:rsidRDefault="00B719D6" w:rsidP="007276A0">
      <w:pPr>
        <w:spacing w:after="0" w:line="264" w:lineRule="auto"/>
        <w:jc w:val="both"/>
      </w:pPr>
    </w:p>
    <w:p w:rsidR="00B719D6" w:rsidRPr="00323DA5" w:rsidRDefault="00B719D6" w:rsidP="007276A0">
      <w:pPr>
        <w:spacing w:after="0" w:line="264" w:lineRule="auto"/>
        <w:jc w:val="both"/>
      </w:pPr>
    </w:p>
    <w:p w:rsidR="00B719D6" w:rsidRPr="00323DA5" w:rsidRDefault="00B719D6" w:rsidP="007276A0">
      <w:pPr>
        <w:spacing w:after="0" w:line="264" w:lineRule="auto"/>
        <w:jc w:val="both"/>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54335B" w:rsidP="0054335B">
      <w:pPr>
        <w:pStyle w:val="Legenda"/>
        <w:spacing w:after="0"/>
        <w:ind w:left="1276" w:hanging="1276"/>
        <w:jc w:val="both"/>
        <w:rPr>
          <w:noProof/>
          <w:color w:val="auto"/>
          <w:sz w:val="22"/>
          <w:szCs w:val="22"/>
        </w:rPr>
      </w:pPr>
      <w:bookmarkStart w:id="47" w:name="_Toc462659603"/>
      <w:r>
        <w:rPr>
          <w:color w:val="auto"/>
          <w:sz w:val="22"/>
          <w:szCs w:val="22"/>
        </w:rPr>
        <w:t>R</w:t>
      </w:r>
      <w:r w:rsidR="00B719D6" w:rsidRPr="00323DA5">
        <w:rPr>
          <w:color w:val="auto"/>
          <w:sz w:val="22"/>
          <w:szCs w:val="22"/>
        </w:rPr>
        <w:t xml:space="preserve">ysunek </w:t>
      </w:r>
      <w:r w:rsidR="00B719D6" w:rsidRPr="00323DA5">
        <w:rPr>
          <w:color w:val="auto"/>
          <w:sz w:val="22"/>
          <w:szCs w:val="22"/>
        </w:rPr>
        <w:fldChar w:fldCharType="begin"/>
      </w:r>
      <w:r w:rsidR="00B719D6" w:rsidRPr="00323DA5">
        <w:rPr>
          <w:color w:val="auto"/>
          <w:sz w:val="22"/>
          <w:szCs w:val="22"/>
        </w:rPr>
        <w:instrText xml:space="preserve"> SEQ Rysunek \* ARABIC </w:instrText>
      </w:r>
      <w:r w:rsidR="00B719D6" w:rsidRPr="00323DA5">
        <w:rPr>
          <w:color w:val="auto"/>
          <w:sz w:val="22"/>
          <w:szCs w:val="22"/>
        </w:rPr>
        <w:fldChar w:fldCharType="separate"/>
      </w:r>
      <w:r w:rsidR="008B7E74" w:rsidRPr="00323DA5">
        <w:rPr>
          <w:noProof/>
          <w:color w:val="auto"/>
          <w:sz w:val="22"/>
          <w:szCs w:val="22"/>
        </w:rPr>
        <w:t>7</w:t>
      </w:r>
      <w:r w:rsidR="00B719D6" w:rsidRPr="00323DA5">
        <w:rPr>
          <w:color w:val="auto"/>
          <w:sz w:val="22"/>
          <w:szCs w:val="22"/>
        </w:rPr>
        <w:fldChar w:fldCharType="end"/>
      </w:r>
      <w:r w:rsidR="00B719D6" w:rsidRPr="00323DA5">
        <w:rPr>
          <w:color w:val="auto"/>
          <w:sz w:val="22"/>
          <w:szCs w:val="22"/>
        </w:rPr>
        <w:t xml:space="preserve"> Lokalizacja punktów pomiarowych poziomów pól elektromagnetycznych </w:t>
      </w:r>
      <w:r w:rsidR="00B719D6" w:rsidRPr="00323DA5">
        <w:rPr>
          <w:color w:val="auto"/>
          <w:sz w:val="22"/>
          <w:szCs w:val="22"/>
        </w:rPr>
        <w:br/>
        <w:t xml:space="preserve">w środowisku na terenie </w:t>
      </w:r>
      <w:r w:rsidR="00305B73" w:rsidRPr="00323DA5">
        <w:rPr>
          <w:color w:val="auto"/>
          <w:sz w:val="22"/>
          <w:szCs w:val="22"/>
        </w:rPr>
        <w:t>województwa pomorskiego w 2014 roku</w:t>
      </w:r>
      <w:bookmarkEnd w:id="47"/>
      <w:r w:rsidR="00B719D6" w:rsidRPr="00323DA5">
        <w:rPr>
          <w:color w:val="auto"/>
          <w:sz w:val="22"/>
          <w:szCs w:val="22"/>
        </w:rPr>
        <w:t xml:space="preserve"> </w:t>
      </w:r>
    </w:p>
    <w:p w:rsidR="00B719D6" w:rsidRPr="00323DA5" w:rsidRDefault="00B719D6" w:rsidP="00B719D6">
      <w:pPr>
        <w:spacing w:after="0" w:line="240" w:lineRule="auto"/>
        <w:rPr>
          <w:rStyle w:val="Hipercze"/>
          <w:sz w:val="18"/>
          <w:szCs w:val="18"/>
        </w:rPr>
      </w:pPr>
      <w:r w:rsidRPr="00323DA5">
        <w:rPr>
          <w:sz w:val="18"/>
          <w:szCs w:val="18"/>
        </w:rPr>
        <w:t xml:space="preserve">Źródło: </w:t>
      </w:r>
      <w:hyperlink r:id="rId31" w:history="1">
        <w:r w:rsidRPr="00323DA5">
          <w:rPr>
            <w:rStyle w:val="Hipercze"/>
            <w:sz w:val="18"/>
            <w:szCs w:val="18"/>
          </w:rPr>
          <w:t>http://www.gdansk.wios.gov.pl</w:t>
        </w:r>
      </w:hyperlink>
    </w:p>
    <w:p w:rsidR="00B719D6" w:rsidRPr="00323DA5" w:rsidRDefault="00B719D6" w:rsidP="007276A0">
      <w:pPr>
        <w:spacing w:after="0" w:line="264" w:lineRule="auto"/>
        <w:jc w:val="both"/>
      </w:pPr>
    </w:p>
    <w:p w:rsidR="00C815F1" w:rsidRPr="00323DA5" w:rsidRDefault="00305B73" w:rsidP="007276A0">
      <w:pPr>
        <w:spacing w:after="0" w:line="264" w:lineRule="auto"/>
        <w:jc w:val="both"/>
        <w:rPr>
          <w:b/>
          <w:sz w:val="18"/>
          <w:szCs w:val="18"/>
        </w:rPr>
      </w:pPr>
      <w:r w:rsidRPr="00323DA5">
        <w:t>Jak wynika z powyższego rysunku, WIOŚ w 2014 roku prowadził pomiar</w:t>
      </w:r>
      <w:r w:rsidR="00B54500" w:rsidRPr="00323DA5">
        <w:t>y</w:t>
      </w:r>
      <w:r w:rsidRPr="00323DA5">
        <w:t xml:space="preserve"> PEM na terenie Gminy </w:t>
      </w:r>
      <w:r w:rsidR="00B54500" w:rsidRPr="00323DA5">
        <w:t>Miejskiej Starogard Gdański na jednej stacji zlokalizowanej przy ul. Hallera.</w:t>
      </w:r>
    </w:p>
    <w:p w:rsidR="001A61AB" w:rsidRPr="00323DA5" w:rsidRDefault="001A61AB" w:rsidP="001A61AB">
      <w:pPr>
        <w:pStyle w:val="Akapitzlist"/>
        <w:spacing w:after="0" w:line="240" w:lineRule="auto"/>
        <w:ind w:left="777"/>
        <w:rPr>
          <w:b/>
          <w:sz w:val="24"/>
          <w:szCs w:val="24"/>
        </w:rPr>
      </w:pPr>
    </w:p>
    <w:p w:rsidR="007276A0" w:rsidRPr="00323DA5" w:rsidRDefault="007276A0" w:rsidP="00305B73">
      <w:pPr>
        <w:pStyle w:val="Legenda"/>
        <w:keepNext/>
        <w:ind w:left="993" w:hanging="993"/>
        <w:rPr>
          <w:color w:val="auto"/>
          <w:sz w:val="22"/>
          <w:szCs w:val="22"/>
        </w:rPr>
      </w:pPr>
      <w:bookmarkStart w:id="48" w:name="_Toc462659579"/>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17</w:t>
      </w:r>
      <w:r w:rsidRPr="00323DA5">
        <w:rPr>
          <w:color w:val="auto"/>
          <w:sz w:val="22"/>
          <w:szCs w:val="22"/>
        </w:rPr>
        <w:fldChar w:fldCharType="end"/>
      </w:r>
      <w:r w:rsidRPr="00323DA5">
        <w:rPr>
          <w:color w:val="auto"/>
          <w:sz w:val="22"/>
          <w:szCs w:val="22"/>
        </w:rPr>
        <w:t xml:space="preserve"> Wyniki pomiarów PEM wykonanych na terenie </w:t>
      </w:r>
      <w:r w:rsidR="00B54500" w:rsidRPr="00323DA5">
        <w:rPr>
          <w:color w:val="auto"/>
          <w:sz w:val="22"/>
          <w:szCs w:val="22"/>
        </w:rPr>
        <w:t>Gminy Miejskiej Starogard Gdański</w:t>
      </w:r>
      <w:bookmarkEnd w:id="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631"/>
        <w:gridCol w:w="1972"/>
        <w:gridCol w:w="1631"/>
        <w:gridCol w:w="1630"/>
        <w:gridCol w:w="1628"/>
      </w:tblGrid>
      <w:tr w:rsidR="00F91EDF" w:rsidRPr="00323DA5" w:rsidTr="0054335B">
        <w:trPr>
          <w:trHeight w:val="835"/>
        </w:trPr>
        <w:tc>
          <w:tcPr>
            <w:tcW w:w="284" w:type="pct"/>
            <w:tcBorders>
              <w:bottom w:val="single" w:sz="4" w:space="0" w:color="auto"/>
            </w:tcBorders>
            <w:shd w:val="clear" w:color="auto" w:fill="C4BC96" w:themeFill="background2" w:themeFillShade="BF"/>
            <w:vAlign w:val="center"/>
          </w:tcPr>
          <w:p w:rsidR="00F91EDF" w:rsidRPr="00323DA5" w:rsidRDefault="00F91EDF" w:rsidP="00F91EDF">
            <w:pPr>
              <w:rPr>
                <w:b/>
                <w:sz w:val="18"/>
                <w:szCs w:val="18"/>
              </w:rPr>
            </w:pPr>
            <w:r w:rsidRPr="00323DA5">
              <w:rPr>
                <w:b/>
                <w:sz w:val="18"/>
                <w:szCs w:val="18"/>
              </w:rPr>
              <w:t>Lp.</w:t>
            </w:r>
          </w:p>
        </w:tc>
        <w:tc>
          <w:tcPr>
            <w:tcW w:w="2001" w:type="pct"/>
            <w:gridSpan w:val="2"/>
            <w:tcBorders>
              <w:bottom w:val="single" w:sz="4" w:space="0" w:color="auto"/>
            </w:tcBorders>
            <w:shd w:val="clear" w:color="auto" w:fill="C4BC96" w:themeFill="background2" w:themeFillShade="BF"/>
            <w:vAlign w:val="center"/>
          </w:tcPr>
          <w:p w:rsidR="00F91EDF" w:rsidRPr="00323DA5" w:rsidRDefault="00F91EDF" w:rsidP="00F91EDF">
            <w:pPr>
              <w:rPr>
                <w:b/>
                <w:sz w:val="18"/>
                <w:szCs w:val="18"/>
              </w:rPr>
            </w:pPr>
            <w:r w:rsidRPr="00323DA5">
              <w:rPr>
                <w:b/>
                <w:sz w:val="18"/>
                <w:szCs w:val="18"/>
              </w:rPr>
              <w:t>Miejsce wykonywania pomiaru</w:t>
            </w:r>
          </w:p>
        </w:tc>
        <w:tc>
          <w:tcPr>
            <w:tcW w:w="906" w:type="pct"/>
            <w:tcBorders>
              <w:bottom w:val="single" w:sz="4" w:space="0" w:color="auto"/>
            </w:tcBorders>
            <w:shd w:val="clear" w:color="auto" w:fill="C4BC96" w:themeFill="background2" w:themeFillShade="BF"/>
            <w:vAlign w:val="center"/>
          </w:tcPr>
          <w:p w:rsidR="0054335B" w:rsidRPr="00323DA5" w:rsidRDefault="00F91EDF" w:rsidP="0054335B">
            <w:pPr>
              <w:jc w:val="center"/>
              <w:rPr>
                <w:b/>
                <w:sz w:val="18"/>
                <w:szCs w:val="18"/>
              </w:rPr>
            </w:pPr>
            <w:r w:rsidRPr="00323DA5">
              <w:rPr>
                <w:b/>
                <w:sz w:val="18"/>
                <w:szCs w:val="18"/>
              </w:rPr>
              <w:t>Wyniki pomiarów PEM - 2014 r</w:t>
            </w:r>
            <w:r w:rsidR="0054335B">
              <w:rPr>
                <w:b/>
                <w:sz w:val="18"/>
                <w:szCs w:val="18"/>
              </w:rPr>
              <w:t xml:space="preserve"> (V/m)</w:t>
            </w:r>
          </w:p>
        </w:tc>
        <w:tc>
          <w:tcPr>
            <w:tcW w:w="905" w:type="pct"/>
            <w:tcBorders>
              <w:bottom w:val="single" w:sz="4" w:space="0" w:color="auto"/>
            </w:tcBorders>
            <w:shd w:val="clear" w:color="auto" w:fill="C4BC96" w:themeFill="background2" w:themeFillShade="BF"/>
            <w:vAlign w:val="center"/>
          </w:tcPr>
          <w:p w:rsidR="00F91EDF" w:rsidRPr="00323DA5" w:rsidRDefault="00F91EDF" w:rsidP="00F91EDF">
            <w:pPr>
              <w:jc w:val="center"/>
              <w:rPr>
                <w:b/>
                <w:sz w:val="18"/>
                <w:szCs w:val="18"/>
              </w:rPr>
            </w:pPr>
            <w:r w:rsidRPr="00323DA5">
              <w:rPr>
                <w:b/>
                <w:sz w:val="18"/>
                <w:szCs w:val="18"/>
              </w:rPr>
              <w:t>Szerokość geograficzna</w:t>
            </w:r>
          </w:p>
        </w:tc>
        <w:tc>
          <w:tcPr>
            <w:tcW w:w="904" w:type="pct"/>
            <w:tcBorders>
              <w:bottom w:val="single" w:sz="4" w:space="0" w:color="auto"/>
            </w:tcBorders>
            <w:shd w:val="clear" w:color="auto" w:fill="C4BC96" w:themeFill="background2" w:themeFillShade="BF"/>
            <w:vAlign w:val="center"/>
          </w:tcPr>
          <w:p w:rsidR="00F91EDF" w:rsidRPr="00323DA5" w:rsidRDefault="00F91EDF" w:rsidP="00F91EDF">
            <w:pPr>
              <w:jc w:val="center"/>
              <w:rPr>
                <w:b/>
                <w:sz w:val="18"/>
                <w:szCs w:val="18"/>
              </w:rPr>
            </w:pPr>
            <w:r w:rsidRPr="00323DA5">
              <w:rPr>
                <w:b/>
                <w:sz w:val="18"/>
                <w:szCs w:val="18"/>
              </w:rPr>
              <w:t>Długość geograficzna</w:t>
            </w:r>
          </w:p>
        </w:tc>
      </w:tr>
      <w:tr w:rsidR="00B54500" w:rsidRPr="00323DA5" w:rsidTr="001C2C3A">
        <w:trPr>
          <w:trHeight w:val="70"/>
        </w:trPr>
        <w:tc>
          <w:tcPr>
            <w:tcW w:w="284" w:type="pct"/>
            <w:shd w:val="clear" w:color="auto" w:fill="auto"/>
            <w:vAlign w:val="center"/>
          </w:tcPr>
          <w:p w:rsidR="00B54500" w:rsidRPr="00323DA5" w:rsidRDefault="00B54500" w:rsidP="00F91EDF">
            <w:pPr>
              <w:pStyle w:val="Bezodstpw"/>
              <w:rPr>
                <w:sz w:val="18"/>
                <w:szCs w:val="18"/>
              </w:rPr>
            </w:pPr>
            <w:r w:rsidRPr="00323DA5">
              <w:rPr>
                <w:sz w:val="18"/>
                <w:szCs w:val="18"/>
              </w:rPr>
              <w:t>1</w:t>
            </w:r>
          </w:p>
        </w:tc>
        <w:tc>
          <w:tcPr>
            <w:tcW w:w="906" w:type="pct"/>
            <w:shd w:val="clear" w:color="auto" w:fill="auto"/>
            <w:vAlign w:val="center"/>
          </w:tcPr>
          <w:p w:rsidR="00B54500" w:rsidRPr="00323DA5" w:rsidRDefault="00B54500" w:rsidP="00FE6DA6">
            <w:pPr>
              <w:pStyle w:val="Bezodstpw"/>
              <w:rPr>
                <w:sz w:val="18"/>
                <w:szCs w:val="18"/>
              </w:rPr>
            </w:pPr>
            <w:r w:rsidRPr="00323DA5">
              <w:rPr>
                <w:sz w:val="18"/>
                <w:szCs w:val="18"/>
              </w:rPr>
              <w:t>Starogard Gdański</w:t>
            </w:r>
          </w:p>
        </w:tc>
        <w:tc>
          <w:tcPr>
            <w:tcW w:w="1095" w:type="pct"/>
            <w:shd w:val="clear" w:color="auto" w:fill="auto"/>
          </w:tcPr>
          <w:p w:rsidR="00B54500" w:rsidRPr="00323DA5" w:rsidRDefault="00B54500" w:rsidP="00FE6DA6">
            <w:pPr>
              <w:pStyle w:val="Bezodstpw"/>
              <w:rPr>
                <w:sz w:val="18"/>
                <w:szCs w:val="18"/>
              </w:rPr>
            </w:pPr>
            <w:r w:rsidRPr="00323DA5">
              <w:rPr>
                <w:sz w:val="18"/>
                <w:szCs w:val="18"/>
              </w:rPr>
              <w:t>ul. Hallera</w:t>
            </w:r>
          </w:p>
        </w:tc>
        <w:tc>
          <w:tcPr>
            <w:tcW w:w="906" w:type="pct"/>
            <w:shd w:val="clear" w:color="auto" w:fill="auto"/>
          </w:tcPr>
          <w:p w:rsidR="00B54500" w:rsidRPr="00323DA5" w:rsidRDefault="00B54500" w:rsidP="00FE6DA6">
            <w:pPr>
              <w:pStyle w:val="Bezodstpw"/>
              <w:rPr>
                <w:sz w:val="18"/>
                <w:szCs w:val="18"/>
              </w:rPr>
            </w:pPr>
            <w:r w:rsidRPr="00323DA5">
              <w:rPr>
                <w:sz w:val="18"/>
                <w:szCs w:val="18"/>
              </w:rPr>
              <w:t>0,24</w:t>
            </w:r>
          </w:p>
        </w:tc>
        <w:tc>
          <w:tcPr>
            <w:tcW w:w="905" w:type="pct"/>
            <w:shd w:val="clear" w:color="auto" w:fill="auto"/>
          </w:tcPr>
          <w:p w:rsidR="00B54500" w:rsidRPr="00323DA5" w:rsidRDefault="00B54500" w:rsidP="00FE6DA6">
            <w:pPr>
              <w:pStyle w:val="Bezodstpw"/>
              <w:rPr>
                <w:sz w:val="18"/>
                <w:szCs w:val="18"/>
              </w:rPr>
            </w:pPr>
            <w:r w:rsidRPr="00323DA5">
              <w:rPr>
                <w:sz w:val="18"/>
                <w:szCs w:val="18"/>
              </w:rPr>
              <w:t>53 58 07,3</w:t>
            </w:r>
          </w:p>
        </w:tc>
        <w:tc>
          <w:tcPr>
            <w:tcW w:w="904" w:type="pct"/>
            <w:shd w:val="clear" w:color="auto" w:fill="auto"/>
          </w:tcPr>
          <w:p w:rsidR="00B54500" w:rsidRPr="00323DA5" w:rsidRDefault="00B54500" w:rsidP="00FE6DA6">
            <w:pPr>
              <w:pStyle w:val="Bezodstpw"/>
              <w:rPr>
                <w:sz w:val="18"/>
                <w:szCs w:val="18"/>
              </w:rPr>
            </w:pPr>
            <w:r w:rsidRPr="00323DA5">
              <w:rPr>
                <w:sz w:val="18"/>
                <w:szCs w:val="18"/>
              </w:rPr>
              <w:t>18 31 52,9</w:t>
            </w:r>
          </w:p>
        </w:tc>
      </w:tr>
    </w:tbl>
    <w:p w:rsidR="001A61AB" w:rsidRPr="00323DA5" w:rsidRDefault="001A61AB" w:rsidP="001A61AB">
      <w:pPr>
        <w:pStyle w:val="Akapitzlist"/>
        <w:spacing w:after="0" w:line="240" w:lineRule="auto"/>
        <w:ind w:left="777"/>
        <w:rPr>
          <w:b/>
          <w:sz w:val="24"/>
          <w:szCs w:val="24"/>
        </w:rPr>
      </w:pPr>
    </w:p>
    <w:p w:rsidR="00F91EDF" w:rsidRPr="00323DA5" w:rsidRDefault="007276A0" w:rsidP="007276A0">
      <w:pPr>
        <w:spacing w:after="0" w:line="240" w:lineRule="auto"/>
        <w:rPr>
          <w:rStyle w:val="Hipercze"/>
          <w:sz w:val="18"/>
          <w:szCs w:val="18"/>
        </w:rPr>
      </w:pPr>
      <w:r w:rsidRPr="00323DA5">
        <w:rPr>
          <w:sz w:val="18"/>
          <w:szCs w:val="18"/>
        </w:rPr>
        <w:t xml:space="preserve">Źródło: Opracowanie własne na podstawie  </w:t>
      </w:r>
      <w:hyperlink r:id="rId32" w:history="1">
        <w:r w:rsidRPr="00323DA5">
          <w:rPr>
            <w:rStyle w:val="Hipercze"/>
            <w:sz w:val="18"/>
            <w:szCs w:val="18"/>
          </w:rPr>
          <w:t>http://www.gdansk.wios.gov.pl</w:t>
        </w:r>
      </w:hyperlink>
    </w:p>
    <w:p w:rsidR="00305B73" w:rsidRPr="00323DA5" w:rsidRDefault="00305B73" w:rsidP="007276A0">
      <w:pPr>
        <w:spacing w:after="0" w:line="240" w:lineRule="auto"/>
        <w:rPr>
          <w:rStyle w:val="Hipercze"/>
          <w:sz w:val="18"/>
          <w:szCs w:val="18"/>
        </w:rPr>
      </w:pPr>
    </w:p>
    <w:p w:rsidR="00305B73" w:rsidRPr="00323DA5" w:rsidRDefault="00305B73" w:rsidP="001E4EFE">
      <w:pPr>
        <w:spacing w:after="0" w:line="264" w:lineRule="auto"/>
        <w:jc w:val="both"/>
        <w:rPr>
          <w:rStyle w:val="Hipercze"/>
          <w:sz w:val="18"/>
          <w:szCs w:val="18"/>
        </w:rPr>
      </w:pPr>
      <w:r w:rsidRPr="00323DA5">
        <w:lastRenderedPageBreak/>
        <w:t xml:space="preserve">Zgodnie z raportem WIOŚ, w 2014 roku średnia arytmetyczna zmierzonych wartości natężeń pól elektromagnetycznych promieniowania dla obowiązującego zakresu od 3 MHz do 3 000 MHz </w:t>
      </w:r>
      <w:r w:rsidRPr="00323DA5">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276A0" w:rsidRPr="00323DA5" w:rsidRDefault="007276A0" w:rsidP="007276A0">
      <w:pPr>
        <w:spacing w:after="0" w:line="240" w:lineRule="auto"/>
        <w:rPr>
          <w:rStyle w:val="Hipercze"/>
          <w:sz w:val="18"/>
          <w:szCs w:val="18"/>
        </w:rPr>
      </w:pPr>
    </w:p>
    <w:p w:rsidR="00784186" w:rsidRPr="00323DA5" w:rsidRDefault="00B85C69" w:rsidP="00305B73">
      <w:pPr>
        <w:pStyle w:val="Nagwek2"/>
        <w:keepNext w:val="0"/>
        <w:keepLines w:val="0"/>
        <w:pageBreakBefore/>
        <w:rPr>
          <w:rFonts w:asciiTheme="minorHAnsi" w:hAnsiTheme="minorHAnsi"/>
          <w:color w:val="auto"/>
          <w:sz w:val="24"/>
          <w:szCs w:val="24"/>
        </w:rPr>
      </w:pPr>
      <w:bookmarkStart w:id="49" w:name="_Toc462659771"/>
      <w:r w:rsidRPr="00323DA5">
        <w:rPr>
          <w:rFonts w:asciiTheme="minorHAnsi" w:hAnsiTheme="minorHAnsi"/>
          <w:color w:val="auto"/>
          <w:sz w:val="24"/>
          <w:szCs w:val="24"/>
        </w:rPr>
        <w:lastRenderedPageBreak/>
        <w:t>5.</w:t>
      </w:r>
      <w:r w:rsidR="0054335B">
        <w:rPr>
          <w:rFonts w:asciiTheme="minorHAnsi" w:hAnsiTheme="minorHAnsi"/>
          <w:color w:val="auto"/>
          <w:sz w:val="24"/>
          <w:szCs w:val="24"/>
        </w:rPr>
        <w:t>4</w:t>
      </w:r>
      <w:r w:rsidRPr="00323DA5">
        <w:rPr>
          <w:rFonts w:asciiTheme="minorHAnsi" w:hAnsiTheme="minorHAnsi"/>
          <w:color w:val="auto"/>
          <w:sz w:val="24"/>
          <w:szCs w:val="24"/>
        </w:rPr>
        <w:t xml:space="preserve"> </w:t>
      </w:r>
      <w:r w:rsidR="00890998" w:rsidRPr="00323DA5">
        <w:rPr>
          <w:rFonts w:asciiTheme="minorHAnsi" w:hAnsiTheme="minorHAnsi"/>
          <w:color w:val="auto"/>
          <w:sz w:val="24"/>
          <w:szCs w:val="24"/>
        </w:rPr>
        <w:t>Stan czystości i ochrona wód</w:t>
      </w:r>
      <w:bookmarkEnd w:id="49"/>
      <w:r w:rsidR="00890998" w:rsidRPr="00323DA5">
        <w:rPr>
          <w:rFonts w:asciiTheme="minorHAnsi" w:hAnsiTheme="minorHAnsi"/>
          <w:color w:val="auto"/>
          <w:sz w:val="24"/>
          <w:szCs w:val="24"/>
        </w:rPr>
        <w:t xml:space="preserve"> </w:t>
      </w:r>
    </w:p>
    <w:p w:rsidR="00497940" w:rsidRPr="00323DA5" w:rsidRDefault="00497940" w:rsidP="00497940">
      <w:pPr>
        <w:spacing w:after="0" w:line="264" w:lineRule="auto"/>
      </w:pPr>
    </w:p>
    <w:p w:rsidR="00305B73" w:rsidRPr="00323DA5" w:rsidRDefault="00305B73" w:rsidP="00305B73">
      <w:pPr>
        <w:spacing w:after="0" w:line="264" w:lineRule="auto"/>
        <w:jc w:val="both"/>
      </w:pPr>
      <w:r w:rsidRPr="00323DA5">
        <w:t xml:space="preserve">Zgodnie z wymogami art. 8 Ramowej Dyrektywy Wodnej (RDW) państwa członkowskie zobligowane zostały do utworzenia programów monitoringu, mających na celu ustalenie spójnego </w:t>
      </w:r>
      <w:r w:rsidRPr="00323DA5">
        <w:br/>
        <w:t>i całościowego przeglądu stanu wód na każdym obszarze dorzecza</w:t>
      </w:r>
      <w:r w:rsidR="00ED367A" w:rsidRPr="00323DA5">
        <w:t xml:space="preserve"> (</w:t>
      </w:r>
      <w:r w:rsidR="00E320A5" w:rsidRPr="00323DA5">
        <w:t>w</w:t>
      </w:r>
      <w:r w:rsidR="00ED367A" w:rsidRPr="00323DA5">
        <w:t xml:space="preserve">ojewództwo pomorskie </w:t>
      </w:r>
      <w:r w:rsidR="00E320A5" w:rsidRPr="00323DA5">
        <w:t>leży w d</w:t>
      </w:r>
      <w:r w:rsidR="00ED367A" w:rsidRPr="00323DA5">
        <w:t>orzecz</w:t>
      </w:r>
      <w:r w:rsidR="00E320A5" w:rsidRPr="00323DA5">
        <w:t>u</w:t>
      </w:r>
      <w:r w:rsidR="00ED367A" w:rsidRPr="00323DA5">
        <w:t xml:space="preserve"> Dolnej Wisły)</w:t>
      </w:r>
      <w:r w:rsidRPr="00323DA5">
        <w:t>. Monit</w:t>
      </w:r>
      <w:r w:rsidR="00ED367A" w:rsidRPr="00323DA5">
        <w:t>oring stanu wód prowadzony jest</w:t>
      </w:r>
      <w:r w:rsidRPr="00323DA5">
        <w:t xml:space="preserve"> zgodnie z załącznikiem V RDW. </w:t>
      </w:r>
    </w:p>
    <w:p w:rsidR="00305B73" w:rsidRPr="00323DA5" w:rsidRDefault="00305B73" w:rsidP="00305B73">
      <w:pPr>
        <w:spacing w:after="0" w:line="264" w:lineRule="auto"/>
        <w:jc w:val="both"/>
      </w:pPr>
      <w:r w:rsidRPr="00323DA5">
        <w:t xml:space="preserve">Wyróżniono następujące formy monitoringu: </w:t>
      </w:r>
    </w:p>
    <w:p w:rsidR="00305B73" w:rsidRPr="00323DA5" w:rsidRDefault="00305B73" w:rsidP="00305B73">
      <w:pPr>
        <w:spacing w:after="0" w:line="264" w:lineRule="auto"/>
        <w:jc w:val="both"/>
      </w:pPr>
      <w:r w:rsidRPr="00323DA5">
        <w:sym w:font="Symbol" w:char="F0B7"/>
      </w:r>
      <w:r w:rsidRPr="00323DA5">
        <w:t xml:space="preserve"> monitoring diagnostyczn</w:t>
      </w:r>
      <w:r w:rsidR="0054335B">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operacyjn</w:t>
      </w:r>
      <w:r w:rsidR="0054335B">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badawcz</w:t>
      </w:r>
      <w:r w:rsidR="0054335B">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obszarów chronionych.</w:t>
      </w:r>
    </w:p>
    <w:p w:rsidR="00305B73" w:rsidRPr="00323DA5" w:rsidRDefault="00305B73" w:rsidP="00305B73">
      <w:pPr>
        <w:spacing w:after="0" w:line="264" w:lineRule="auto"/>
        <w:jc w:val="both"/>
      </w:pPr>
    </w:p>
    <w:p w:rsidR="00305B73" w:rsidRPr="00323DA5" w:rsidRDefault="00305B73" w:rsidP="00305B73">
      <w:pPr>
        <w:spacing w:after="0" w:line="264" w:lineRule="auto"/>
        <w:jc w:val="both"/>
      </w:pPr>
      <w:r w:rsidRPr="00323DA5">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ED367A" w:rsidRPr="00323DA5" w:rsidRDefault="00ED367A" w:rsidP="00581B46">
      <w:pPr>
        <w:spacing w:after="0" w:line="264" w:lineRule="auto"/>
        <w:jc w:val="both"/>
      </w:pPr>
    </w:p>
    <w:p w:rsidR="00890998" w:rsidRPr="00323DA5" w:rsidRDefault="00B85C69" w:rsidP="00B85C69">
      <w:pPr>
        <w:pStyle w:val="Nagwek3"/>
        <w:rPr>
          <w:rFonts w:asciiTheme="minorHAnsi" w:hAnsiTheme="minorHAnsi"/>
          <w:color w:val="auto"/>
        </w:rPr>
      </w:pPr>
      <w:bookmarkStart w:id="50" w:name="_Toc462659772"/>
      <w:r w:rsidRPr="00323DA5">
        <w:rPr>
          <w:rFonts w:asciiTheme="minorHAnsi" w:hAnsiTheme="minorHAnsi"/>
          <w:color w:val="auto"/>
        </w:rPr>
        <w:t>5.</w:t>
      </w:r>
      <w:r w:rsidR="0054335B">
        <w:rPr>
          <w:rFonts w:asciiTheme="minorHAnsi" w:hAnsiTheme="minorHAnsi"/>
          <w:color w:val="auto"/>
        </w:rPr>
        <w:t>4</w:t>
      </w:r>
      <w:r w:rsidRPr="00323DA5">
        <w:rPr>
          <w:rFonts w:asciiTheme="minorHAnsi" w:hAnsiTheme="minorHAnsi"/>
          <w:color w:val="auto"/>
        </w:rPr>
        <w:t xml:space="preserve">.1 </w:t>
      </w:r>
      <w:r w:rsidR="00890998" w:rsidRPr="00323DA5">
        <w:rPr>
          <w:rFonts w:asciiTheme="minorHAnsi" w:hAnsiTheme="minorHAnsi"/>
          <w:color w:val="auto"/>
        </w:rPr>
        <w:t>Wody podziemne</w:t>
      </w:r>
      <w:bookmarkEnd w:id="50"/>
    </w:p>
    <w:p w:rsidR="00890998" w:rsidRPr="00323DA5" w:rsidRDefault="00890998" w:rsidP="00890998">
      <w:pPr>
        <w:spacing w:after="0" w:line="264" w:lineRule="auto"/>
        <w:jc w:val="both"/>
      </w:pPr>
    </w:p>
    <w:p w:rsidR="00890998" w:rsidRPr="00323DA5" w:rsidRDefault="00890998" w:rsidP="00890998">
      <w:pPr>
        <w:spacing w:after="0" w:line="264" w:lineRule="auto"/>
        <w:jc w:val="both"/>
      </w:pPr>
      <w:r w:rsidRPr="00323DA5">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 Ogólne zapisy dotyczące badania i oceny wód podziemnych są ujęte w art. 38a </w:t>
      </w:r>
      <w:r w:rsidR="00455767" w:rsidRPr="00323DA5">
        <w:br/>
      </w:r>
      <w:r w:rsidRPr="00323DA5">
        <w:t xml:space="preserve">ust .1, art.47 oraz art.155a i 155b ustawy z dnia 18 lipca 2001r. - </w:t>
      </w:r>
      <w:r w:rsidRPr="00323DA5">
        <w:rPr>
          <w:i/>
        </w:rPr>
        <w:t>Prawo wodne</w:t>
      </w:r>
      <w:r w:rsidRPr="00323DA5">
        <w:t xml:space="preserve"> (Dz. U. z 2012 r., poz. 145 z </w:t>
      </w:r>
      <w:proofErr w:type="spellStart"/>
      <w:r w:rsidRPr="00323DA5">
        <w:t>późn</w:t>
      </w:r>
      <w:proofErr w:type="spellEnd"/>
      <w:r w:rsidRPr="00323DA5">
        <w:t xml:space="preserve">. zm.). Szczegółowe regulacje odnośnie oceny stanu wód podziemnych są zawarte                      w Rozporządzeniu Ministra Środowiska z dnia 23 lipca 2008 roku </w:t>
      </w:r>
      <w:r w:rsidRPr="00323DA5">
        <w:rPr>
          <w:i/>
        </w:rPr>
        <w:t>w sprawie kryteriów i sposobu oceny stanu wód podziemnych</w:t>
      </w:r>
      <w:r w:rsidRPr="00323DA5">
        <w:t xml:space="preserve"> (Dz. U. z 2008 r. nr 143, poz. 896), natomiast szczegółowe regulacje dotyczące badań monitoringowych są zawarte w rozporządzeniu Ministra Środowiska z dnia              15 listopada 2011 r. </w:t>
      </w:r>
      <w:r w:rsidRPr="00323DA5">
        <w:rPr>
          <w:i/>
        </w:rPr>
        <w:t xml:space="preserve">w sprawie form i sposobu prowadzenia monitoringu wód powierzchniowych              i podziemnych </w:t>
      </w:r>
      <w:r w:rsidRPr="00323DA5">
        <w:t xml:space="preserve">(Dz. U. z 2011 r., nr 258, poz. 1550). </w:t>
      </w:r>
      <w:r w:rsidR="00455767" w:rsidRPr="00323DA5">
        <w:t xml:space="preserve"> </w:t>
      </w:r>
    </w:p>
    <w:p w:rsidR="00747156" w:rsidRPr="00323DA5" w:rsidRDefault="00747156" w:rsidP="00890998">
      <w:pPr>
        <w:spacing w:after="0" w:line="264" w:lineRule="auto"/>
        <w:jc w:val="both"/>
      </w:pPr>
    </w:p>
    <w:p w:rsidR="00A057F0" w:rsidRPr="00323DA5" w:rsidRDefault="00A057F0" w:rsidP="00A057F0">
      <w:pPr>
        <w:spacing w:after="0" w:line="264" w:lineRule="auto"/>
        <w:jc w:val="both"/>
      </w:pPr>
      <w:r w:rsidRPr="00323DA5">
        <w:t>W 2014 roku Wojewódzki Inspektor Ochrony Środowiska w Gdańsku kontynuował prowadzenie monitoringu wód podziemnych, zgodnie z harmonogramem przyjętym dla województwa pomorskiego na 2014 rok. W procedurze przeprowadzania działań monitoringowych jednostką bilansową jest jednolita część wód podziemnych (</w:t>
      </w:r>
      <w:proofErr w:type="spellStart"/>
      <w:r w:rsidRPr="00323DA5">
        <w:t>JCWPd</w:t>
      </w:r>
      <w:proofErr w:type="spellEnd"/>
      <w:r w:rsidRPr="00323DA5">
        <w:t xml:space="preserve">), definiowana jako objętość wód </w:t>
      </w:r>
      <w:r w:rsidRPr="00323DA5">
        <w:br/>
        <w:t xml:space="preserve">w warstwach wodonośnych, które są lub mogą być źródłem wody do spożycia znaczącym </w:t>
      </w:r>
      <w:r w:rsidRPr="00323DA5">
        <w:br/>
        <w:t>w zaopatrzeniu ludności lub istotnym dla kształtowania pożądanego stanu wód powierzchniowych i ekosystemów lądowych.</w:t>
      </w:r>
    </w:p>
    <w:p w:rsidR="00890998" w:rsidRPr="00323DA5" w:rsidRDefault="00A057F0" w:rsidP="00A057F0">
      <w:pPr>
        <w:spacing w:after="0" w:line="264" w:lineRule="auto"/>
        <w:jc w:val="both"/>
      </w:pPr>
      <w:r w:rsidRPr="00323DA5">
        <w:lastRenderedPageBreak/>
        <w:t xml:space="preserve">Badania realizowane w ramach monitoringu regionalnego, jak również krajowego, obejmują blisko 40 parametrów fizykochemicznych, których stężenia oceniane są według wytycznych określonych w rozporządzeniu MŚ z 2008 roku (Dz. U. z 2008 r. nr 143, poz. 896).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rsidRPr="00323DA5">
        <w:t>geogenicznych</w:t>
      </w:r>
      <w:proofErr w:type="spellEnd"/>
      <w:r w:rsidRPr="00323DA5">
        <w:t xml:space="preserve">. Przyjęta przez WIOŚ procedura eliminuje czynniki występujące wskutek przyrodniczych i geologicznych uwarunkowań </w:t>
      </w:r>
      <w:r w:rsidRPr="00323DA5">
        <w:br/>
        <w:t>z klas IV i V, które wskazują na wynikający z działalności człowieka słaby stan chemiczny wód.</w:t>
      </w:r>
    </w:p>
    <w:p w:rsidR="00747156" w:rsidRPr="00323DA5" w:rsidRDefault="00747156" w:rsidP="00890998">
      <w:pPr>
        <w:spacing w:after="0" w:line="264" w:lineRule="auto"/>
        <w:jc w:val="both"/>
      </w:pPr>
    </w:p>
    <w:p w:rsidR="00890998" w:rsidRPr="00323DA5" w:rsidRDefault="002C043D" w:rsidP="002C043D">
      <w:pPr>
        <w:spacing w:after="0" w:line="264" w:lineRule="auto"/>
        <w:jc w:val="both"/>
      </w:pPr>
      <w:r w:rsidRPr="00323DA5">
        <w:t xml:space="preserve"> </w:t>
      </w:r>
    </w:p>
    <w:p w:rsidR="00F3591D" w:rsidRPr="00323DA5" w:rsidRDefault="00F3591D" w:rsidP="002C043D">
      <w:pPr>
        <w:spacing w:after="0" w:line="264" w:lineRule="auto"/>
        <w:jc w:val="both"/>
      </w:pPr>
    </w:p>
    <w:p w:rsidR="00993088" w:rsidRPr="00323DA5" w:rsidRDefault="00993088" w:rsidP="00993088">
      <w:pPr>
        <w:keepNext/>
        <w:spacing w:after="0" w:line="264" w:lineRule="auto"/>
        <w:jc w:val="both"/>
      </w:pPr>
      <w:r w:rsidRPr="00323DA5">
        <w:rPr>
          <w:b/>
          <w:noProof/>
          <w:lang w:eastAsia="pl-PL"/>
        </w:rPr>
        <w:drawing>
          <wp:inline distT="0" distB="0" distL="0" distR="0" wp14:anchorId="5DF99F5B" wp14:editId="4C634358">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323DA5" w:rsidRDefault="00993088" w:rsidP="0054335B">
      <w:pPr>
        <w:pStyle w:val="Legenda"/>
        <w:ind w:left="1276" w:hanging="1276"/>
        <w:jc w:val="both"/>
        <w:rPr>
          <w:color w:val="auto"/>
          <w:sz w:val="22"/>
          <w:szCs w:val="22"/>
        </w:rPr>
      </w:pPr>
      <w:bookmarkStart w:id="51" w:name="_Toc462659604"/>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8B7E74" w:rsidRPr="00323DA5">
        <w:rPr>
          <w:noProof/>
          <w:color w:val="auto"/>
          <w:sz w:val="22"/>
          <w:szCs w:val="22"/>
        </w:rPr>
        <w:t>8</w:t>
      </w:r>
      <w:r w:rsidRPr="00323DA5">
        <w:rPr>
          <w:color w:val="auto"/>
          <w:sz w:val="22"/>
          <w:szCs w:val="22"/>
        </w:rPr>
        <w:fldChar w:fldCharType="end"/>
      </w:r>
      <w:r w:rsidRPr="00323DA5">
        <w:rPr>
          <w:color w:val="auto"/>
          <w:sz w:val="22"/>
          <w:szCs w:val="22"/>
        </w:rPr>
        <w:t xml:space="preserve"> Klasyfikacja wód podziemnych w przekrojach pomiarowych monitoringu operacyjnego prowadzonego przez WIOŚ w 2014 roku</w:t>
      </w:r>
      <w:bookmarkEnd w:id="51"/>
    </w:p>
    <w:p w:rsidR="00993088" w:rsidRPr="00323DA5" w:rsidRDefault="00993088" w:rsidP="00993088">
      <w:pPr>
        <w:spacing w:after="0" w:line="264" w:lineRule="auto"/>
        <w:jc w:val="both"/>
        <w:rPr>
          <w:rStyle w:val="Hipercze"/>
          <w:sz w:val="18"/>
          <w:szCs w:val="18"/>
        </w:rPr>
      </w:pPr>
      <w:r w:rsidRPr="00323DA5">
        <w:rPr>
          <w:sz w:val="18"/>
          <w:szCs w:val="18"/>
        </w:rPr>
        <w:t xml:space="preserve">Źródło:  </w:t>
      </w:r>
      <w:hyperlink r:id="rId34" w:history="1">
        <w:r w:rsidRPr="00323DA5">
          <w:rPr>
            <w:rStyle w:val="Hipercze"/>
            <w:sz w:val="18"/>
            <w:szCs w:val="18"/>
          </w:rPr>
          <w:t>http://www.gdansk.wios.gov.pl</w:t>
        </w:r>
      </w:hyperlink>
    </w:p>
    <w:p w:rsidR="00993088" w:rsidRPr="00323DA5" w:rsidRDefault="00993088" w:rsidP="00E320A5">
      <w:pPr>
        <w:pStyle w:val="Legenda"/>
        <w:keepNext/>
        <w:jc w:val="center"/>
        <w:rPr>
          <w:color w:val="auto"/>
          <w:sz w:val="22"/>
          <w:szCs w:val="22"/>
        </w:rPr>
      </w:pPr>
    </w:p>
    <w:p w:rsidR="00581B46" w:rsidRPr="00323DA5" w:rsidRDefault="00581B46" w:rsidP="00581B46">
      <w:pPr>
        <w:jc w:val="both"/>
      </w:pPr>
      <w:r w:rsidRPr="00323DA5">
        <w:t xml:space="preserve">W roku 2014 </w:t>
      </w:r>
      <w:r w:rsidR="00E320A5" w:rsidRPr="00323DA5">
        <w:t>WIOŚ objął monitoringiem operacyjnym wody podziemne z ujęcia miejskiego Południe.</w:t>
      </w:r>
      <w:r w:rsidRPr="00323DA5">
        <w:t xml:space="preserve"> </w:t>
      </w:r>
    </w:p>
    <w:p w:rsidR="00F3591D" w:rsidRPr="00323DA5" w:rsidRDefault="00F3591D" w:rsidP="00F3591D">
      <w:pPr>
        <w:pStyle w:val="Legenda"/>
        <w:keepNext/>
        <w:rPr>
          <w:color w:val="auto"/>
          <w:sz w:val="22"/>
          <w:szCs w:val="22"/>
        </w:rPr>
      </w:pPr>
      <w:bookmarkStart w:id="52" w:name="_Toc462659580"/>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18</w:t>
      </w:r>
      <w:r w:rsidRPr="00323DA5">
        <w:rPr>
          <w:color w:val="auto"/>
          <w:sz w:val="22"/>
          <w:szCs w:val="22"/>
        </w:rPr>
        <w:fldChar w:fldCharType="end"/>
      </w:r>
      <w:r w:rsidRPr="00323DA5">
        <w:rPr>
          <w:color w:val="auto"/>
          <w:sz w:val="22"/>
          <w:szCs w:val="22"/>
        </w:rPr>
        <w:t xml:space="preserve"> Klasyfikacja wód podziemnych przez WIOŚ (monitoring operacyjny)</w:t>
      </w:r>
      <w:bookmarkEnd w:id="52"/>
    </w:p>
    <w:tbl>
      <w:tblPr>
        <w:tblStyle w:val="Tabela-Siatka"/>
        <w:tblW w:w="5000" w:type="pct"/>
        <w:tblLook w:val="04A0" w:firstRow="1" w:lastRow="0" w:firstColumn="1" w:lastColumn="0" w:noHBand="0" w:noVBand="1"/>
      </w:tblPr>
      <w:tblGrid>
        <w:gridCol w:w="3369"/>
        <w:gridCol w:w="5634"/>
      </w:tblGrid>
      <w:tr w:rsidR="00E320A5" w:rsidRPr="00323DA5" w:rsidTr="00581B46">
        <w:trPr>
          <w:trHeight w:val="385"/>
        </w:trPr>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t>Miejscowość/Nazwa ujęcia</w:t>
            </w:r>
          </w:p>
        </w:tc>
        <w:tc>
          <w:tcPr>
            <w:tcW w:w="3129" w:type="pct"/>
          </w:tcPr>
          <w:p w:rsidR="00E320A5" w:rsidRPr="00323DA5" w:rsidRDefault="00E320A5" w:rsidP="00E320A5">
            <w:pPr>
              <w:spacing w:line="264" w:lineRule="auto"/>
              <w:jc w:val="center"/>
              <w:rPr>
                <w:sz w:val="18"/>
                <w:szCs w:val="18"/>
              </w:rPr>
            </w:pPr>
            <w:r w:rsidRPr="00323DA5">
              <w:rPr>
                <w:sz w:val="18"/>
                <w:szCs w:val="18"/>
              </w:rPr>
              <w:t>Starogard Gdański, ujęcie miejskie Południe</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t>Gmina</w:t>
            </w:r>
          </w:p>
        </w:tc>
        <w:tc>
          <w:tcPr>
            <w:tcW w:w="3129" w:type="pct"/>
          </w:tcPr>
          <w:p w:rsidR="00E320A5" w:rsidRPr="00323DA5" w:rsidRDefault="00E320A5" w:rsidP="00E320A5">
            <w:pPr>
              <w:spacing w:line="264" w:lineRule="auto"/>
              <w:jc w:val="center"/>
              <w:rPr>
                <w:sz w:val="18"/>
                <w:szCs w:val="18"/>
              </w:rPr>
            </w:pPr>
            <w:r w:rsidRPr="00323DA5">
              <w:rPr>
                <w:sz w:val="18"/>
                <w:szCs w:val="18"/>
              </w:rPr>
              <w:t>Starogard Gdański</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t>Głębokość (m)/ Zwierciadło</w:t>
            </w:r>
          </w:p>
        </w:tc>
        <w:tc>
          <w:tcPr>
            <w:tcW w:w="3129" w:type="pct"/>
          </w:tcPr>
          <w:p w:rsidR="00E320A5" w:rsidRPr="00323DA5" w:rsidRDefault="00E320A5" w:rsidP="00E320A5">
            <w:pPr>
              <w:spacing w:line="264" w:lineRule="auto"/>
              <w:jc w:val="center"/>
              <w:rPr>
                <w:sz w:val="18"/>
                <w:szCs w:val="18"/>
              </w:rPr>
            </w:pPr>
            <w:r w:rsidRPr="00323DA5">
              <w:rPr>
                <w:sz w:val="18"/>
                <w:szCs w:val="18"/>
              </w:rPr>
              <w:t>40</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proofErr w:type="spellStart"/>
            <w:r w:rsidRPr="00323DA5">
              <w:rPr>
                <w:b/>
                <w:sz w:val="18"/>
                <w:szCs w:val="18"/>
              </w:rPr>
              <w:t>JCWPd</w:t>
            </w:r>
            <w:proofErr w:type="spellEnd"/>
          </w:p>
        </w:tc>
        <w:tc>
          <w:tcPr>
            <w:tcW w:w="3129" w:type="pct"/>
          </w:tcPr>
          <w:p w:rsidR="00E320A5" w:rsidRPr="00323DA5" w:rsidRDefault="00E320A5" w:rsidP="00E320A5">
            <w:pPr>
              <w:spacing w:line="264" w:lineRule="auto"/>
              <w:jc w:val="center"/>
              <w:rPr>
                <w:sz w:val="18"/>
                <w:szCs w:val="18"/>
              </w:rPr>
            </w:pPr>
            <w:r w:rsidRPr="00323DA5">
              <w:rPr>
                <w:sz w:val="18"/>
                <w:szCs w:val="18"/>
              </w:rPr>
              <w:t>30</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t>GZWP</w:t>
            </w:r>
          </w:p>
        </w:tc>
        <w:tc>
          <w:tcPr>
            <w:tcW w:w="3129" w:type="pct"/>
          </w:tcPr>
          <w:p w:rsidR="00E320A5" w:rsidRPr="00323DA5" w:rsidRDefault="00E320A5" w:rsidP="00E320A5">
            <w:pPr>
              <w:spacing w:line="264" w:lineRule="auto"/>
              <w:jc w:val="center"/>
              <w:rPr>
                <w:sz w:val="18"/>
                <w:szCs w:val="18"/>
              </w:rPr>
            </w:pPr>
          </w:p>
        </w:tc>
      </w:tr>
      <w:tr w:rsidR="00581B46" w:rsidRPr="00323DA5" w:rsidTr="00581B46">
        <w:tc>
          <w:tcPr>
            <w:tcW w:w="5000" w:type="pct"/>
            <w:gridSpan w:val="2"/>
            <w:tcBorders>
              <w:bottom w:val="single" w:sz="4" w:space="0" w:color="auto"/>
            </w:tcBorders>
            <w:shd w:val="clear" w:color="auto" w:fill="C4BC96" w:themeFill="background2" w:themeFillShade="BF"/>
          </w:tcPr>
          <w:p w:rsidR="00581B46" w:rsidRPr="00323DA5" w:rsidRDefault="00581B46" w:rsidP="00CE4D19">
            <w:pPr>
              <w:spacing w:line="264" w:lineRule="auto"/>
              <w:jc w:val="both"/>
              <w:rPr>
                <w:b/>
                <w:sz w:val="18"/>
                <w:szCs w:val="18"/>
              </w:rPr>
            </w:pPr>
            <w:r w:rsidRPr="00323DA5">
              <w:rPr>
                <w:b/>
                <w:sz w:val="18"/>
                <w:szCs w:val="18"/>
              </w:rPr>
              <w:t>Wskaźniki w granicach stężeń klasy jakości</w:t>
            </w:r>
          </w:p>
        </w:tc>
      </w:tr>
      <w:tr w:rsidR="00E320A5" w:rsidRPr="00323DA5" w:rsidTr="00581B46">
        <w:tc>
          <w:tcPr>
            <w:tcW w:w="1871" w:type="pct"/>
            <w:shd w:val="clear" w:color="auto" w:fill="DDD9C3" w:themeFill="background2" w:themeFillShade="E6"/>
          </w:tcPr>
          <w:p w:rsidR="00E320A5" w:rsidRPr="00323DA5" w:rsidRDefault="00E320A5" w:rsidP="00CE4D19">
            <w:pPr>
              <w:spacing w:line="264" w:lineRule="auto"/>
              <w:jc w:val="right"/>
              <w:rPr>
                <w:b/>
                <w:sz w:val="18"/>
                <w:szCs w:val="18"/>
              </w:rPr>
            </w:pPr>
            <w:r w:rsidRPr="00323DA5">
              <w:rPr>
                <w:b/>
                <w:sz w:val="18"/>
                <w:szCs w:val="18"/>
              </w:rPr>
              <w:t>III klasy</w:t>
            </w:r>
          </w:p>
        </w:tc>
        <w:tc>
          <w:tcPr>
            <w:tcW w:w="3129" w:type="pct"/>
          </w:tcPr>
          <w:p w:rsidR="00E320A5" w:rsidRPr="00323DA5" w:rsidRDefault="00E320A5" w:rsidP="00E320A5">
            <w:pPr>
              <w:spacing w:line="264" w:lineRule="auto"/>
              <w:jc w:val="center"/>
              <w:rPr>
                <w:sz w:val="18"/>
                <w:szCs w:val="18"/>
              </w:rPr>
            </w:pPr>
            <w:r w:rsidRPr="00323DA5">
              <w:rPr>
                <w:sz w:val="18"/>
                <w:szCs w:val="18"/>
              </w:rPr>
              <w:t>Fe</w:t>
            </w:r>
          </w:p>
        </w:tc>
      </w:tr>
      <w:tr w:rsidR="00E320A5" w:rsidRPr="00323DA5" w:rsidTr="00581B46">
        <w:tc>
          <w:tcPr>
            <w:tcW w:w="1871" w:type="pct"/>
            <w:shd w:val="clear" w:color="auto" w:fill="DDD9C3" w:themeFill="background2" w:themeFillShade="E6"/>
          </w:tcPr>
          <w:p w:rsidR="00E320A5" w:rsidRPr="00323DA5" w:rsidRDefault="00E320A5" w:rsidP="00CE4D19">
            <w:pPr>
              <w:spacing w:line="264" w:lineRule="auto"/>
              <w:jc w:val="right"/>
              <w:rPr>
                <w:b/>
                <w:sz w:val="18"/>
                <w:szCs w:val="18"/>
              </w:rPr>
            </w:pPr>
            <w:r w:rsidRPr="00323DA5">
              <w:rPr>
                <w:b/>
                <w:sz w:val="18"/>
                <w:szCs w:val="18"/>
              </w:rPr>
              <w:t>IV klasy</w:t>
            </w:r>
          </w:p>
        </w:tc>
        <w:tc>
          <w:tcPr>
            <w:tcW w:w="3129" w:type="pct"/>
          </w:tcPr>
          <w:p w:rsidR="00E320A5" w:rsidRPr="00323DA5" w:rsidRDefault="00E320A5" w:rsidP="00E320A5">
            <w:pPr>
              <w:spacing w:line="264" w:lineRule="auto"/>
              <w:jc w:val="center"/>
              <w:rPr>
                <w:sz w:val="18"/>
                <w:szCs w:val="18"/>
              </w:rPr>
            </w:pPr>
          </w:p>
        </w:tc>
      </w:tr>
      <w:tr w:rsidR="00E320A5" w:rsidRPr="00323DA5" w:rsidTr="00581B46">
        <w:tc>
          <w:tcPr>
            <w:tcW w:w="1871" w:type="pct"/>
            <w:tcBorders>
              <w:bottom w:val="single" w:sz="4" w:space="0" w:color="auto"/>
            </w:tcBorders>
            <w:shd w:val="clear" w:color="auto" w:fill="DDD9C3" w:themeFill="background2" w:themeFillShade="E6"/>
          </w:tcPr>
          <w:p w:rsidR="00E320A5" w:rsidRPr="00323DA5" w:rsidRDefault="00E320A5" w:rsidP="00CE4D19">
            <w:pPr>
              <w:spacing w:line="264" w:lineRule="auto"/>
              <w:jc w:val="right"/>
              <w:rPr>
                <w:b/>
                <w:sz w:val="18"/>
                <w:szCs w:val="18"/>
              </w:rPr>
            </w:pPr>
            <w:r w:rsidRPr="00323DA5">
              <w:rPr>
                <w:b/>
                <w:sz w:val="18"/>
                <w:szCs w:val="18"/>
              </w:rPr>
              <w:t>V klasy</w:t>
            </w:r>
          </w:p>
        </w:tc>
        <w:tc>
          <w:tcPr>
            <w:tcW w:w="3129" w:type="pct"/>
          </w:tcPr>
          <w:p w:rsidR="00E320A5" w:rsidRPr="00323DA5" w:rsidRDefault="00E320A5" w:rsidP="00E320A5">
            <w:pPr>
              <w:spacing w:line="264" w:lineRule="auto"/>
              <w:jc w:val="center"/>
              <w:rPr>
                <w:sz w:val="18"/>
                <w:szCs w:val="18"/>
              </w:rPr>
            </w:pPr>
          </w:p>
        </w:tc>
      </w:tr>
      <w:tr w:rsidR="00E320A5" w:rsidRPr="00323DA5" w:rsidTr="00581B46">
        <w:tc>
          <w:tcPr>
            <w:tcW w:w="1871" w:type="pct"/>
            <w:shd w:val="clear" w:color="auto" w:fill="C4BC96" w:themeFill="background2" w:themeFillShade="BF"/>
          </w:tcPr>
          <w:p w:rsidR="00E320A5" w:rsidRPr="00323DA5" w:rsidRDefault="00E320A5" w:rsidP="00F3591D">
            <w:pPr>
              <w:spacing w:line="264" w:lineRule="auto"/>
              <w:rPr>
                <w:b/>
                <w:sz w:val="18"/>
                <w:szCs w:val="18"/>
              </w:rPr>
            </w:pPr>
            <w:r w:rsidRPr="00323DA5">
              <w:rPr>
                <w:b/>
                <w:sz w:val="18"/>
                <w:szCs w:val="18"/>
              </w:rPr>
              <w:t>Azotany (mg NO</w:t>
            </w:r>
            <w:r w:rsidRPr="00323DA5">
              <w:rPr>
                <w:b/>
                <w:sz w:val="18"/>
                <w:szCs w:val="18"/>
                <w:vertAlign w:val="subscript"/>
              </w:rPr>
              <w:t>3</w:t>
            </w:r>
            <w:r w:rsidRPr="00323DA5">
              <w:rPr>
                <w:b/>
                <w:sz w:val="18"/>
                <w:szCs w:val="18"/>
              </w:rPr>
              <w:t>/l)</w:t>
            </w:r>
          </w:p>
        </w:tc>
        <w:tc>
          <w:tcPr>
            <w:tcW w:w="3129" w:type="pct"/>
          </w:tcPr>
          <w:p w:rsidR="00E320A5" w:rsidRPr="00323DA5" w:rsidRDefault="00E320A5" w:rsidP="00E320A5">
            <w:pPr>
              <w:spacing w:line="264" w:lineRule="auto"/>
              <w:jc w:val="center"/>
              <w:rPr>
                <w:sz w:val="18"/>
                <w:szCs w:val="18"/>
              </w:rPr>
            </w:pPr>
            <w:r w:rsidRPr="00323DA5">
              <w:rPr>
                <w:sz w:val="18"/>
                <w:szCs w:val="18"/>
              </w:rPr>
              <w:t>0,22</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t>Klasyfikacja w przekroju</w:t>
            </w:r>
          </w:p>
        </w:tc>
        <w:tc>
          <w:tcPr>
            <w:tcW w:w="3129" w:type="pct"/>
          </w:tcPr>
          <w:p w:rsidR="00E320A5" w:rsidRPr="00323DA5" w:rsidRDefault="00E320A5" w:rsidP="00E320A5">
            <w:pPr>
              <w:spacing w:line="264" w:lineRule="auto"/>
              <w:jc w:val="center"/>
              <w:rPr>
                <w:b/>
                <w:sz w:val="18"/>
                <w:szCs w:val="18"/>
              </w:rPr>
            </w:pPr>
            <w:r w:rsidRPr="00323DA5">
              <w:rPr>
                <w:b/>
                <w:sz w:val="18"/>
                <w:szCs w:val="18"/>
              </w:rPr>
              <w:t>II</w:t>
            </w:r>
          </w:p>
        </w:tc>
      </w:tr>
      <w:tr w:rsidR="00E320A5" w:rsidRPr="00323DA5" w:rsidTr="00581B46">
        <w:tc>
          <w:tcPr>
            <w:tcW w:w="1871" w:type="pct"/>
            <w:shd w:val="clear" w:color="auto" w:fill="C4BC96" w:themeFill="background2" w:themeFillShade="BF"/>
          </w:tcPr>
          <w:p w:rsidR="00E320A5" w:rsidRPr="00323DA5" w:rsidRDefault="00E320A5" w:rsidP="00CE4D19">
            <w:pPr>
              <w:spacing w:line="264" w:lineRule="auto"/>
              <w:rPr>
                <w:b/>
                <w:sz w:val="18"/>
                <w:szCs w:val="18"/>
              </w:rPr>
            </w:pPr>
            <w:r w:rsidRPr="00323DA5">
              <w:rPr>
                <w:b/>
                <w:sz w:val="18"/>
                <w:szCs w:val="18"/>
              </w:rPr>
              <w:lastRenderedPageBreak/>
              <w:t>Ocena stanu chemicznego</w:t>
            </w:r>
          </w:p>
        </w:tc>
        <w:tc>
          <w:tcPr>
            <w:tcW w:w="3129" w:type="pct"/>
          </w:tcPr>
          <w:p w:rsidR="00E320A5" w:rsidRPr="00323DA5" w:rsidRDefault="00E320A5" w:rsidP="00E320A5">
            <w:pPr>
              <w:spacing w:line="264" w:lineRule="auto"/>
              <w:jc w:val="center"/>
              <w:rPr>
                <w:b/>
                <w:sz w:val="18"/>
                <w:szCs w:val="18"/>
              </w:rPr>
            </w:pPr>
            <w:r w:rsidRPr="00323DA5">
              <w:rPr>
                <w:b/>
                <w:sz w:val="18"/>
                <w:szCs w:val="18"/>
              </w:rPr>
              <w:t>dobry</w:t>
            </w:r>
          </w:p>
        </w:tc>
      </w:tr>
    </w:tbl>
    <w:p w:rsidR="00993088" w:rsidRPr="00323DA5" w:rsidRDefault="00993088" w:rsidP="00993088">
      <w:pPr>
        <w:spacing w:after="0" w:line="264" w:lineRule="auto"/>
        <w:jc w:val="both"/>
        <w:rPr>
          <w:rStyle w:val="Hipercze"/>
          <w:sz w:val="18"/>
          <w:szCs w:val="18"/>
        </w:rPr>
      </w:pPr>
      <w:r w:rsidRPr="00323DA5">
        <w:rPr>
          <w:sz w:val="18"/>
          <w:szCs w:val="18"/>
        </w:rPr>
        <w:t xml:space="preserve">Źródło:  Opracowanie własne na podstawie </w:t>
      </w:r>
      <w:hyperlink r:id="rId35" w:history="1">
        <w:r w:rsidRPr="00323DA5">
          <w:rPr>
            <w:rStyle w:val="Hipercze"/>
            <w:sz w:val="18"/>
            <w:szCs w:val="18"/>
          </w:rPr>
          <w:t>http://www.gdansk.wios.gov.pl</w:t>
        </w:r>
      </w:hyperlink>
    </w:p>
    <w:p w:rsidR="00F3591D" w:rsidRPr="00323DA5" w:rsidRDefault="00F3591D" w:rsidP="002C043D">
      <w:pPr>
        <w:spacing w:after="0" w:line="264" w:lineRule="auto"/>
        <w:jc w:val="both"/>
        <w:rPr>
          <w:b/>
        </w:rPr>
      </w:pPr>
    </w:p>
    <w:p w:rsidR="00993088" w:rsidRPr="00323DA5" w:rsidRDefault="00581B46" w:rsidP="006C6013">
      <w:pPr>
        <w:spacing w:after="0" w:line="264" w:lineRule="auto"/>
        <w:jc w:val="both"/>
        <w:rPr>
          <w:b/>
        </w:rPr>
      </w:pPr>
      <w:r w:rsidRPr="00323DA5">
        <w:t xml:space="preserve">Wojewódzki Inspektor Ochrony Środowiska w Gdańsku ocenił, iż wody w ujęciu miejskim </w:t>
      </w:r>
      <w:r w:rsidR="00E320A5" w:rsidRPr="00323DA5">
        <w:t xml:space="preserve">Południe </w:t>
      </w:r>
      <w:r w:rsidRPr="00323DA5">
        <w:t>charakteryzowały się dobrym stanem chemiczny</w:t>
      </w:r>
      <w:r w:rsidR="00E320A5" w:rsidRPr="00323DA5">
        <w:t>m, wody w przekroju oceniono na wody dobrej jakości</w:t>
      </w:r>
      <w:r w:rsidR="00AF557F" w:rsidRPr="00323DA5">
        <w:t>.</w:t>
      </w:r>
    </w:p>
    <w:p w:rsidR="006C6013" w:rsidRPr="00323DA5" w:rsidRDefault="006C6013" w:rsidP="002C043D">
      <w:pPr>
        <w:spacing w:after="0" w:line="264" w:lineRule="auto"/>
        <w:jc w:val="both"/>
        <w:rPr>
          <w:b/>
        </w:rPr>
      </w:pPr>
    </w:p>
    <w:p w:rsidR="005C6E60" w:rsidRPr="00323DA5" w:rsidRDefault="005C6E60" w:rsidP="0054335B">
      <w:pPr>
        <w:pStyle w:val="Nagwek3"/>
        <w:numPr>
          <w:ilvl w:val="3"/>
          <w:numId w:val="26"/>
        </w:numPr>
        <w:rPr>
          <w:rFonts w:asciiTheme="minorHAnsi" w:hAnsiTheme="minorHAnsi"/>
          <w:color w:val="auto"/>
        </w:rPr>
      </w:pPr>
      <w:bookmarkStart w:id="53" w:name="_Toc462659773"/>
      <w:r w:rsidRPr="00323DA5">
        <w:rPr>
          <w:rFonts w:asciiTheme="minorHAnsi" w:hAnsiTheme="minorHAnsi"/>
          <w:color w:val="auto"/>
        </w:rPr>
        <w:t xml:space="preserve">Ujęcia wód podziemnych na terenie Gminy </w:t>
      </w:r>
      <w:r w:rsidR="00E320A5" w:rsidRPr="00323DA5">
        <w:rPr>
          <w:rFonts w:asciiTheme="minorHAnsi" w:hAnsiTheme="minorHAnsi"/>
          <w:color w:val="auto"/>
        </w:rPr>
        <w:t>Miejskiej Starogard Gdański</w:t>
      </w:r>
      <w:bookmarkEnd w:id="53"/>
    </w:p>
    <w:p w:rsidR="005C6E60" w:rsidRPr="00323DA5" w:rsidRDefault="005C6E60" w:rsidP="005C6E60">
      <w:pPr>
        <w:spacing w:after="0" w:line="264" w:lineRule="auto"/>
      </w:pPr>
    </w:p>
    <w:p w:rsidR="00FE6DA6" w:rsidRPr="00323DA5" w:rsidRDefault="00FE6DA6" w:rsidP="00E320A5">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Na potencjał wodny miasta w zakresie wód podziemnych wpływają przede wszystkim zasoby wód czwartorzędowych. Są to wody o bardzo wysokiej wartości spożywczej. W Staroga</w:t>
      </w:r>
      <w:r w:rsidR="00AF557F" w:rsidRPr="00323DA5">
        <w:rPr>
          <w:rFonts w:ascii="Calibri" w:hAnsi="Calibri" w:cs="Calibri"/>
          <w:color w:val="000000"/>
        </w:rPr>
        <w:t xml:space="preserve">rdzie Gdańskim funkcjonują dwa </w:t>
      </w:r>
      <w:r w:rsidRPr="00323DA5">
        <w:rPr>
          <w:rFonts w:ascii="Calibri" w:hAnsi="Calibri" w:cs="Calibri"/>
          <w:color w:val="000000"/>
        </w:rPr>
        <w:t xml:space="preserve">komunalne ujęcia wód podziemnych: </w:t>
      </w:r>
    </w:p>
    <w:p w:rsidR="00FE6DA6" w:rsidRPr="00323DA5" w:rsidRDefault="00E320A5" w:rsidP="00E320A5">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E6DA6" w:rsidRPr="00323DA5">
        <w:rPr>
          <w:rFonts w:ascii="Calibri" w:hAnsi="Calibri" w:cs="Calibri"/>
          <w:color w:val="000000"/>
        </w:rPr>
        <w:t xml:space="preserve"> ujęcie „Wierzyca" (8 studni o głębokości do 80 m) dostarczające</w:t>
      </w:r>
      <w:r w:rsidRPr="00323DA5">
        <w:rPr>
          <w:rFonts w:ascii="Calibri" w:hAnsi="Calibri" w:cs="Calibri"/>
          <w:color w:val="000000"/>
        </w:rPr>
        <w:t xml:space="preserve"> 30</w:t>
      </w:r>
      <w:r w:rsidR="00922FAB" w:rsidRPr="00323DA5">
        <w:rPr>
          <w:rFonts w:ascii="Calibri" w:hAnsi="Calibri" w:cs="Calibri"/>
          <w:color w:val="000000"/>
        </w:rPr>
        <w:t xml:space="preserve"> </w:t>
      </w:r>
      <w:r w:rsidRPr="00323DA5">
        <w:rPr>
          <w:rFonts w:ascii="Calibri" w:hAnsi="Calibri" w:cs="Calibri"/>
          <w:color w:val="000000"/>
        </w:rPr>
        <w:t>% wody do sieci wodociągowej,</w:t>
      </w:r>
      <w:r w:rsidR="00FE6DA6" w:rsidRPr="00323DA5">
        <w:rPr>
          <w:rFonts w:ascii="Calibri" w:hAnsi="Calibri" w:cs="Calibri"/>
          <w:color w:val="000000"/>
        </w:rPr>
        <w:t xml:space="preserve"> </w:t>
      </w:r>
    </w:p>
    <w:p w:rsidR="00FE6DA6" w:rsidRPr="00323DA5" w:rsidRDefault="00E320A5" w:rsidP="00E320A5">
      <w:pPr>
        <w:spacing w:after="0" w:line="264" w:lineRule="auto"/>
        <w:jc w:val="both"/>
      </w:pPr>
      <w:r w:rsidRPr="00323DA5">
        <w:rPr>
          <w:rFonts w:ascii="Calibri" w:hAnsi="Calibri" w:cs="Calibri"/>
          <w:color w:val="000000"/>
        </w:rPr>
        <w:t>-</w:t>
      </w:r>
      <w:r w:rsidR="00FE6DA6" w:rsidRPr="00323DA5">
        <w:rPr>
          <w:rFonts w:ascii="Calibri" w:hAnsi="Calibri" w:cs="Calibri"/>
          <w:color w:val="000000"/>
        </w:rPr>
        <w:t xml:space="preserve"> ujęcie „Południe" (21 studni o głębokości od 50 do 120 m) dostarczające 70</w:t>
      </w:r>
      <w:r w:rsidR="00922FAB" w:rsidRPr="00323DA5">
        <w:rPr>
          <w:rFonts w:ascii="Calibri" w:hAnsi="Calibri" w:cs="Calibri"/>
          <w:color w:val="000000"/>
        </w:rPr>
        <w:t xml:space="preserve"> </w:t>
      </w:r>
      <w:r w:rsidR="00FE6DA6" w:rsidRPr="00323DA5">
        <w:rPr>
          <w:rFonts w:ascii="Calibri" w:hAnsi="Calibri" w:cs="Calibri"/>
          <w:color w:val="000000"/>
        </w:rPr>
        <w:t>% wody do sieci wodociągowej. Na obu ujęciach znajdują się stacje uzdatniania wody</w:t>
      </w:r>
      <w:r w:rsidRPr="00323DA5">
        <w:rPr>
          <w:rFonts w:ascii="Calibri" w:hAnsi="Calibri" w:cs="Calibri"/>
          <w:color w:val="000000"/>
        </w:rPr>
        <w:t>.</w:t>
      </w:r>
    </w:p>
    <w:p w:rsidR="007A55C5" w:rsidRPr="00323DA5" w:rsidRDefault="007A55C5" w:rsidP="007A55C5">
      <w:pPr>
        <w:spacing w:after="0" w:line="264" w:lineRule="auto"/>
        <w:jc w:val="both"/>
      </w:pPr>
    </w:p>
    <w:p w:rsidR="0027756D" w:rsidRPr="00323DA5" w:rsidRDefault="0027756D" w:rsidP="0054335B">
      <w:pPr>
        <w:pStyle w:val="Nagwek3"/>
        <w:numPr>
          <w:ilvl w:val="3"/>
          <w:numId w:val="26"/>
        </w:numPr>
        <w:rPr>
          <w:rFonts w:asciiTheme="minorHAnsi" w:hAnsiTheme="minorHAnsi"/>
          <w:color w:val="auto"/>
        </w:rPr>
      </w:pPr>
      <w:bookmarkStart w:id="54" w:name="_Toc462659774"/>
      <w:r w:rsidRPr="00323DA5">
        <w:rPr>
          <w:rFonts w:asciiTheme="minorHAnsi" w:hAnsiTheme="minorHAnsi"/>
          <w:color w:val="auto"/>
        </w:rPr>
        <w:t>Jakość wody przeznaczonej do picia</w:t>
      </w:r>
      <w:bookmarkEnd w:id="54"/>
    </w:p>
    <w:p w:rsidR="0027756D" w:rsidRPr="00323DA5" w:rsidRDefault="0027756D" w:rsidP="0027756D">
      <w:pPr>
        <w:autoSpaceDE w:val="0"/>
        <w:autoSpaceDN w:val="0"/>
        <w:adjustRightInd w:val="0"/>
        <w:spacing w:after="0" w:line="264" w:lineRule="auto"/>
        <w:jc w:val="both"/>
      </w:pPr>
    </w:p>
    <w:p w:rsidR="00E320A5" w:rsidRPr="00323DA5" w:rsidRDefault="00E320A5" w:rsidP="00E320A5">
      <w:pPr>
        <w:autoSpaceDE w:val="0"/>
        <w:autoSpaceDN w:val="0"/>
        <w:adjustRightInd w:val="0"/>
        <w:spacing w:after="0" w:line="264" w:lineRule="auto"/>
        <w:jc w:val="both"/>
      </w:pPr>
      <w:r w:rsidRPr="00323DA5">
        <w:t xml:space="preserve">Podstawę zaopatrzenia w wodę stanowią wodociągi publiczne, które oparte są na wodach wgłębnych. Woda z wodociągów publicznych była kontrolowana przez Powiatową Stację </w:t>
      </w:r>
      <w:proofErr w:type="spellStart"/>
      <w:r w:rsidRPr="00323DA5">
        <w:t>Sanitarno</w:t>
      </w:r>
      <w:proofErr w:type="spellEnd"/>
      <w:r w:rsidRPr="00323DA5">
        <w:t xml:space="preserve"> - Epidemiologiczną w Starogardzie Gdańskim. Monitoring i ocenę jakości wody wodociągowej przeprowadzono w oparciu o rozporządzenie Ministra Zdrowia z dnia 29 marca 2007 roku </w:t>
      </w:r>
      <w:r w:rsidRPr="00323DA5">
        <w:rPr>
          <w:i/>
        </w:rPr>
        <w:t>w sprawie jakości wody przeznaczonej do spożycia przez ludzi</w:t>
      </w:r>
      <w:r w:rsidRPr="00323DA5">
        <w:t xml:space="preserve"> (Dz. U. z 2007 r., nr 61, poz. 417) zmienione rozporządzeniem Ministra Zdrowia z dnia 20 kwietnia 2010 roku </w:t>
      </w:r>
      <w:r w:rsidRPr="00323DA5">
        <w:br/>
        <w:t xml:space="preserve">(Dz. U. z 2010 r., nr 72, poz. 466). </w:t>
      </w:r>
    </w:p>
    <w:p w:rsidR="00E320A5" w:rsidRPr="00323DA5" w:rsidRDefault="00E320A5" w:rsidP="00E320A5">
      <w:pPr>
        <w:autoSpaceDE w:val="0"/>
        <w:autoSpaceDN w:val="0"/>
        <w:adjustRightInd w:val="0"/>
        <w:spacing w:after="0" w:line="264" w:lineRule="auto"/>
        <w:rPr>
          <w:rFonts w:eastAsia="Univers-PL"/>
          <w:b/>
        </w:rPr>
      </w:pPr>
    </w:p>
    <w:p w:rsidR="007540EB" w:rsidRPr="00323DA5" w:rsidRDefault="00E320A5" w:rsidP="00B029EB">
      <w:pPr>
        <w:pStyle w:val="Legenda"/>
        <w:keepNext/>
        <w:spacing w:after="0" w:line="264" w:lineRule="auto"/>
        <w:jc w:val="both"/>
        <w:rPr>
          <w:b w:val="0"/>
          <w:color w:val="auto"/>
          <w:sz w:val="22"/>
          <w:szCs w:val="22"/>
        </w:rPr>
      </w:pPr>
      <w:r w:rsidRPr="00323DA5">
        <w:rPr>
          <w:b w:val="0"/>
          <w:color w:val="auto"/>
          <w:sz w:val="22"/>
          <w:szCs w:val="22"/>
        </w:rPr>
        <w:t xml:space="preserve">W 2014 roku Państwowy Powiatowy Inspektor Sanitarny na terenie Gminy </w:t>
      </w:r>
      <w:r w:rsidR="00586775" w:rsidRPr="00323DA5">
        <w:rPr>
          <w:b w:val="0"/>
          <w:color w:val="auto"/>
          <w:sz w:val="22"/>
          <w:szCs w:val="22"/>
        </w:rPr>
        <w:t>Miejskiej Starogard Gdański</w:t>
      </w:r>
      <w:r w:rsidRPr="00323DA5">
        <w:rPr>
          <w:b w:val="0"/>
          <w:color w:val="auto"/>
          <w:sz w:val="22"/>
          <w:szCs w:val="22"/>
        </w:rPr>
        <w:t xml:space="preserve"> skontrolował 1  wodociąg</w:t>
      </w:r>
      <w:r w:rsidR="00586775" w:rsidRPr="00323DA5">
        <w:rPr>
          <w:b w:val="0"/>
          <w:color w:val="auto"/>
          <w:sz w:val="22"/>
          <w:szCs w:val="22"/>
        </w:rPr>
        <w:t xml:space="preserve"> Przedsiębiorstwa Wodociągów i Kanalizacji „Star-</w:t>
      </w:r>
      <w:proofErr w:type="spellStart"/>
      <w:r w:rsidR="00586775" w:rsidRPr="00323DA5">
        <w:rPr>
          <w:b w:val="0"/>
          <w:color w:val="auto"/>
          <w:sz w:val="22"/>
          <w:szCs w:val="22"/>
        </w:rPr>
        <w:t>Wik</w:t>
      </w:r>
      <w:proofErr w:type="spellEnd"/>
      <w:r w:rsidR="00586775" w:rsidRPr="00323DA5">
        <w:rPr>
          <w:b w:val="0"/>
          <w:color w:val="auto"/>
          <w:sz w:val="22"/>
          <w:szCs w:val="22"/>
        </w:rPr>
        <w:t>” Sp. z o.o.</w:t>
      </w:r>
      <w:r w:rsidRPr="00323DA5">
        <w:rPr>
          <w:b w:val="0"/>
          <w:color w:val="auto"/>
          <w:sz w:val="22"/>
          <w:szCs w:val="22"/>
        </w:rPr>
        <w:t xml:space="preserve"> </w:t>
      </w:r>
      <w:r w:rsidR="00B029EB">
        <w:rPr>
          <w:b w:val="0"/>
          <w:color w:val="auto"/>
          <w:sz w:val="22"/>
          <w:szCs w:val="22"/>
        </w:rPr>
        <w:t xml:space="preserve">Wody oceniono jako przydatne do spożycia. </w:t>
      </w:r>
      <w:r w:rsidRPr="00323DA5">
        <w:rPr>
          <w:rFonts w:eastAsia="Univers-PL"/>
          <w:b w:val="0"/>
          <w:color w:val="auto"/>
          <w:sz w:val="22"/>
          <w:szCs w:val="22"/>
          <w:lang w:eastAsia="pl-PL"/>
        </w:rPr>
        <w:t xml:space="preserve">Zakres parametrów objętych monitoringiem zgodny </w:t>
      </w:r>
      <w:r w:rsidR="00B029EB">
        <w:rPr>
          <w:rFonts w:eastAsia="Univers-PL"/>
          <w:b w:val="0"/>
          <w:color w:val="auto"/>
          <w:sz w:val="22"/>
          <w:szCs w:val="22"/>
          <w:lang w:eastAsia="pl-PL"/>
        </w:rPr>
        <w:br/>
      </w:r>
      <w:r w:rsidRPr="00323DA5">
        <w:rPr>
          <w:rFonts w:eastAsia="Univers-PL"/>
          <w:b w:val="0"/>
          <w:color w:val="auto"/>
          <w:sz w:val="22"/>
          <w:szCs w:val="22"/>
          <w:lang w:eastAsia="pl-PL"/>
        </w:rPr>
        <w:t>z ww. rozporządzeniem</w:t>
      </w:r>
      <w:r w:rsidR="007540EB" w:rsidRPr="00323DA5">
        <w:rPr>
          <w:b w:val="0"/>
          <w:color w:val="auto"/>
          <w:sz w:val="22"/>
          <w:szCs w:val="22"/>
        </w:rPr>
        <w:t>.</w:t>
      </w:r>
    </w:p>
    <w:p w:rsidR="00B029EB" w:rsidRDefault="00B029EB" w:rsidP="00B029EB">
      <w:pPr>
        <w:pStyle w:val="Legenda"/>
        <w:keepNext/>
        <w:spacing w:after="0" w:line="264" w:lineRule="auto"/>
        <w:rPr>
          <w:color w:val="auto"/>
          <w:sz w:val="22"/>
          <w:szCs w:val="22"/>
        </w:rPr>
      </w:pPr>
    </w:p>
    <w:p w:rsidR="00586775" w:rsidRPr="00323DA5" w:rsidRDefault="00586775" w:rsidP="00B029EB">
      <w:pPr>
        <w:pStyle w:val="Legenda"/>
        <w:keepNext/>
        <w:spacing w:after="0" w:line="264" w:lineRule="auto"/>
        <w:rPr>
          <w:color w:val="auto"/>
          <w:sz w:val="22"/>
          <w:szCs w:val="22"/>
        </w:rPr>
      </w:pPr>
      <w:bookmarkStart w:id="55" w:name="_Toc462659581"/>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19</w:t>
      </w:r>
      <w:r w:rsidRPr="00323DA5">
        <w:rPr>
          <w:color w:val="auto"/>
          <w:sz w:val="22"/>
          <w:szCs w:val="22"/>
        </w:rPr>
        <w:fldChar w:fldCharType="end"/>
      </w:r>
      <w:r w:rsidRPr="00323DA5">
        <w:rPr>
          <w:color w:val="auto"/>
          <w:sz w:val="22"/>
          <w:szCs w:val="22"/>
        </w:rPr>
        <w:t xml:space="preserve"> Ocena jakość wody przeznaczonej do spożycia przez ludzi</w:t>
      </w:r>
      <w:bookmarkEnd w:id="55"/>
    </w:p>
    <w:tbl>
      <w:tblPr>
        <w:tblStyle w:val="Tabela-Siatka"/>
        <w:tblW w:w="5000" w:type="pct"/>
        <w:tblLook w:val="04A0" w:firstRow="1" w:lastRow="0" w:firstColumn="1" w:lastColumn="0" w:noHBand="0" w:noVBand="1"/>
      </w:tblPr>
      <w:tblGrid>
        <w:gridCol w:w="539"/>
        <w:gridCol w:w="2000"/>
        <w:gridCol w:w="4431"/>
        <w:gridCol w:w="2033"/>
      </w:tblGrid>
      <w:tr w:rsidR="00586775" w:rsidRPr="00323DA5" w:rsidTr="00586775">
        <w:tc>
          <w:tcPr>
            <w:tcW w:w="299" w:type="pct"/>
            <w:shd w:val="clear" w:color="auto" w:fill="C4BC96" w:themeFill="background2" w:themeFillShade="BF"/>
            <w:vAlign w:val="center"/>
          </w:tcPr>
          <w:p w:rsidR="00586775" w:rsidRPr="00323DA5" w:rsidRDefault="00586775" w:rsidP="00586775">
            <w:pPr>
              <w:rPr>
                <w:b/>
                <w:sz w:val="18"/>
                <w:szCs w:val="18"/>
              </w:rPr>
            </w:pPr>
          </w:p>
          <w:p w:rsidR="00586775" w:rsidRPr="00323DA5" w:rsidRDefault="00586775" w:rsidP="00586775">
            <w:pPr>
              <w:rPr>
                <w:b/>
                <w:sz w:val="18"/>
                <w:szCs w:val="18"/>
              </w:rPr>
            </w:pPr>
            <w:r w:rsidRPr="00323DA5">
              <w:rPr>
                <w:b/>
                <w:sz w:val="18"/>
                <w:szCs w:val="18"/>
              </w:rPr>
              <w:t>Lp.</w:t>
            </w:r>
          </w:p>
        </w:tc>
        <w:tc>
          <w:tcPr>
            <w:tcW w:w="1111" w:type="pct"/>
            <w:shd w:val="clear" w:color="auto" w:fill="C4BC96" w:themeFill="background2" w:themeFillShade="BF"/>
            <w:vAlign w:val="center"/>
          </w:tcPr>
          <w:p w:rsidR="00586775" w:rsidRPr="00323DA5" w:rsidRDefault="00586775" w:rsidP="00586775">
            <w:pPr>
              <w:rPr>
                <w:b/>
                <w:sz w:val="18"/>
                <w:szCs w:val="18"/>
              </w:rPr>
            </w:pPr>
          </w:p>
          <w:p w:rsidR="00586775" w:rsidRPr="00323DA5" w:rsidRDefault="00586775" w:rsidP="00586775">
            <w:pPr>
              <w:rPr>
                <w:b/>
                <w:sz w:val="18"/>
                <w:szCs w:val="18"/>
              </w:rPr>
            </w:pPr>
            <w:r w:rsidRPr="00323DA5">
              <w:rPr>
                <w:b/>
                <w:sz w:val="18"/>
                <w:szCs w:val="18"/>
              </w:rPr>
              <w:t>Nazwa urządzenia wodociągowego</w:t>
            </w:r>
          </w:p>
        </w:tc>
        <w:tc>
          <w:tcPr>
            <w:tcW w:w="2461" w:type="pct"/>
            <w:shd w:val="clear" w:color="auto" w:fill="C4BC96" w:themeFill="background2" w:themeFillShade="BF"/>
            <w:vAlign w:val="center"/>
          </w:tcPr>
          <w:p w:rsidR="00586775" w:rsidRPr="00323DA5" w:rsidRDefault="00586775" w:rsidP="00001E4E">
            <w:pPr>
              <w:jc w:val="center"/>
              <w:rPr>
                <w:b/>
                <w:sz w:val="18"/>
                <w:szCs w:val="18"/>
              </w:rPr>
            </w:pPr>
            <w:r w:rsidRPr="00323DA5">
              <w:rPr>
                <w:rFonts w:cs="Gabriola"/>
                <w:b/>
                <w:bCs/>
                <w:sz w:val="18"/>
                <w:szCs w:val="18"/>
              </w:rPr>
              <w:t>Miejscowości zaopatrywane przez wodociąg</w:t>
            </w:r>
          </w:p>
        </w:tc>
        <w:tc>
          <w:tcPr>
            <w:tcW w:w="1129" w:type="pct"/>
            <w:shd w:val="clear" w:color="auto" w:fill="C4BC96" w:themeFill="background2" w:themeFillShade="BF"/>
            <w:vAlign w:val="center"/>
          </w:tcPr>
          <w:p w:rsidR="00586775" w:rsidRPr="00323DA5" w:rsidRDefault="00586775" w:rsidP="00001E4E">
            <w:pPr>
              <w:jc w:val="center"/>
              <w:rPr>
                <w:b/>
                <w:sz w:val="18"/>
                <w:szCs w:val="18"/>
              </w:rPr>
            </w:pPr>
          </w:p>
          <w:p w:rsidR="00586775" w:rsidRPr="00323DA5" w:rsidRDefault="00586775" w:rsidP="00001E4E">
            <w:pPr>
              <w:jc w:val="center"/>
              <w:rPr>
                <w:b/>
                <w:sz w:val="18"/>
                <w:szCs w:val="18"/>
              </w:rPr>
            </w:pPr>
            <w:r w:rsidRPr="00323DA5">
              <w:rPr>
                <w:b/>
                <w:sz w:val="18"/>
                <w:szCs w:val="18"/>
              </w:rPr>
              <w:t xml:space="preserve">Ocena jakość wody </w:t>
            </w:r>
            <w:r w:rsidRPr="00323DA5">
              <w:rPr>
                <w:b/>
                <w:sz w:val="18"/>
                <w:szCs w:val="18"/>
              </w:rPr>
              <w:br/>
            </w:r>
          </w:p>
        </w:tc>
      </w:tr>
      <w:tr w:rsidR="00586775" w:rsidRPr="00323DA5" w:rsidTr="00586775">
        <w:tc>
          <w:tcPr>
            <w:tcW w:w="299" w:type="pct"/>
            <w:vAlign w:val="center"/>
          </w:tcPr>
          <w:p w:rsidR="00586775" w:rsidRPr="00323DA5" w:rsidRDefault="00586775" w:rsidP="00586775">
            <w:pPr>
              <w:rPr>
                <w:sz w:val="18"/>
                <w:szCs w:val="18"/>
              </w:rPr>
            </w:pPr>
            <w:r w:rsidRPr="00323DA5">
              <w:rPr>
                <w:sz w:val="18"/>
                <w:szCs w:val="18"/>
              </w:rPr>
              <w:t>1</w:t>
            </w:r>
          </w:p>
        </w:tc>
        <w:tc>
          <w:tcPr>
            <w:tcW w:w="1111" w:type="pct"/>
            <w:vAlign w:val="center"/>
          </w:tcPr>
          <w:p w:rsidR="00586775" w:rsidRPr="00323DA5" w:rsidRDefault="00586775" w:rsidP="00586775">
            <w:pPr>
              <w:widowControl w:val="0"/>
              <w:autoSpaceDE w:val="0"/>
              <w:autoSpaceDN w:val="0"/>
              <w:adjustRightInd w:val="0"/>
              <w:spacing w:line="229" w:lineRule="exact"/>
              <w:rPr>
                <w:sz w:val="18"/>
                <w:szCs w:val="18"/>
              </w:rPr>
            </w:pPr>
            <w:r w:rsidRPr="00323DA5">
              <w:rPr>
                <w:rFonts w:cs="Gabriola"/>
                <w:sz w:val="18"/>
                <w:szCs w:val="18"/>
              </w:rPr>
              <w:t>wodociąg publiczny Starogard</w:t>
            </w:r>
          </w:p>
        </w:tc>
        <w:tc>
          <w:tcPr>
            <w:tcW w:w="2461" w:type="pct"/>
            <w:vAlign w:val="center"/>
          </w:tcPr>
          <w:p w:rsidR="00586775" w:rsidRPr="00323DA5" w:rsidRDefault="00586775" w:rsidP="00001E4E">
            <w:pPr>
              <w:jc w:val="center"/>
              <w:rPr>
                <w:sz w:val="18"/>
                <w:szCs w:val="18"/>
              </w:rPr>
            </w:pPr>
            <w:r w:rsidRPr="00323DA5">
              <w:rPr>
                <w:rFonts w:cs="Gabriola"/>
                <w:sz w:val="18"/>
                <w:szCs w:val="18"/>
              </w:rPr>
              <w:t xml:space="preserve">Starogard Gdański, Nowa Wieś, Janowo, Kolincz, część </w:t>
            </w:r>
            <w:proofErr w:type="spellStart"/>
            <w:r w:rsidRPr="00323DA5">
              <w:rPr>
                <w:rFonts w:cs="Gabriola"/>
                <w:sz w:val="18"/>
                <w:szCs w:val="18"/>
              </w:rPr>
              <w:t>Owidza</w:t>
            </w:r>
            <w:proofErr w:type="spellEnd"/>
            <w:r w:rsidRPr="00323DA5">
              <w:rPr>
                <w:rFonts w:cs="Gabriola"/>
                <w:sz w:val="18"/>
                <w:szCs w:val="18"/>
              </w:rPr>
              <w:t>, część Okola, część wsi Kokoszkowy</w:t>
            </w:r>
          </w:p>
        </w:tc>
        <w:tc>
          <w:tcPr>
            <w:tcW w:w="1129" w:type="pct"/>
            <w:vAlign w:val="center"/>
          </w:tcPr>
          <w:p w:rsidR="00586775" w:rsidRPr="00323DA5" w:rsidRDefault="00586775" w:rsidP="00001E4E">
            <w:pPr>
              <w:jc w:val="center"/>
              <w:rPr>
                <w:sz w:val="18"/>
                <w:szCs w:val="18"/>
              </w:rPr>
            </w:pPr>
            <w:r w:rsidRPr="00323DA5">
              <w:rPr>
                <w:rFonts w:cs="Gabriola"/>
                <w:sz w:val="18"/>
                <w:szCs w:val="18"/>
              </w:rPr>
              <w:t>przydatność wody do spożycia przez ludzi</w:t>
            </w:r>
          </w:p>
        </w:tc>
      </w:tr>
    </w:tbl>
    <w:p w:rsidR="00586775" w:rsidRPr="00323DA5" w:rsidRDefault="00586775" w:rsidP="00586775">
      <w:pPr>
        <w:rPr>
          <w:rStyle w:val="Hipercze"/>
          <w:sz w:val="18"/>
          <w:szCs w:val="18"/>
        </w:rPr>
      </w:pPr>
      <w:r w:rsidRPr="00323DA5">
        <w:rPr>
          <w:sz w:val="18"/>
          <w:szCs w:val="18"/>
        </w:rPr>
        <w:t xml:space="preserve">Źródło: Opracowanie własne na podstawie </w:t>
      </w:r>
      <w:hyperlink r:id="rId36" w:history="1">
        <w:r w:rsidRPr="00323DA5">
          <w:rPr>
            <w:rStyle w:val="Hipercze"/>
            <w:sz w:val="18"/>
            <w:szCs w:val="18"/>
          </w:rPr>
          <w:t>http://www.pomorskie.eu/pl/bip/psse/psse_starogardgd</w:t>
        </w:r>
      </w:hyperlink>
      <w:r w:rsidRPr="00323DA5">
        <w:rPr>
          <w:rStyle w:val="Hipercze"/>
          <w:sz w:val="18"/>
          <w:szCs w:val="18"/>
        </w:rPr>
        <w:t>.</w:t>
      </w:r>
    </w:p>
    <w:p w:rsidR="0027756D" w:rsidRPr="00323DA5" w:rsidRDefault="00E74F63" w:rsidP="0054335B">
      <w:pPr>
        <w:pStyle w:val="Nagwek3"/>
        <w:numPr>
          <w:ilvl w:val="2"/>
          <w:numId w:val="26"/>
        </w:numPr>
        <w:rPr>
          <w:rFonts w:asciiTheme="minorHAnsi" w:hAnsiTheme="minorHAnsi"/>
          <w:color w:val="auto"/>
        </w:rPr>
      </w:pPr>
      <w:bookmarkStart w:id="56" w:name="_Toc462659775"/>
      <w:r w:rsidRPr="00323DA5">
        <w:rPr>
          <w:rFonts w:asciiTheme="minorHAnsi" w:hAnsiTheme="minorHAnsi"/>
          <w:color w:val="auto"/>
        </w:rPr>
        <w:t>Wody powierzchniowe</w:t>
      </w:r>
      <w:bookmarkEnd w:id="56"/>
    </w:p>
    <w:p w:rsidR="004A5A44" w:rsidRPr="00323DA5" w:rsidRDefault="004A5A44" w:rsidP="004A5A44">
      <w:pPr>
        <w:spacing w:after="0" w:line="264" w:lineRule="auto"/>
        <w:jc w:val="both"/>
      </w:pPr>
    </w:p>
    <w:p w:rsidR="004A5A44" w:rsidRPr="00323DA5" w:rsidRDefault="004A5A44" w:rsidP="004A5A44">
      <w:pPr>
        <w:spacing w:after="0" w:line="264" w:lineRule="auto"/>
        <w:jc w:val="both"/>
      </w:pPr>
      <w:r w:rsidRPr="00323DA5">
        <w:t xml:space="preserve">Wojewódzki Inspektor Ochrony Środowiska w Gdańsku w roku 2014 realizował badania zgodnie </w:t>
      </w:r>
      <w:r w:rsidRPr="00323DA5">
        <w:br/>
        <w:t xml:space="preserve">z „Programem Państwowego Monitoringu Środowiska Województwa Pomorskiego na lata </w:t>
      </w:r>
      <w:r w:rsidR="00B029EB">
        <w:br/>
      </w:r>
      <w:r w:rsidRPr="00323DA5">
        <w:t>2013-2015”, według zapisów nowelizacji rozporządzenia Ministra Środowiska z dnia 15 listopada 2011 roku w sprawie form i sposobu prowadzenia monitoringu jednolitych części wód powierzchniowych i podziemnych (Dz.U. z 2011 r., nr 258, poz. 1550).</w:t>
      </w:r>
    </w:p>
    <w:p w:rsidR="004A5A44" w:rsidRPr="00323DA5" w:rsidRDefault="004A5A44" w:rsidP="004A5A44">
      <w:pPr>
        <w:autoSpaceDE w:val="0"/>
        <w:autoSpaceDN w:val="0"/>
        <w:adjustRightInd w:val="0"/>
        <w:spacing w:after="0" w:line="264" w:lineRule="auto"/>
        <w:jc w:val="both"/>
      </w:pPr>
      <w:r w:rsidRPr="00323DA5">
        <w:t xml:space="preserve"> </w:t>
      </w:r>
    </w:p>
    <w:p w:rsidR="00B029EB" w:rsidRDefault="00B029EB" w:rsidP="004A5A44">
      <w:pPr>
        <w:rPr>
          <w:b/>
        </w:rPr>
      </w:pPr>
    </w:p>
    <w:p w:rsidR="004A5A44" w:rsidRPr="00323DA5" w:rsidRDefault="004A5A44" w:rsidP="004A5A44">
      <w:pPr>
        <w:rPr>
          <w:b/>
        </w:rPr>
      </w:pPr>
      <w:r w:rsidRPr="00323DA5">
        <w:rPr>
          <w:b/>
        </w:rPr>
        <w:lastRenderedPageBreak/>
        <w:t>Stan wód powierzchniowych płynących</w:t>
      </w:r>
    </w:p>
    <w:p w:rsidR="00CD4379" w:rsidRPr="00323DA5" w:rsidRDefault="00B15295" w:rsidP="004A5A44">
      <w:pPr>
        <w:spacing w:after="0" w:line="264" w:lineRule="auto"/>
        <w:jc w:val="both"/>
      </w:pPr>
      <w:r w:rsidRPr="00323DA5">
        <w:t>Gmina Miejska Starogard Gdański</w:t>
      </w:r>
      <w:r w:rsidR="00A00122" w:rsidRPr="00323DA5">
        <w:t xml:space="preserve"> znajduje się w dorzeczu Wisły w zlewni jej lewobrzeżnego dopływu rzeki Wierzyca. Rzeka płynie przez centralną część Starogardu Gdańskiego silnie meandrując i tworząc liczne starorzecza. Dno doliny osiąga szerokość do 250 m, a zbocza doliny dochodzą do 20</w:t>
      </w:r>
      <w:r w:rsidRPr="00323DA5">
        <w:t xml:space="preserve"> </w:t>
      </w:r>
      <w:r w:rsidR="00A00122" w:rsidRPr="00323DA5">
        <w:t>m. W centrum miasta rzeka została przekształcona na skutek regulacji koryta</w:t>
      </w:r>
      <w:r w:rsidR="00A6023E" w:rsidRPr="00323DA5">
        <w:t xml:space="preserve">. </w:t>
      </w:r>
    </w:p>
    <w:p w:rsidR="00B029EB" w:rsidRDefault="00B029EB" w:rsidP="00BC6088">
      <w:pPr>
        <w:spacing w:after="0" w:line="264" w:lineRule="auto"/>
        <w:jc w:val="both"/>
      </w:pPr>
    </w:p>
    <w:p w:rsidR="00BF4274" w:rsidRPr="00323DA5" w:rsidRDefault="00A6023E" w:rsidP="00BC6088">
      <w:pPr>
        <w:spacing w:after="0" w:line="264" w:lineRule="auto"/>
        <w:jc w:val="both"/>
      </w:pPr>
      <w:r w:rsidRPr="00323DA5">
        <w:t xml:space="preserve">Wody JCWP Wierzycy od </w:t>
      </w:r>
      <w:proofErr w:type="spellStart"/>
      <w:r w:rsidRPr="00323DA5">
        <w:t>Wietcisy</w:t>
      </w:r>
      <w:proofErr w:type="spellEnd"/>
      <w:r w:rsidRPr="00323DA5">
        <w:t xml:space="preserve"> do ujścia oceniono w roku 2014 pod względem eutrofizacji komunalnej w ramach </w:t>
      </w:r>
      <w:r w:rsidR="00B15295" w:rsidRPr="00323DA5">
        <w:t xml:space="preserve">prowadzonego przez WIOŚ </w:t>
      </w:r>
      <w:r w:rsidRPr="00323DA5">
        <w:t>monitoringu obszarów chronionych.</w:t>
      </w:r>
    </w:p>
    <w:p w:rsidR="00F236FB" w:rsidRPr="00323DA5" w:rsidRDefault="008D7CE6" w:rsidP="008D7CE6">
      <w:pPr>
        <w:spacing w:after="0" w:line="264" w:lineRule="auto"/>
        <w:jc w:val="both"/>
      </w:pPr>
      <w:r w:rsidRPr="00323DA5">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8D7CE6" w:rsidRDefault="008D7CE6" w:rsidP="00B029EB">
      <w:pPr>
        <w:spacing w:after="0" w:line="264" w:lineRule="auto"/>
        <w:jc w:val="both"/>
      </w:pPr>
      <w:r w:rsidRPr="00323DA5">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B029EB" w:rsidRPr="00323DA5" w:rsidRDefault="00B029EB" w:rsidP="00B029EB">
      <w:pPr>
        <w:spacing w:after="0" w:line="264" w:lineRule="auto"/>
        <w:jc w:val="both"/>
      </w:pPr>
    </w:p>
    <w:p w:rsidR="003145CD" w:rsidRPr="00323DA5" w:rsidRDefault="003145CD" w:rsidP="00B029EB">
      <w:pPr>
        <w:pStyle w:val="Legenda"/>
        <w:keepNext/>
        <w:spacing w:after="0" w:line="264" w:lineRule="auto"/>
        <w:jc w:val="both"/>
        <w:rPr>
          <w:color w:val="auto"/>
          <w:sz w:val="22"/>
          <w:szCs w:val="22"/>
        </w:rPr>
      </w:pPr>
      <w:bookmarkStart w:id="57" w:name="_Toc462659582"/>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20</w:t>
      </w:r>
      <w:r w:rsidRPr="00323DA5">
        <w:rPr>
          <w:color w:val="auto"/>
          <w:sz w:val="22"/>
          <w:szCs w:val="22"/>
        </w:rPr>
        <w:fldChar w:fldCharType="end"/>
      </w:r>
      <w:r w:rsidRPr="00323DA5">
        <w:rPr>
          <w:color w:val="auto"/>
          <w:sz w:val="22"/>
          <w:szCs w:val="22"/>
        </w:rPr>
        <w:t xml:space="preserve"> Ocena eutrofizacji komunalnej w JCWP </w:t>
      </w:r>
      <w:r w:rsidR="00A6023E" w:rsidRPr="00323DA5">
        <w:rPr>
          <w:color w:val="auto"/>
          <w:sz w:val="22"/>
          <w:szCs w:val="22"/>
        </w:rPr>
        <w:t xml:space="preserve">Wierzyca od </w:t>
      </w:r>
      <w:proofErr w:type="spellStart"/>
      <w:r w:rsidR="00A6023E" w:rsidRPr="00323DA5">
        <w:rPr>
          <w:color w:val="auto"/>
          <w:sz w:val="22"/>
          <w:szCs w:val="22"/>
        </w:rPr>
        <w:t>Wietcisy</w:t>
      </w:r>
      <w:proofErr w:type="spellEnd"/>
      <w:r w:rsidR="00A6023E" w:rsidRPr="00323DA5">
        <w:rPr>
          <w:color w:val="auto"/>
          <w:sz w:val="22"/>
          <w:szCs w:val="22"/>
        </w:rPr>
        <w:t xml:space="preserve"> do ujścia </w:t>
      </w:r>
      <w:r w:rsidRPr="00323DA5">
        <w:rPr>
          <w:color w:val="auto"/>
          <w:sz w:val="22"/>
          <w:szCs w:val="22"/>
        </w:rPr>
        <w:t>w 2014 roku</w:t>
      </w:r>
      <w:bookmarkEnd w:id="57"/>
    </w:p>
    <w:tbl>
      <w:tblPr>
        <w:tblStyle w:val="Tabela-Siatka"/>
        <w:tblW w:w="5000" w:type="pct"/>
        <w:tblLook w:val="04A0" w:firstRow="1" w:lastRow="0" w:firstColumn="1" w:lastColumn="0" w:noHBand="0" w:noVBand="1"/>
      </w:tblPr>
      <w:tblGrid>
        <w:gridCol w:w="534"/>
        <w:gridCol w:w="1417"/>
        <w:gridCol w:w="1419"/>
        <w:gridCol w:w="1275"/>
        <w:gridCol w:w="1702"/>
        <w:gridCol w:w="1417"/>
        <w:gridCol w:w="1239"/>
      </w:tblGrid>
      <w:tr w:rsidR="008D7CE6" w:rsidRPr="00323DA5" w:rsidTr="00FF7718">
        <w:tc>
          <w:tcPr>
            <w:tcW w:w="297"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Lp.</w:t>
            </w:r>
          </w:p>
        </w:tc>
        <w:tc>
          <w:tcPr>
            <w:tcW w:w="787"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Nazwa JCWP</w:t>
            </w:r>
          </w:p>
        </w:tc>
        <w:tc>
          <w:tcPr>
            <w:tcW w:w="788"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Kod JCWP</w:t>
            </w:r>
          </w:p>
        </w:tc>
        <w:tc>
          <w:tcPr>
            <w:tcW w:w="708"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Nazwa rzeki/nazwa stanowiska</w:t>
            </w:r>
          </w:p>
        </w:tc>
        <w:tc>
          <w:tcPr>
            <w:tcW w:w="945"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Nazwa i kod obszaru chronionego</w:t>
            </w:r>
          </w:p>
        </w:tc>
        <w:tc>
          <w:tcPr>
            <w:tcW w:w="787"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Stan/potencjał ekologiczny</w:t>
            </w:r>
          </w:p>
        </w:tc>
        <w:tc>
          <w:tcPr>
            <w:tcW w:w="689" w:type="pct"/>
            <w:shd w:val="clear" w:color="auto" w:fill="C4BC96" w:themeFill="background2" w:themeFillShade="BF"/>
            <w:vAlign w:val="center"/>
          </w:tcPr>
          <w:p w:rsidR="008D7CE6" w:rsidRPr="00323DA5" w:rsidRDefault="008D7CE6" w:rsidP="008A7D91">
            <w:pPr>
              <w:spacing w:line="264" w:lineRule="auto"/>
              <w:jc w:val="center"/>
              <w:rPr>
                <w:b/>
                <w:sz w:val="18"/>
                <w:szCs w:val="18"/>
              </w:rPr>
            </w:pPr>
            <w:r w:rsidRPr="00323DA5">
              <w:rPr>
                <w:b/>
                <w:sz w:val="18"/>
                <w:szCs w:val="18"/>
              </w:rPr>
              <w:t>Ocena spełnienia wymogów dla obszaru chronionego</w:t>
            </w:r>
          </w:p>
        </w:tc>
      </w:tr>
      <w:tr w:rsidR="008D7CE6" w:rsidRPr="00323DA5" w:rsidTr="00FF7718">
        <w:tc>
          <w:tcPr>
            <w:tcW w:w="297" w:type="pct"/>
          </w:tcPr>
          <w:p w:rsidR="008D7CE6" w:rsidRPr="00323DA5" w:rsidRDefault="00A6023E" w:rsidP="008D7CE6">
            <w:pPr>
              <w:spacing w:line="264" w:lineRule="auto"/>
              <w:rPr>
                <w:sz w:val="18"/>
                <w:szCs w:val="18"/>
              </w:rPr>
            </w:pPr>
            <w:r w:rsidRPr="00323DA5">
              <w:rPr>
                <w:sz w:val="18"/>
                <w:szCs w:val="18"/>
              </w:rPr>
              <w:t>1</w:t>
            </w:r>
          </w:p>
        </w:tc>
        <w:tc>
          <w:tcPr>
            <w:tcW w:w="787" w:type="pct"/>
          </w:tcPr>
          <w:p w:rsidR="008D7CE6" w:rsidRPr="00323DA5" w:rsidRDefault="008D7CE6" w:rsidP="008D7CE6">
            <w:pPr>
              <w:spacing w:line="264" w:lineRule="auto"/>
              <w:rPr>
                <w:sz w:val="18"/>
                <w:szCs w:val="18"/>
              </w:rPr>
            </w:pPr>
            <w:r w:rsidRPr="00323DA5">
              <w:rPr>
                <w:sz w:val="18"/>
                <w:szCs w:val="18"/>
              </w:rPr>
              <w:t xml:space="preserve">Wierzyca od </w:t>
            </w:r>
            <w:proofErr w:type="spellStart"/>
            <w:r w:rsidRPr="00323DA5">
              <w:rPr>
                <w:sz w:val="18"/>
                <w:szCs w:val="18"/>
              </w:rPr>
              <w:t>Wietcisy</w:t>
            </w:r>
            <w:proofErr w:type="spellEnd"/>
            <w:r w:rsidRPr="00323DA5">
              <w:rPr>
                <w:sz w:val="18"/>
                <w:szCs w:val="18"/>
              </w:rPr>
              <w:t xml:space="preserve"> do ujścia</w:t>
            </w:r>
          </w:p>
        </w:tc>
        <w:tc>
          <w:tcPr>
            <w:tcW w:w="788" w:type="pct"/>
          </w:tcPr>
          <w:p w:rsidR="008D7CE6" w:rsidRPr="00323DA5" w:rsidRDefault="008D7CE6" w:rsidP="008D7CE6">
            <w:pPr>
              <w:spacing w:line="264" w:lineRule="auto"/>
              <w:jc w:val="both"/>
              <w:rPr>
                <w:sz w:val="18"/>
                <w:szCs w:val="18"/>
              </w:rPr>
            </w:pPr>
            <w:r w:rsidRPr="00323DA5">
              <w:rPr>
                <w:sz w:val="18"/>
                <w:szCs w:val="18"/>
              </w:rPr>
              <w:t>PLRW</w:t>
            </w:r>
          </w:p>
          <w:p w:rsidR="008D7CE6" w:rsidRPr="00323DA5" w:rsidRDefault="008D7CE6" w:rsidP="008D7CE6">
            <w:pPr>
              <w:spacing w:line="264" w:lineRule="auto"/>
              <w:jc w:val="both"/>
              <w:rPr>
                <w:sz w:val="18"/>
                <w:szCs w:val="18"/>
              </w:rPr>
            </w:pPr>
            <w:r w:rsidRPr="00323DA5">
              <w:rPr>
                <w:sz w:val="18"/>
                <w:szCs w:val="18"/>
              </w:rPr>
              <w:t>20001929899</w:t>
            </w:r>
          </w:p>
        </w:tc>
        <w:tc>
          <w:tcPr>
            <w:tcW w:w="708" w:type="pct"/>
          </w:tcPr>
          <w:p w:rsidR="008D7CE6" w:rsidRPr="00323DA5" w:rsidRDefault="008D7CE6" w:rsidP="008D7CE6">
            <w:pPr>
              <w:spacing w:line="264" w:lineRule="auto"/>
              <w:jc w:val="both"/>
              <w:rPr>
                <w:sz w:val="18"/>
                <w:szCs w:val="18"/>
              </w:rPr>
            </w:pPr>
            <w:r w:rsidRPr="00323DA5">
              <w:rPr>
                <w:sz w:val="18"/>
                <w:szCs w:val="18"/>
              </w:rPr>
              <w:t>Wierzyca - Gniew</w:t>
            </w:r>
          </w:p>
        </w:tc>
        <w:tc>
          <w:tcPr>
            <w:tcW w:w="945" w:type="pct"/>
          </w:tcPr>
          <w:p w:rsidR="008D7CE6" w:rsidRPr="00323DA5" w:rsidRDefault="008D7CE6" w:rsidP="00BB7030">
            <w:pPr>
              <w:spacing w:line="264" w:lineRule="auto"/>
              <w:rPr>
                <w:sz w:val="18"/>
                <w:szCs w:val="18"/>
              </w:rPr>
            </w:pPr>
            <w:r w:rsidRPr="00323DA5">
              <w:rPr>
                <w:sz w:val="18"/>
                <w:szCs w:val="18"/>
              </w:rPr>
              <w:t>Dolna Wisła (PLH220033) Dolina Dolnej Wisły (PLB040003)</w:t>
            </w:r>
          </w:p>
        </w:tc>
        <w:tc>
          <w:tcPr>
            <w:tcW w:w="787" w:type="pct"/>
          </w:tcPr>
          <w:p w:rsidR="008D7CE6" w:rsidRPr="00323DA5" w:rsidRDefault="008D7CE6" w:rsidP="008D7CE6">
            <w:pPr>
              <w:spacing w:line="264" w:lineRule="auto"/>
              <w:jc w:val="both"/>
              <w:rPr>
                <w:sz w:val="18"/>
                <w:szCs w:val="18"/>
              </w:rPr>
            </w:pPr>
            <w:r w:rsidRPr="00323DA5">
              <w:rPr>
                <w:sz w:val="18"/>
                <w:szCs w:val="18"/>
              </w:rPr>
              <w:t>UMIARKOWANY</w:t>
            </w:r>
          </w:p>
        </w:tc>
        <w:tc>
          <w:tcPr>
            <w:tcW w:w="689" w:type="pct"/>
          </w:tcPr>
          <w:p w:rsidR="008D7CE6" w:rsidRPr="00323DA5" w:rsidRDefault="008D7CE6" w:rsidP="00BB7030">
            <w:pPr>
              <w:spacing w:line="264" w:lineRule="auto"/>
              <w:jc w:val="center"/>
              <w:rPr>
                <w:sz w:val="18"/>
                <w:szCs w:val="18"/>
              </w:rPr>
            </w:pPr>
            <w:r w:rsidRPr="00323DA5">
              <w:rPr>
                <w:sz w:val="18"/>
                <w:szCs w:val="18"/>
              </w:rPr>
              <w:t>NIE</w:t>
            </w:r>
          </w:p>
        </w:tc>
      </w:tr>
    </w:tbl>
    <w:p w:rsidR="007F4F70" w:rsidRPr="00323DA5" w:rsidRDefault="004458E6" w:rsidP="00BC6088">
      <w:pPr>
        <w:spacing w:after="0" w:line="264" w:lineRule="auto"/>
        <w:jc w:val="both"/>
        <w:rPr>
          <w:rStyle w:val="Hipercze"/>
          <w:sz w:val="18"/>
          <w:szCs w:val="18"/>
        </w:rPr>
      </w:pPr>
      <w:r w:rsidRPr="00323DA5">
        <w:rPr>
          <w:sz w:val="18"/>
          <w:szCs w:val="18"/>
        </w:rPr>
        <w:t xml:space="preserve">Źródło:  Opracowanie własne na podstawie </w:t>
      </w:r>
      <w:hyperlink r:id="rId37" w:history="1">
        <w:r w:rsidRPr="00323DA5">
          <w:rPr>
            <w:rStyle w:val="Hipercze"/>
            <w:sz w:val="18"/>
            <w:szCs w:val="18"/>
          </w:rPr>
          <w:t>http://www.gdansk.wios.gov.pl</w:t>
        </w:r>
      </w:hyperlink>
    </w:p>
    <w:p w:rsidR="004458E6" w:rsidRPr="00323DA5" w:rsidRDefault="004458E6" w:rsidP="00BC6088">
      <w:pPr>
        <w:spacing w:after="0" w:line="264" w:lineRule="auto"/>
        <w:jc w:val="both"/>
      </w:pPr>
    </w:p>
    <w:p w:rsidR="00AB3C43" w:rsidRPr="00323DA5" w:rsidRDefault="007F4F70" w:rsidP="00BC6088">
      <w:pPr>
        <w:spacing w:after="0" w:line="264" w:lineRule="auto"/>
        <w:jc w:val="both"/>
      </w:pPr>
      <w:r w:rsidRPr="00323DA5">
        <w:t xml:space="preserve">Podstawę klasyfikacji stanowiły wybrane wskaźniki biologiczne - fitoplankton, fitobentos </w:t>
      </w:r>
      <w:r w:rsidR="00B029EB">
        <w:br/>
      </w:r>
      <w:r w:rsidRPr="00323DA5">
        <w:t xml:space="preserve">i </w:t>
      </w:r>
      <w:proofErr w:type="spellStart"/>
      <w:r w:rsidRPr="00323DA5">
        <w:t>makrofity</w:t>
      </w:r>
      <w:proofErr w:type="spellEnd"/>
      <w:r w:rsidRPr="00323DA5">
        <w:t xml:space="preserve">, oraz wspomagające elementy fizykochemiczne, które obrazowały warunki tlenowe oraz stopień obciążenia organicznego i biogennego rzek. </w:t>
      </w:r>
      <w:r w:rsidR="00AB3C43" w:rsidRPr="00323DA5">
        <w:t xml:space="preserve">Ocena przez WIOŚ spełniania wymogów w zakresie oddziaływania sektora komunalnego na kondycję </w:t>
      </w:r>
      <w:r w:rsidR="00A6023E" w:rsidRPr="00323DA5">
        <w:t xml:space="preserve">JCWP  Wierzyca od </w:t>
      </w:r>
      <w:proofErr w:type="spellStart"/>
      <w:r w:rsidR="00A6023E" w:rsidRPr="00323DA5">
        <w:t>Wietcisy</w:t>
      </w:r>
      <w:proofErr w:type="spellEnd"/>
      <w:r w:rsidR="00A6023E" w:rsidRPr="00323DA5">
        <w:t xml:space="preserve"> do ujścia</w:t>
      </w:r>
      <w:r w:rsidR="00AB3C43" w:rsidRPr="00323DA5">
        <w:t xml:space="preserve"> wykazała</w:t>
      </w:r>
      <w:r w:rsidR="00B356C3" w:rsidRPr="00323DA5">
        <w:t xml:space="preserve"> eutrofizację tych wód spowodowana antropopresją, </w:t>
      </w:r>
      <w:r w:rsidR="00AB3C43" w:rsidRPr="00323DA5">
        <w:t xml:space="preserve">które tym samym nie spełniały dodatkowych celów środowiskowych wskazanych dla obszarów chronionych (tabela </w:t>
      </w:r>
      <w:r w:rsidR="00B356C3" w:rsidRPr="00323DA5">
        <w:t>21</w:t>
      </w:r>
      <w:r w:rsidR="00AB3C43" w:rsidRPr="00323DA5">
        <w:t>).</w:t>
      </w:r>
    </w:p>
    <w:p w:rsidR="00AB3C43" w:rsidRPr="00323DA5" w:rsidRDefault="00AB3C43" w:rsidP="00BC6088">
      <w:pPr>
        <w:spacing w:after="0" w:line="264" w:lineRule="auto"/>
        <w:jc w:val="both"/>
      </w:pPr>
    </w:p>
    <w:p w:rsidR="004458E6" w:rsidRPr="00323DA5" w:rsidRDefault="004458E6" w:rsidP="004458E6">
      <w:pPr>
        <w:pStyle w:val="Legenda"/>
        <w:keepNext/>
        <w:rPr>
          <w:color w:val="auto"/>
          <w:sz w:val="22"/>
          <w:szCs w:val="22"/>
        </w:rPr>
      </w:pPr>
      <w:bookmarkStart w:id="58" w:name="_Toc46265958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21</w:t>
      </w:r>
      <w:r w:rsidRPr="00323DA5">
        <w:rPr>
          <w:color w:val="auto"/>
          <w:sz w:val="22"/>
          <w:szCs w:val="22"/>
        </w:rPr>
        <w:fldChar w:fldCharType="end"/>
      </w:r>
      <w:r w:rsidRPr="00323DA5">
        <w:rPr>
          <w:color w:val="auto"/>
          <w:sz w:val="22"/>
          <w:szCs w:val="22"/>
        </w:rPr>
        <w:t xml:space="preserve"> Ocena eutrofizacji komunalnej w JCWP </w:t>
      </w:r>
      <w:r w:rsidR="005C11A2" w:rsidRPr="00323DA5">
        <w:rPr>
          <w:color w:val="auto"/>
          <w:sz w:val="22"/>
          <w:szCs w:val="22"/>
        </w:rPr>
        <w:t xml:space="preserve">Wierzyca od </w:t>
      </w:r>
      <w:proofErr w:type="spellStart"/>
      <w:r w:rsidR="005C11A2" w:rsidRPr="00323DA5">
        <w:rPr>
          <w:color w:val="auto"/>
          <w:sz w:val="22"/>
          <w:szCs w:val="22"/>
        </w:rPr>
        <w:t>Wietcisy</w:t>
      </w:r>
      <w:proofErr w:type="spellEnd"/>
      <w:r w:rsidR="005C11A2" w:rsidRPr="00323DA5">
        <w:rPr>
          <w:color w:val="auto"/>
          <w:sz w:val="22"/>
          <w:szCs w:val="22"/>
        </w:rPr>
        <w:t xml:space="preserve"> do ujścia</w:t>
      </w:r>
      <w:bookmarkEnd w:id="58"/>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AB3C43" w:rsidRPr="00323DA5" w:rsidTr="004458E6">
        <w:tc>
          <w:tcPr>
            <w:tcW w:w="527"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Lp.</w:t>
            </w:r>
          </w:p>
        </w:tc>
        <w:tc>
          <w:tcPr>
            <w:tcW w:w="2355"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Nazwa obszaru chronionego (JCWP)</w:t>
            </w:r>
          </w:p>
        </w:tc>
        <w:tc>
          <w:tcPr>
            <w:tcW w:w="1453"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Nazwa rzeki - nazwa stanowiska</w:t>
            </w:r>
          </w:p>
        </w:tc>
        <w:tc>
          <w:tcPr>
            <w:tcW w:w="1738"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Kod obszaru chronionego (JCWP)</w:t>
            </w:r>
          </w:p>
        </w:tc>
        <w:tc>
          <w:tcPr>
            <w:tcW w:w="1461"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Ocena spełnienia wymogów dla obszaru chronionego</w:t>
            </w:r>
          </w:p>
        </w:tc>
        <w:tc>
          <w:tcPr>
            <w:tcW w:w="1469" w:type="dxa"/>
            <w:shd w:val="clear" w:color="auto" w:fill="C4BC96" w:themeFill="background2" w:themeFillShade="BF"/>
          </w:tcPr>
          <w:p w:rsidR="00AB3C43" w:rsidRPr="00323DA5" w:rsidRDefault="00AB3C43" w:rsidP="00AB3C43">
            <w:pPr>
              <w:spacing w:line="264" w:lineRule="auto"/>
              <w:rPr>
                <w:b/>
                <w:sz w:val="18"/>
                <w:szCs w:val="18"/>
              </w:rPr>
            </w:pPr>
            <w:r w:rsidRPr="00323DA5">
              <w:rPr>
                <w:b/>
                <w:sz w:val="18"/>
                <w:szCs w:val="18"/>
              </w:rPr>
              <w:t>Wskaźnik przekroczenia</w:t>
            </w:r>
          </w:p>
        </w:tc>
      </w:tr>
      <w:tr w:rsidR="00AB3C43" w:rsidRPr="00323DA5" w:rsidTr="004458E6">
        <w:tc>
          <w:tcPr>
            <w:tcW w:w="527" w:type="dxa"/>
          </w:tcPr>
          <w:p w:rsidR="00AB3C43" w:rsidRPr="00323DA5" w:rsidRDefault="00B356C3" w:rsidP="00BC6088">
            <w:pPr>
              <w:spacing w:line="264" w:lineRule="auto"/>
              <w:jc w:val="both"/>
              <w:rPr>
                <w:sz w:val="18"/>
                <w:szCs w:val="18"/>
              </w:rPr>
            </w:pPr>
            <w:r w:rsidRPr="00323DA5">
              <w:rPr>
                <w:sz w:val="18"/>
                <w:szCs w:val="18"/>
              </w:rPr>
              <w:t>1.</w:t>
            </w:r>
          </w:p>
        </w:tc>
        <w:tc>
          <w:tcPr>
            <w:tcW w:w="2355" w:type="dxa"/>
          </w:tcPr>
          <w:p w:rsidR="00AB3C43" w:rsidRPr="00323DA5" w:rsidRDefault="00AB3C43" w:rsidP="00AB3C43">
            <w:pPr>
              <w:spacing w:line="264" w:lineRule="auto"/>
              <w:rPr>
                <w:sz w:val="18"/>
                <w:szCs w:val="18"/>
              </w:rPr>
            </w:pPr>
            <w:r w:rsidRPr="00323DA5">
              <w:rPr>
                <w:sz w:val="18"/>
                <w:szCs w:val="18"/>
              </w:rPr>
              <w:t xml:space="preserve">Wierzyca od </w:t>
            </w:r>
            <w:proofErr w:type="spellStart"/>
            <w:r w:rsidRPr="00323DA5">
              <w:rPr>
                <w:sz w:val="18"/>
                <w:szCs w:val="18"/>
              </w:rPr>
              <w:t>Wietcisy</w:t>
            </w:r>
            <w:proofErr w:type="spellEnd"/>
            <w:r w:rsidRPr="00323DA5">
              <w:rPr>
                <w:sz w:val="18"/>
                <w:szCs w:val="18"/>
              </w:rPr>
              <w:t xml:space="preserve"> do ujścia</w:t>
            </w:r>
          </w:p>
        </w:tc>
        <w:tc>
          <w:tcPr>
            <w:tcW w:w="1453" w:type="dxa"/>
          </w:tcPr>
          <w:p w:rsidR="00AB3C43" w:rsidRPr="00323DA5" w:rsidRDefault="00AB3C43" w:rsidP="00BC6088">
            <w:pPr>
              <w:spacing w:line="264" w:lineRule="auto"/>
              <w:jc w:val="both"/>
              <w:rPr>
                <w:sz w:val="18"/>
                <w:szCs w:val="18"/>
              </w:rPr>
            </w:pPr>
            <w:r w:rsidRPr="00323DA5">
              <w:rPr>
                <w:sz w:val="18"/>
                <w:szCs w:val="18"/>
              </w:rPr>
              <w:t>Wierzyca - Gniew</w:t>
            </w:r>
          </w:p>
        </w:tc>
        <w:tc>
          <w:tcPr>
            <w:tcW w:w="1738" w:type="dxa"/>
          </w:tcPr>
          <w:p w:rsidR="00AB3C43" w:rsidRPr="00323DA5" w:rsidRDefault="00AB3C43" w:rsidP="00AB3C43">
            <w:pPr>
              <w:spacing w:line="264" w:lineRule="auto"/>
              <w:jc w:val="center"/>
              <w:rPr>
                <w:sz w:val="18"/>
                <w:szCs w:val="18"/>
              </w:rPr>
            </w:pPr>
            <w:r w:rsidRPr="00323DA5">
              <w:rPr>
                <w:sz w:val="18"/>
                <w:szCs w:val="18"/>
              </w:rPr>
              <w:t>PLRW20001929899</w:t>
            </w:r>
          </w:p>
        </w:tc>
        <w:tc>
          <w:tcPr>
            <w:tcW w:w="1461" w:type="dxa"/>
          </w:tcPr>
          <w:p w:rsidR="00AB3C43" w:rsidRPr="00323DA5" w:rsidRDefault="00AB3C43" w:rsidP="00AB3C43">
            <w:pPr>
              <w:spacing w:line="264" w:lineRule="auto"/>
              <w:jc w:val="center"/>
              <w:rPr>
                <w:b/>
                <w:color w:val="FF0000"/>
                <w:sz w:val="18"/>
                <w:szCs w:val="18"/>
              </w:rPr>
            </w:pPr>
            <w:r w:rsidRPr="00323DA5">
              <w:rPr>
                <w:b/>
                <w:color w:val="FF0000"/>
                <w:sz w:val="18"/>
                <w:szCs w:val="18"/>
              </w:rPr>
              <w:t>NIE</w:t>
            </w:r>
          </w:p>
        </w:tc>
        <w:tc>
          <w:tcPr>
            <w:tcW w:w="1469" w:type="dxa"/>
          </w:tcPr>
          <w:p w:rsidR="00AB3C43" w:rsidRPr="00323DA5" w:rsidRDefault="00AB3C43" w:rsidP="00AB3C43">
            <w:pPr>
              <w:spacing w:line="264" w:lineRule="auto"/>
              <w:jc w:val="center"/>
              <w:rPr>
                <w:sz w:val="18"/>
                <w:szCs w:val="18"/>
              </w:rPr>
            </w:pPr>
            <w:r w:rsidRPr="00323DA5">
              <w:rPr>
                <w:sz w:val="18"/>
                <w:szCs w:val="18"/>
              </w:rPr>
              <w:t>fosforany</w:t>
            </w:r>
          </w:p>
        </w:tc>
      </w:tr>
    </w:tbl>
    <w:p w:rsidR="004458E6" w:rsidRPr="00323DA5" w:rsidRDefault="004458E6" w:rsidP="00BC6088">
      <w:pPr>
        <w:spacing w:after="0" w:line="264" w:lineRule="auto"/>
        <w:jc w:val="both"/>
        <w:rPr>
          <w:rStyle w:val="Hipercze"/>
          <w:sz w:val="18"/>
          <w:szCs w:val="18"/>
        </w:rPr>
      </w:pPr>
      <w:r w:rsidRPr="00323DA5">
        <w:rPr>
          <w:sz w:val="18"/>
          <w:szCs w:val="18"/>
        </w:rPr>
        <w:t xml:space="preserve">Źródło:  Opracowanie własne na podstawie </w:t>
      </w:r>
      <w:hyperlink r:id="rId38" w:history="1">
        <w:r w:rsidRPr="00323DA5">
          <w:rPr>
            <w:rStyle w:val="Hipercze"/>
            <w:sz w:val="18"/>
            <w:szCs w:val="18"/>
          </w:rPr>
          <w:t>http://www.gdansk.wios.gov.pl</w:t>
        </w:r>
      </w:hyperlink>
    </w:p>
    <w:p w:rsidR="004458E6" w:rsidRPr="00323DA5" w:rsidRDefault="004458E6" w:rsidP="00BC6088">
      <w:pPr>
        <w:spacing w:after="0" w:line="264" w:lineRule="auto"/>
        <w:jc w:val="both"/>
      </w:pPr>
    </w:p>
    <w:p w:rsidR="00AB3C43" w:rsidRPr="00323DA5" w:rsidRDefault="00AB3C43" w:rsidP="00BC6088">
      <w:pPr>
        <w:spacing w:after="0" w:line="264" w:lineRule="auto"/>
        <w:jc w:val="both"/>
      </w:pPr>
      <w:r w:rsidRPr="00323DA5">
        <w:lastRenderedPageBreak/>
        <w:t xml:space="preserve">Negatywna ocena </w:t>
      </w:r>
      <w:proofErr w:type="spellStart"/>
      <w:r w:rsidRPr="00323DA5">
        <w:t>zeutrofizowan</w:t>
      </w:r>
      <w:r w:rsidR="00B356C3" w:rsidRPr="00323DA5">
        <w:t>ego</w:t>
      </w:r>
      <w:proofErr w:type="spellEnd"/>
      <w:r w:rsidRPr="00323DA5">
        <w:t xml:space="preserve"> JCWP </w:t>
      </w:r>
      <w:r w:rsidR="00B356C3" w:rsidRPr="00323DA5">
        <w:t xml:space="preserve">Wierzyca od </w:t>
      </w:r>
      <w:proofErr w:type="spellStart"/>
      <w:r w:rsidR="00B356C3" w:rsidRPr="00323DA5">
        <w:t>Wietcisy</w:t>
      </w:r>
      <w:proofErr w:type="spellEnd"/>
      <w:r w:rsidR="00B356C3" w:rsidRPr="00323DA5">
        <w:t xml:space="preserve"> do ujścia </w:t>
      </w:r>
      <w:r w:rsidRPr="00323DA5">
        <w:t xml:space="preserve">wyznaczały stężenia </w:t>
      </w:r>
      <w:r w:rsidR="00B356C3" w:rsidRPr="00323DA5">
        <w:t>fosforanów.</w:t>
      </w:r>
    </w:p>
    <w:p w:rsidR="004458E6" w:rsidRPr="00323DA5" w:rsidRDefault="004458E6" w:rsidP="00BC6088">
      <w:pPr>
        <w:spacing w:after="0" w:line="264" w:lineRule="auto"/>
        <w:jc w:val="both"/>
      </w:pPr>
    </w:p>
    <w:p w:rsidR="0096297C" w:rsidRPr="00323DA5" w:rsidRDefault="0096297C" w:rsidP="0096297C">
      <w:pPr>
        <w:pStyle w:val="Legenda"/>
        <w:keepNext/>
        <w:rPr>
          <w:color w:val="auto"/>
          <w:sz w:val="22"/>
          <w:szCs w:val="22"/>
        </w:rPr>
      </w:pPr>
      <w:bookmarkStart w:id="59" w:name="_Toc462659584"/>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22</w:t>
      </w:r>
      <w:r w:rsidRPr="00323DA5">
        <w:rPr>
          <w:color w:val="auto"/>
          <w:sz w:val="22"/>
          <w:szCs w:val="22"/>
        </w:rPr>
        <w:fldChar w:fldCharType="end"/>
      </w:r>
      <w:r w:rsidRPr="00323DA5">
        <w:rPr>
          <w:color w:val="auto"/>
          <w:sz w:val="22"/>
          <w:szCs w:val="22"/>
        </w:rPr>
        <w:t xml:space="preserve"> Ocena eutrofizacji komunalnej w JCWP Wierzyca od </w:t>
      </w:r>
      <w:proofErr w:type="spellStart"/>
      <w:r w:rsidRPr="00323DA5">
        <w:rPr>
          <w:color w:val="auto"/>
          <w:sz w:val="22"/>
          <w:szCs w:val="22"/>
        </w:rPr>
        <w:t>Wietcisy</w:t>
      </w:r>
      <w:proofErr w:type="spellEnd"/>
      <w:r w:rsidRPr="00323DA5">
        <w:rPr>
          <w:color w:val="auto"/>
          <w:sz w:val="22"/>
          <w:szCs w:val="22"/>
        </w:rPr>
        <w:t xml:space="preserve"> do ujścia</w:t>
      </w:r>
      <w:bookmarkEnd w:id="59"/>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9"/>
        <w:gridCol w:w="560"/>
        <w:gridCol w:w="852"/>
        <w:gridCol w:w="814"/>
      </w:tblGrid>
      <w:tr w:rsidR="00A00885" w:rsidRPr="00323DA5" w:rsidTr="00A00885">
        <w:trPr>
          <w:tblHeader/>
        </w:trPr>
        <w:tc>
          <w:tcPr>
            <w:tcW w:w="299" w:type="pct"/>
            <w:vMerge w:val="restart"/>
            <w:shd w:val="clear" w:color="auto" w:fill="C4BC96" w:themeFill="background2" w:themeFillShade="BF"/>
          </w:tcPr>
          <w:p w:rsidR="00CD6104" w:rsidRPr="00323DA5" w:rsidRDefault="00CD6104" w:rsidP="00F91EDF">
            <w:pPr>
              <w:rPr>
                <w:b/>
                <w:sz w:val="18"/>
                <w:szCs w:val="18"/>
              </w:rPr>
            </w:pPr>
            <w:r w:rsidRPr="00323DA5">
              <w:rPr>
                <w:b/>
                <w:sz w:val="18"/>
                <w:szCs w:val="18"/>
              </w:rPr>
              <w:t>Lp.</w:t>
            </w:r>
          </w:p>
        </w:tc>
        <w:tc>
          <w:tcPr>
            <w:tcW w:w="705" w:type="pct"/>
            <w:vMerge w:val="restart"/>
            <w:shd w:val="clear" w:color="auto" w:fill="C4BC96" w:themeFill="background2" w:themeFillShade="BF"/>
          </w:tcPr>
          <w:p w:rsidR="00CD6104" w:rsidRPr="00323DA5" w:rsidRDefault="00CD6104" w:rsidP="00CD6104">
            <w:pPr>
              <w:rPr>
                <w:b/>
                <w:sz w:val="18"/>
                <w:szCs w:val="18"/>
              </w:rPr>
            </w:pPr>
            <w:r w:rsidRPr="00323DA5">
              <w:rPr>
                <w:b/>
                <w:sz w:val="18"/>
                <w:szCs w:val="18"/>
              </w:rPr>
              <w:t>Nazwa</w:t>
            </w:r>
            <w:r w:rsidRPr="00323DA5">
              <w:rPr>
                <w:b/>
                <w:sz w:val="18"/>
                <w:szCs w:val="18"/>
              </w:rPr>
              <w:br/>
              <w:t>i kod JCWP</w:t>
            </w:r>
          </w:p>
        </w:tc>
        <w:tc>
          <w:tcPr>
            <w:tcW w:w="790" w:type="pct"/>
            <w:vMerge w:val="restart"/>
            <w:shd w:val="clear" w:color="auto" w:fill="C4BC96" w:themeFill="background2" w:themeFillShade="BF"/>
          </w:tcPr>
          <w:p w:rsidR="00CD6104" w:rsidRPr="00323DA5" w:rsidRDefault="00CD6104" w:rsidP="00CD6104">
            <w:pPr>
              <w:rPr>
                <w:b/>
                <w:sz w:val="18"/>
                <w:szCs w:val="18"/>
              </w:rPr>
            </w:pPr>
            <w:r w:rsidRPr="00323DA5">
              <w:rPr>
                <w:b/>
                <w:sz w:val="18"/>
                <w:szCs w:val="18"/>
              </w:rPr>
              <w:t>Nazwa rzeki - nazwa stanowiska</w:t>
            </w:r>
          </w:p>
        </w:tc>
        <w:tc>
          <w:tcPr>
            <w:tcW w:w="395" w:type="pct"/>
            <w:vMerge w:val="restart"/>
            <w:shd w:val="clear" w:color="auto" w:fill="C4BC96" w:themeFill="background2" w:themeFillShade="BF"/>
            <w:textDirection w:val="btLr"/>
          </w:tcPr>
          <w:p w:rsidR="00CD6104" w:rsidRPr="00323DA5" w:rsidRDefault="00CD6104" w:rsidP="00925182">
            <w:pPr>
              <w:ind w:left="113" w:right="113"/>
              <w:rPr>
                <w:b/>
                <w:i/>
                <w:sz w:val="18"/>
                <w:szCs w:val="18"/>
              </w:rPr>
            </w:pPr>
            <w:r w:rsidRPr="00323DA5">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CD6104" w:rsidRPr="00323DA5" w:rsidRDefault="00CD6104" w:rsidP="00CD6104">
            <w:pPr>
              <w:jc w:val="center"/>
              <w:rPr>
                <w:b/>
                <w:i/>
                <w:sz w:val="18"/>
                <w:szCs w:val="18"/>
              </w:rPr>
            </w:pPr>
            <w:r w:rsidRPr="00323DA5">
              <w:rPr>
                <w:b/>
                <w:sz w:val="18"/>
                <w:szCs w:val="18"/>
              </w:rPr>
              <w:t>OCENA SPEŁNIENIA WYMAGAŃ DLA OBSZARU CHRONIONEGO</w:t>
            </w:r>
          </w:p>
        </w:tc>
        <w:tc>
          <w:tcPr>
            <w:tcW w:w="394" w:type="pct"/>
            <w:vMerge w:val="restart"/>
            <w:shd w:val="clear" w:color="auto" w:fill="C4BC96" w:themeFill="background2" w:themeFillShade="BF"/>
            <w:textDirection w:val="btLr"/>
          </w:tcPr>
          <w:p w:rsidR="00CD6104" w:rsidRPr="00323DA5" w:rsidRDefault="00CD6104" w:rsidP="00CD6104">
            <w:pPr>
              <w:ind w:left="113" w:right="113"/>
              <w:rPr>
                <w:b/>
                <w:sz w:val="18"/>
                <w:szCs w:val="18"/>
              </w:rPr>
            </w:pPr>
            <w:r w:rsidRPr="00323DA5">
              <w:rPr>
                <w:b/>
                <w:sz w:val="18"/>
                <w:szCs w:val="18"/>
              </w:rPr>
              <w:t>Ocena spełnienia wymagań dla obszarów chronionych</w:t>
            </w:r>
          </w:p>
        </w:tc>
        <w:tc>
          <w:tcPr>
            <w:tcW w:w="311" w:type="pct"/>
            <w:vMerge w:val="restart"/>
            <w:shd w:val="clear" w:color="auto" w:fill="C4BC96" w:themeFill="background2" w:themeFillShade="BF"/>
            <w:textDirection w:val="btLr"/>
          </w:tcPr>
          <w:p w:rsidR="00CD6104" w:rsidRPr="00323DA5" w:rsidRDefault="00CD6104" w:rsidP="00CD6104">
            <w:pPr>
              <w:ind w:left="113" w:right="113"/>
              <w:rPr>
                <w:b/>
                <w:sz w:val="18"/>
                <w:szCs w:val="18"/>
              </w:rPr>
            </w:pPr>
            <w:r w:rsidRPr="00323DA5">
              <w:rPr>
                <w:b/>
                <w:sz w:val="18"/>
                <w:szCs w:val="18"/>
              </w:rPr>
              <w:t>STAN/POTENCJAŁ EKOLOGICZNY w obszarach chronionych</w:t>
            </w:r>
          </w:p>
        </w:tc>
        <w:tc>
          <w:tcPr>
            <w:tcW w:w="473" w:type="pct"/>
            <w:vMerge w:val="restart"/>
            <w:shd w:val="clear" w:color="auto" w:fill="C4BC96" w:themeFill="background2" w:themeFillShade="BF"/>
            <w:textDirection w:val="btLr"/>
          </w:tcPr>
          <w:p w:rsidR="00CD6104" w:rsidRPr="00323DA5" w:rsidRDefault="00CD6104" w:rsidP="00CD6104">
            <w:pPr>
              <w:ind w:left="113" w:right="113"/>
              <w:rPr>
                <w:b/>
                <w:sz w:val="18"/>
                <w:szCs w:val="18"/>
              </w:rPr>
            </w:pPr>
            <w:r w:rsidRPr="00323DA5">
              <w:rPr>
                <w:b/>
                <w:sz w:val="18"/>
                <w:szCs w:val="18"/>
              </w:rPr>
              <w:t>STAN CHEMICZNY (wg MD, MO lub MB)</w:t>
            </w:r>
          </w:p>
        </w:tc>
        <w:tc>
          <w:tcPr>
            <w:tcW w:w="452" w:type="pct"/>
            <w:vMerge w:val="restart"/>
            <w:shd w:val="clear" w:color="auto" w:fill="C4BC96" w:themeFill="background2" w:themeFillShade="BF"/>
          </w:tcPr>
          <w:p w:rsidR="00CD6104" w:rsidRPr="00323DA5" w:rsidRDefault="00CD6104" w:rsidP="00CD6104">
            <w:pPr>
              <w:rPr>
                <w:b/>
                <w:sz w:val="18"/>
                <w:szCs w:val="18"/>
              </w:rPr>
            </w:pPr>
            <w:r w:rsidRPr="00323DA5">
              <w:rPr>
                <w:b/>
                <w:sz w:val="18"/>
                <w:szCs w:val="18"/>
              </w:rPr>
              <w:t>STAN JCW</w:t>
            </w:r>
          </w:p>
        </w:tc>
      </w:tr>
      <w:tr w:rsidR="00CD6104" w:rsidRPr="00323DA5" w:rsidTr="00A00885">
        <w:trPr>
          <w:cantSplit/>
          <w:trHeight w:val="2026"/>
          <w:tblHeader/>
        </w:trPr>
        <w:tc>
          <w:tcPr>
            <w:tcW w:w="299" w:type="pct"/>
            <w:vMerge/>
          </w:tcPr>
          <w:p w:rsidR="00CD6104" w:rsidRPr="00323DA5" w:rsidRDefault="00CD6104" w:rsidP="00F91EDF"/>
        </w:tc>
        <w:tc>
          <w:tcPr>
            <w:tcW w:w="705" w:type="pct"/>
            <w:vMerge/>
          </w:tcPr>
          <w:p w:rsidR="00CD6104" w:rsidRPr="00323DA5" w:rsidRDefault="00CD6104" w:rsidP="00F91EDF"/>
        </w:tc>
        <w:tc>
          <w:tcPr>
            <w:tcW w:w="790" w:type="pct"/>
            <w:vMerge/>
          </w:tcPr>
          <w:p w:rsidR="00CD6104" w:rsidRPr="00323DA5" w:rsidRDefault="00CD6104" w:rsidP="00F91EDF"/>
        </w:tc>
        <w:tc>
          <w:tcPr>
            <w:tcW w:w="395" w:type="pct"/>
            <w:vMerge/>
          </w:tcPr>
          <w:p w:rsidR="00CD6104" w:rsidRPr="00323DA5" w:rsidRDefault="00CD6104" w:rsidP="00F91EDF"/>
        </w:tc>
        <w:tc>
          <w:tcPr>
            <w:tcW w:w="630" w:type="pct"/>
            <w:shd w:val="clear" w:color="auto" w:fill="DDD9C3" w:themeFill="background2" w:themeFillShade="E6"/>
            <w:textDirection w:val="btLr"/>
          </w:tcPr>
          <w:p w:rsidR="00CD6104" w:rsidRPr="00323DA5" w:rsidRDefault="00CD6104" w:rsidP="00CD6104">
            <w:pPr>
              <w:ind w:left="113" w:right="113"/>
              <w:rPr>
                <w:b/>
                <w:sz w:val="18"/>
                <w:szCs w:val="18"/>
              </w:rPr>
            </w:pPr>
            <w:r w:rsidRPr="00323DA5">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CD6104" w:rsidRPr="00323DA5" w:rsidRDefault="00CD6104" w:rsidP="00CD6104">
            <w:pPr>
              <w:ind w:left="113" w:right="113"/>
              <w:rPr>
                <w:b/>
                <w:sz w:val="18"/>
                <w:szCs w:val="18"/>
              </w:rPr>
            </w:pPr>
            <w:r w:rsidRPr="00323DA5">
              <w:rPr>
                <w:b/>
                <w:sz w:val="18"/>
                <w:szCs w:val="18"/>
              </w:rPr>
              <w:t xml:space="preserve">narażonego na zanieczyszczenia związkami azotu ze źródeł </w:t>
            </w:r>
            <w:proofErr w:type="spellStart"/>
            <w:r w:rsidRPr="00323DA5">
              <w:rPr>
                <w:b/>
                <w:sz w:val="18"/>
                <w:szCs w:val="18"/>
              </w:rPr>
              <w:t>roln</w:t>
            </w:r>
            <w:proofErr w:type="spellEnd"/>
            <w:r w:rsidRPr="00323DA5">
              <w:rPr>
                <w:b/>
                <w:sz w:val="18"/>
                <w:szCs w:val="18"/>
              </w:rPr>
              <w:t>.</w:t>
            </w:r>
          </w:p>
        </w:tc>
        <w:tc>
          <w:tcPr>
            <w:tcW w:w="394" w:type="pct"/>
            <w:vMerge/>
          </w:tcPr>
          <w:p w:rsidR="00CD6104" w:rsidRPr="00323DA5" w:rsidRDefault="00CD6104" w:rsidP="00F91EDF">
            <w:pPr>
              <w:rPr>
                <w:sz w:val="18"/>
                <w:szCs w:val="18"/>
              </w:rPr>
            </w:pPr>
          </w:p>
        </w:tc>
        <w:tc>
          <w:tcPr>
            <w:tcW w:w="311" w:type="pct"/>
            <w:vMerge/>
          </w:tcPr>
          <w:p w:rsidR="00CD6104" w:rsidRPr="00323DA5" w:rsidRDefault="00CD6104" w:rsidP="00F91EDF">
            <w:pPr>
              <w:rPr>
                <w:sz w:val="18"/>
                <w:szCs w:val="18"/>
              </w:rPr>
            </w:pPr>
          </w:p>
        </w:tc>
        <w:tc>
          <w:tcPr>
            <w:tcW w:w="473" w:type="pct"/>
            <w:vMerge/>
          </w:tcPr>
          <w:p w:rsidR="00CD6104" w:rsidRPr="00323DA5" w:rsidRDefault="00CD6104" w:rsidP="00F91EDF">
            <w:pPr>
              <w:rPr>
                <w:sz w:val="18"/>
                <w:szCs w:val="18"/>
              </w:rPr>
            </w:pPr>
          </w:p>
        </w:tc>
        <w:tc>
          <w:tcPr>
            <w:tcW w:w="452" w:type="pct"/>
            <w:vMerge/>
          </w:tcPr>
          <w:p w:rsidR="00CD6104" w:rsidRPr="00323DA5" w:rsidRDefault="00CD6104" w:rsidP="00F91EDF">
            <w:pPr>
              <w:rPr>
                <w:sz w:val="18"/>
                <w:szCs w:val="18"/>
              </w:rPr>
            </w:pPr>
          </w:p>
        </w:tc>
      </w:tr>
      <w:tr w:rsidR="00A00885" w:rsidRPr="00323DA5" w:rsidTr="006A32B8">
        <w:tc>
          <w:tcPr>
            <w:tcW w:w="299" w:type="pct"/>
          </w:tcPr>
          <w:p w:rsidR="00A00885" w:rsidRPr="00323DA5" w:rsidRDefault="00A00885" w:rsidP="00F91EDF">
            <w:pPr>
              <w:rPr>
                <w:sz w:val="18"/>
                <w:szCs w:val="18"/>
              </w:rPr>
            </w:pPr>
            <w:r w:rsidRPr="00323DA5">
              <w:rPr>
                <w:sz w:val="18"/>
                <w:szCs w:val="18"/>
              </w:rPr>
              <w:t>4</w:t>
            </w:r>
          </w:p>
        </w:tc>
        <w:tc>
          <w:tcPr>
            <w:tcW w:w="705" w:type="pct"/>
          </w:tcPr>
          <w:p w:rsidR="00A00885" w:rsidRPr="00323DA5" w:rsidRDefault="00A00885" w:rsidP="00F91EDF">
            <w:pPr>
              <w:rPr>
                <w:sz w:val="18"/>
                <w:szCs w:val="18"/>
              </w:rPr>
            </w:pPr>
            <w:r w:rsidRPr="00323DA5">
              <w:rPr>
                <w:sz w:val="18"/>
                <w:szCs w:val="18"/>
              </w:rPr>
              <w:t xml:space="preserve">Wierzyca od </w:t>
            </w:r>
            <w:proofErr w:type="spellStart"/>
            <w:r w:rsidRPr="00323DA5">
              <w:rPr>
                <w:sz w:val="18"/>
                <w:szCs w:val="18"/>
              </w:rPr>
              <w:t>Wietcisy</w:t>
            </w:r>
            <w:proofErr w:type="spellEnd"/>
            <w:r w:rsidRPr="00323DA5">
              <w:rPr>
                <w:sz w:val="18"/>
                <w:szCs w:val="18"/>
              </w:rPr>
              <w:t xml:space="preserve"> do ujścia PLRW20001929899</w:t>
            </w:r>
          </w:p>
        </w:tc>
        <w:tc>
          <w:tcPr>
            <w:tcW w:w="790" w:type="pct"/>
            <w:vAlign w:val="center"/>
          </w:tcPr>
          <w:p w:rsidR="00A00885" w:rsidRPr="00323DA5" w:rsidRDefault="00A00885" w:rsidP="006A32B8">
            <w:pPr>
              <w:jc w:val="center"/>
              <w:rPr>
                <w:sz w:val="18"/>
                <w:szCs w:val="18"/>
              </w:rPr>
            </w:pPr>
            <w:r w:rsidRPr="00323DA5">
              <w:rPr>
                <w:sz w:val="18"/>
                <w:szCs w:val="18"/>
              </w:rPr>
              <w:t>Wierzyca - Gniew</w:t>
            </w:r>
          </w:p>
        </w:tc>
        <w:tc>
          <w:tcPr>
            <w:tcW w:w="395" w:type="pct"/>
            <w:vAlign w:val="center"/>
          </w:tcPr>
          <w:p w:rsidR="00A00885" w:rsidRPr="00323DA5" w:rsidRDefault="00A00885" w:rsidP="006A32B8">
            <w:pPr>
              <w:jc w:val="center"/>
              <w:rPr>
                <w:sz w:val="18"/>
                <w:szCs w:val="18"/>
              </w:rPr>
            </w:pPr>
            <w:r w:rsidRPr="00323DA5">
              <w:rPr>
                <w:sz w:val="18"/>
                <w:szCs w:val="18"/>
              </w:rPr>
              <w:t>III*</w:t>
            </w:r>
          </w:p>
        </w:tc>
        <w:tc>
          <w:tcPr>
            <w:tcW w:w="630" w:type="pct"/>
            <w:vAlign w:val="center"/>
          </w:tcPr>
          <w:p w:rsidR="00A00885" w:rsidRPr="00323DA5" w:rsidRDefault="00A00885" w:rsidP="006A32B8">
            <w:pPr>
              <w:jc w:val="center"/>
              <w:rPr>
                <w:b/>
                <w:sz w:val="18"/>
                <w:szCs w:val="18"/>
              </w:rPr>
            </w:pPr>
            <w:r w:rsidRPr="00323DA5">
              <w:rPr>
                <w:b/>
                <w:color w:val="FF0000"/>
                <w:sz w:val="18"/>
                <w:szCs w:val="18"/>
              </w:rPr>
              <w:t>N</w:t>
            </w:r>
          </w:p>
        </w:tc>
        <w:tc>
          <w:tcPr>
            <w:tcW w:w="551" w:type="pct"/>
            <w:vAlign w:val="center"/>
          </w:tcPr>
          <w:p w:rsidR="00A00885" w:rsidRPr="00323DA5" w:rsidRDefault="00A00885" w:rsidP="006A32B8">
            <w:pPr>
              <w:jc w:val="center"/>
              <w:rPr>
                <w:sz w:val="18"/>
                <w:szCs w:val="18"/>
              </w:rPr>
            </w:pPr>
            <w:r w:rsidRPr="00323DA5">
              <w:rPr>
                <w:sz w:val="18"/>
                <w:szCs w:val="18"/>
              </w:rPr>
              <w:t>-</w:t>
            </w:r>
          </w:p>
        </w:tc>
        <w:tc>
          <w:tcPr>
            <w:tcW w:w="394" w:type="pct"/>
            <w:vAlign w:val="center"/>
          </w:tcPr>
          <w:p w:rsidR="00A00885" w:rsidRPr="00323DA5" w:rsidRDefault="00A00885" w:rsidP="006A32B8">
            <w:pPr>
              <w:jc w:val="center"/>
              <w:rPr>
                <w:b/>
                <w:sz w:val="18"/>
                <w:szCs w:val="18"/>
              </w:rPr>
            </w:pPr>
            <w:r w:rsidRPr="00323DA5">
              <w:rPr>
                <w:b/>
                <w:color w:val="FF0000"/>
                <w:sz w:val="18"/>
                <w:szCs w:val="18"/>
              </w:rPr>
              <w:t>N</w:t>
            </w:r>
          </w:p>
        </w:tc>
        <w:tc>
          <w:tcPr>
            <w:tcW w:w="311" w:type="pct"/>
            <w:vAlign w:val="center"/>
          </w:tcPr>
          <w:p w:rsidR="00A00885" w:rsidRPr="00323DA5" w:rsidRDefault="00A00885" w:rsidP="006A32B8">
            <w:pPr>
              <w:jc w:val="center"/>
              <w:rPr>
                <w:sz w:val="18"/>
                <w:szCs w:val="18"/>
              </w:rPr>
            </w:pPr>
            <w:r w:rsidRPr="00323DA5">
              <w:rPr>
                <w:sz w:val="18"/>
                <w:szCs w:val="18"/>
              </w:rPr>
              <w:t>III*</w:t>
            </w:r>
          </w:p>
        </w:tc>
        <w:tc>
          <w:tcPr>
            <w:tcW w:w="473" w:type="pct"/>
            <w:vAlign w:val="center"/>
          </w:tcPr>
          <w:p w:rsidR="00A00885" w:rsidRPr="00323DA5" w:rsidRDefault="00A00885" w:rsidP="006A32B8">
            <w:pPr>
              <w:jc w:val="center"/>
              <w:rPr>
                <w:sz w:val="18"/>
                <w:szCs w:val="18"/>
              </w:rPr>
            </w:pPr>
            <w:r w:rsidRPr="00323DA5">
              <w:rPr>
                <w:sz w:val="18"/>
                <w:szCs w:val="18"/>
              </w:rPr>
              <w:t>DOBRY</w:t>
            </w:r>
          </w:p>
        </w:tc>
        <w:tc>
          <w:tcPr>
            <w:tcW w:w="452" w:type="pct"/>
            <w:vAlign w:val="center"/>
          </w:tcPr>
          <w:p w:rsidR="00A00885" w:rsidRPr="00323DA5" w:rsidRDefault="00A00885" w:rsidP="006A32B8">
            <w:pPr>
              <w:jc w:val="center"/>
              <w:rPr>
                <w:b/>
                <w:sz w:val="18"/>
                <w:szCs w:val="18"/>
              </w:rPr>
            </w:pPr>
            <w:r w:rsidRPr="00323DA5">
              <w:rPr>
                <w:b/>
                <w:color w:val="FF0000"/>
                <w:sz w:val="18"/>
                <w:szCs w:val="18"/>
              </w:rPr>
              <w:t>ZŁY</w:t>
            </w:r>
          </w:p>
        </w:tc>
      </w:tr>
    </w:tbl>
    <w:p w:rsidR="00A00885" w:rsidRPr="00323DA5" w:rsidRDefault="00A00885" w:rsidP="00A00885">
      <w:pPr>
        <w:spacing w:after="0" w:line="240" w:lineRule="auto"/>
        <w:rPr>
          <w:sz w:val="18"/>
          <w:szCs w:val="18"/>
        </w:rPr>
      </w:pPr>
      <w:r w:rsidRPr="00323DA5">
        <w:rPr>
          <w:sz w:val="18"/>
          <w:szCs w:val="18"/>
        </w:rPr>
        <w:t xml:space="preserve">Stan/potencjał ekologiczny:  II – dobry, </w:t>
      </w:r>
      <w:r w:rsidR="00CD6104" w:rsidRPr="00323DA5">
        <w:rPr>
          <w:sz w:val="18"/>
          <w:szCs w:val="18"/>
        </w:rPr>
        <w:t>III- umiarkowany</w:t>
      </w:r>
      <w:r w:rsidRPr="00323DA5">
        <w:rPr>
          <w:sz w:val="18"/>
          <w:szCs w:val="18"/>
        </w:rPr>
        <w:t xml:space="preserve"> </w:t>
      </w:r>
      <w:r w:rsidRPr="00323DA5">
        <w:rPr>
          <w:rStyle w:val="Hipercze"/>
          <w:sz w:val="18"/>
          <w:szCs w:val="18"/>
          <w:u w:val="none"/>
        </w:rPr>
        <w:t>*</w:t>
      </w:r>
      <w:r w:rsidRPr="00323DA5">
        <w:rPr>
          <w:sz w:val="18"/>
          <w:szCs w:val="18"/>
        </w:rPr>
        <w:t>potencjał ekolog. (</w:t>
      </w:r>
      <w:proofErr w:type="spellStart"/>
      <w:r w:rsidRPr="00323DA5">
        <w:rPr>
          <w:sz w:val="18"/>
          <w:szCs w:val="18"/>
        </w:rPr>
        <w:t>jcw</w:t>
      </w:r>
      <w:proofErr w:type="spellEnd"/>
      <w:r w:rsidRPr="00323DA5">
        <w:rPr>
          <w:sz w:val="18"/>
          <w:szCs w:val="18"/>
        </w:rPr>
        <w:t xml:space="preserve"> silnie </w:t>
      </w:r>
      <w:proofErr w:type="spellStart"/>
      <w:r w:rsidRPr="00323DA5">
        <w:rPr>
          <w:sz w:val="18"/>
          <w:szCs w:val="18"/>
        </w:rPr>
        <w:t>zmien</w:t>
      </w:r>
      <w:proofErr w:type="spellEnd"/>
      <w:r w:rsidRPr="00323DA5">
        <w:rPr>
          <w:sz w:val="18"/>
          <w:szCs w:val="18"/>
        </w:rPr>
        <w:t>.), **stan ekologiczny</w:t>
      </w:r>
    </w:p>
    <w:p w:rsidR="00CD6104" w:rsidRPr="00323DA5" w:rsidRDefault="00A00885" w:rsidP="00CD6104">
      <w:pPr>
        <w:spacing w:after="0" w:line="240" w:lineRule="auto"/>
        <w:rPr>
          <w:rStyle w:val="Hipercze"/>
          <w:sz w:val="18"/>
          <w:szCs w:val="18"/>
        </w:rPr>
      </w:pPr>
      <w:r w:rsidRPr="00323DA5">
        <w:rPr>
          <w:sz w:val="18"/>
          <w:szCs w:val="18"/>
        </w:rPr>
        <w:t xml:space="preserve">Wymogi dla obszaru chronionego: </w:t>
      </w:r>
      <w:r w:rsidR="00CD6104" w:rsidRPr="00323DA5">
        <w:rPr>
          <w:sz w:val="18"/>
          <w:szCs w:val="18"/>
        </w:rPr>
        <w:t>T- spełnione</w:t>
      </w:r>
      <w:r w:rsidRPr="00323DA5">
        <w:rPr>
          <w:sz w:val="18"/>
          <w:szCs w:val="18"/>
        </w:rPr>
        <w:t>,  N-niespełnione</w:t>
      </w:r>
    </w:p>
    <w:p w:rsidR="006A32B8" w:rsidRPr="00323DA5" w:rsidRDefault="006A32B8" w:rsidP="006A32B8">
      <w:pPr>
        <w:rPr>
          <w:rStyle w:val="Hipercze"/>
          <w:sz w:val="18"/>
          <w:szCs w:val="18"/>
        </w:rPr>
      </w:pPr>
      <w:r w:rsidRPr="00323DA5">
        <w:rPr>
          <w:sz w:val="18"/>
          <w:szCs w:val="18"/>
        </w:rPr>
        <w:t xml:space="preserve">Źródło:  Opracowanie własne na podstawie </w:t>
      </w:r>
      <w:hyperlink r:id="rId39" w:history="1">
        <w:r w:rsidRPr="00323DA5">
          <w:rPr>
            <w:rStyle w:val="Hipercze"/>
            <w:sz w:val="18"/>
            <w:szCs w:val="18"/>
          </w:rPr>
          <w:t>http://www.gdansk.wios.gov.pl</w:t>
        </w:r>
      </w:hyperlink>
    </w:p>
    <w:p w:rsidR="006A32B8" w:rsidRPr="00323DA5" w:rsidRDefault="006A32B8" w:rsidP="006A32B8">
      <w:pPr>
        <w:spacing w:after="0" w:line="240" w:lineRule="auto"/>
        <w:jc w:val="both"/>
      </w:pPr>
    </w:p>
    <w:p w:rsidR="006A32B8" w:rsidRPr="00323DA5" w:rsidRDefault="006A32B8" w:rsidP="006A32B8">
      <w:pPr>
        <w:spacing w:after="0" w:line="240" w:lineRule="auto"/>
        <w:jc w:val="both"/>
        <w:rPr>
          <w:b/>
        </w:rPr>
      </w:pPr>
      <w:r w:rsidRPr="00323DA5">
        <w:rPr>
          <w:b/>
        </w:rPr>
        <w:t>Stan wód powierzchniowych stojących</w:t>
      </w:r>
    </w:p>
    <w:p w:rsidR="006A32B8" w:rsidRPr="00323DA5" w:rsidRDefault="006A32B8" w:rsidP="006A32B8">
      <w:pPr>
        <w:spacing w:after="0" w:line="240" w:lineRule="auto"/>
        <w:jc w:val="both"/>
        <w:rPr>
          <w:b/>
        </w:rPr>
      </w:pPr>
    </w:p>
    <w:p w:rsidR="00942BD8" w:rsidRPr="00323DA5" w:rsidRDefault="00B15295" w:rsidP="00942BD8">
      <w:pPr>
        <w:spacing w:after="0" w:line="264" w:lineRule="auto"/>
        <w:jc w:val="both"/>
      </w:pPr>
      <w:r w:rsidRPr="00323DA5">
        <w:t xml:space="preserve">Na terenie Gminy Miejskiej Starogard Gdański znajdują się nieliczne stawy oraz jedno duże jezioro </w:t>
      </w:r>
      <w:r w:rsidR="006F0171" w:rsidRPr="00323DA5">
        <w:t>–</w:t>
      </w:r>
      <w:r w:rsidRPr="00323DA5">
        <w:t xml:space="preserve"> Kochanka</w:t>
      </w:r>
      <w:r w:rsidR="006F0171" w:rsidRPr="00323DA5">
        <w:t>, które w roku 2014 nie zostało objęte monitoringiem prowadzonym przez WIOŚ.</w:t>
      </w:r>
      <w:r w:rsidR="00942BD8" w:rsidRPr="00323DA5">
        <w:t xml:space="preserve"> W roku 2014 z terenu powiatu starogardzkiego badaniami objęte były jeziora: Sumińskie, Borzechowskie Wielkie oraz Ocypel Wielki (</w:t>
      </w:r>
      <w:hyperlink r:id="rId40" w:history="1">
        <w:r w:rsidR="00942BD8" w:rsidRPr="00323DA5">
          <w:rPr>
            <w:rStyle w:val="Hipercze"/>
          </w:rPr>
          <w:t>http://www.gdansk.wios.gov.pl</w:t>
        </w:r>
      </w:hyperlink>
      <w:r w:rsidR="00942BD8" w:rsidRPr="00323DA5">
        <w:rPr>
          <w:rStyle w:val="Hipercze"/>
        </w:rPr>
        <w:t xml:space="preserve">). </w:t>
      </w:r>
    </w:p>
    <w:p w:rsidR="0026584D" w:rsidRPr="00323DA5" w:rsidRDefault="0026584D" w:rsidP="00BB55C7">
      <w:pPr>
        <w:spacing w:after="0" w:line="264" w:lineRule="auto"/>
        <w:jc w:val="both"/>
      </w:pPr>
    </w:p>
    <w:p w:rsidR="00FF7718" w:rsidRPr="00323DA5" w:rsidRDefault="00B029EB" w:rsidP="00FF7718">
      <w:pPr>
        <w:pStyle w:val="Nagwek3"/>
        <w:rPr>
          <w:rFonts w:asciiTheme="minorHAnsi" w:hAnsiTheme="minorHAnsi"/>
          <w:color w:val="auto"/>
        </w:rPr>
      </w:pPr>
      <w:bookmarkStart w:id="60" w:name="_Toc462659776"/>
      <w:r>
        <w:rPr>
          <w:rFonts w:asciiTheme="minorHAnsi" w:hAnsiTheme="minorHAnsi"/>
          <w:color w:val="auto"/>
        </w:rPr>
        <w:t>5.4</w:t>
      </w:r>
      <w:r w:rsidR="00FF7718" w:rsidRPr="00323DA5">
        <w:rPr>
          <w:rFonts w:asciiTheme="minorHAnsi" w:hAnsiTheme="minorHAnsi"/>
          <w:color w:val="auto"/>
        </w:rPr>
        <w:t>.</w:t>
      </w:r>
      <w:r>
        <w:rPr>
          <w:rFonts w:asciiTheme="minorHAnsi" w:hAnsiTheme="minorHAnsi"/>
          <w:color w:val="auto"/>
        </w:rPr>
        <w:t>3</w:t>
      </w:r>
      <w:r w:rsidR="00FF7718" w:rsidRPr="00323DA5">
        <w:rPr>
          <w:rStyle w:val="Hipercze"/>
          <w:rFonts w:asciiTheme="minorHAnsi" w:hAnsiTheme="minorHAnsi"/>
          <w:color w:val="auto"/>
          <w:u w:val="none"/>
        </w:rPr>
        <w:t xml:space="preserve">  </w:t>
      </w:r>
      <w:r w:rsidR="00FF7718" w:rsidRPr="00323DA5">
        <w:rPr>
          <w:rFonts w:asciiTheme="minorHAnsi" w:hAnsiTheme="minorHAnsi"/>
          <w:color w:val="auto"/>
        </w:rPr>
        <w:t>Zagrożenia</w:t>
      </w:r>
      <w:bookmarkEnd w:id="60"/>
    </w:p>
    <w:p w:rsidR="002F5624" w:rsidRDefault="002F5624" w:rsidP="002F5624">
      <w:pPr>
        <w:spacing w:after="0" w:line="264" w:lineRule="auto"/>
        <w:jc w:val="both"/>
      </w:pPr>
      <w:r w:rsidRPr="00EE6504">
        <w:t>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t xml:space="preserve"> </w:t>
      </w:r>
    </w:p>
    <w:p w:rsidR="002F5624" w:rsidRPr="00323DA5" w:rsidRDefault="002F5624" w:rsidP="002F5624">
      <w:pPr>
        <w:spacing w:after="0" w:line="264" w:lineRule="auto"/>
        <w:jc w:val="both"/>
      </w:pP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t xml:space="preserve"> </w:t>
      </w:r>
      <w:r w:rsidRPr="00D96CB6">
        <w:t xml:space="preserve">Również niewystarczający stopień </w:t>
      </w:r>
      <w:proofErr w:type="spellStart"/>
      <w:r w:rsidRPr="00D96CB6">
        <w:t>sanitacji</w:t>
      </w:r>
      <w:proofErr w:type="spellEnd"/>
      <w:r w:rsidRPr="00D96CB6">
        <w:t xml:space="preserve"> na terenach wiejskich (tj. sieci wodociągowej </w:t>
      </w:r>
      <w:r w:rsidRPr="00D96CB6">
        <w:br/>
        <w:t>i kanalizacyjnej) stwarza zagrożenie dla mniejszych rzek i cieków, będących odbiornikiem najczęściej nieoczyszczonych ścieków</w:t>
      </w:r>
      <w:r>
        <w:t>.</w:t>
      </w:r>
    </w:p>
    <w:p w:rsidR="003F42A2" w:rsidRPr="00323DA5" w:rsidRDefault="000D079D" w:rsidP="00FF7718">
      <w:pPr>
        <w:pStyle w:val="Nagwek3"/>
        <w:rPr>
          <w:rFonts w:asciiTheme="minorHAnsi" w:hAnsiTheme="minorHAnsi"/>
          <w:color w:val="auto"/>
        </w:rPr>
      </w:pPr>
      <w:bookmarkStart w:id="61" w:name="_Toc449354318"/>
      <w:bookmarkStart w:id="62" w:name="_Toc462659777"/>
      <w:r>
        <w:rPr>
          <w:rFonts w:asciiTheme="minorHAnsi" w:hAnsiTheme="minorHAnsi"/>
          <w:color w:val="auto"/>
        </w:rPr>
        <w:lastRenderedPageBreak/>
        <w:t>5.4</w:t>
      </w:r>
      <w:r w:rsidR="00FF7718" w:rsidRPr="00323DA5">
        <w:rPr>
          <w:rFonts w:asciiTheme="minorHAnsi" w:hAnsiTheme="minorHAnsi"/>
          <w:color w:val="auto"/>
        </w:rPr>
        <w:t xml:space="preserve">.6  </w:t>
      </w:r>
      <w:r w:rsidR="003F42A2" w:rsidRPr="00323DA5">
        <w:rPr>
          <w:rFonts w:asciiTheme="minorHAnsi" w:hAnsiTheme="minorHAnsi"/>
          <w:color w:val="auto"/>
        </w:rPr>
        <w:t>Prognoza</w:t>
      </w:r>
      <w:bookmarkEnd w:id="61"/>
      <w:bookmarkEnd w:id="62"/>
    </w:p>
    <w:p w:rsidR="003F42A2" w:rsidRPr="00323DA5" w:rsidRDefault="003F42A2" w:rsidP="003F42A2">
      <w:pPr>
        <w:pStyle w:val="Nagwek3"/>
        <w:spacing w:before="0" w:line="264" w:lineRule="auto"/>
        <w:ind w:firstLine="708"/>
        <w:jc w:val="both"/>
        <w:rPr>
          <w:rFonts w:asciiTheme="minorHAnsi" w:hAnsiTheme="minorHAnsi"/>
          <w:b w:val="0"/>
          <w:color w:val="auto"/>
        </w:rPr>
      </w:pPr>
    </w:p>
    <w:p w:rsidR="003F42A2" w:rsidRPr="00323DA5" w:rsidRDefault="00ED367A" w:rsidP="003F42A2">
      <w:pPr>
        <w:spacing w:after="0" w:line="264" w:lineRule="auto"/>
        <w:jc w:val="both"/>
      </w:pPr>
      <w:r w:rsidRPr="00323DA5">
        <w:t xml:space="preserve">Zgodnie z „Projektem aktualizacji Planu gospodarowania wodami na obszarze dorzecza Wisły” dla obszaru Dolnej Wisły </w:t>
      </w:r>
      <w:r w:rsidR="003F42A2" w:rsidRPr="00323DA5">
        <w:t xml:space="preserve">prognozuje się największy wpływ ocieplenia klimatu na funkcjonowanie środowiska przyrodniczego. </w:t>
      </w:r>
    </w:p>
    <w:p w:rsidR="003F42A2" w:rsidRPr="00323DA5" w:rsidRDefault="003F42A2" w:rsidP="003F42A2">
      <w:pPr>
        <w:spacing w:after="0" w:line="264" w:lineRule="auto"/>
        <w:jc w:val="both"/>
      </w:pPr>
      <w:r w:rsidRPr="00323DA5">
        <w:t xml:space="preserve">W regionie prognozowane jest zwiększenie liczby dni gorących, przy zachowaniu dotychczasowych warunków występowania liczby dni zimnych. Wpływ Morza Bałtyckiego zaznacza się również </w:t>
      </w:r>
      <w:r w:rsidRPr="00323DA5">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F625D3" w:rsidRPr="00323DA5" w:rsidRDefault="003F42A2" w:rsidP="0026584D">
      <w:pPr>
        <w:spacing w:after="0" w:line="264" w:lineRule="auto"/>
        <w:jc w:val="both"/>
      </w:pPr>
      <w:r w:rsidRPr="00323DA5">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323DA5">
        <w:t>rzeczno</w:t>
      </w:r>
      <w:proofErr w:type="spellEnd"/>
      <w:r w:rsidRPr="00323DA5">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 </w:t>
      </w:r>
    </w:p>
    <w:p w:rsidR="00784186" w:rsidRPr="00323DA5" w:rsidRDefault="00784186" w:rsidP="0054335B">
      <w:pPr>
        <w:pStyle w:val="Nagwek2"/>
        <w:keepNext w:val="0"/>
        <w:keepLines w:val="0"/>
        <w:pageBreakBefore/>
        <w:numPr>
          <w:ilvl w:val="1"/>
          <w:numId w:val="26"/>
        </w:numPr>
        <w:ind w:left="437" w:hanging="437"/>
        <w:rPr>
          <w:rFonts w:asciiTheme="minorHAnsi" w:hAnsiTheme="minorHAnsi"/>
          <w:color w:val="auto"/>
          <w:sz w:val="24"/>
          <w:szCs w:val="24"/>
        </w:rPr>
      </w:pPr>
      <w:bookmarkStart w:id="63" w:name="_Toc462659778"/>
      <w:r w:rsidRPr="00323DA5">
        <w:rPr>
          <w:rFonts w:asciiTheme="minorHAnsi" w:hAnsiTheme="minorHAnsi"/>
          <w:color w:val="auto"/>
          <w:sz w:val="24"/>
          <w:szCs w:val="24"/>
        </w:rPr>
        <w:lastRenderedPageBreak/>
        <w:t>Gospodarka wodno-ściekowa</w:t>
      </w:r>
      <w:bookmarkEnd w:id="63"/>
    </w:p>
    <w:p w:rsidR="005A655D" w:rsidRPr="00323DA5" w:rsidRDefault="005A655D" w:rsidP="005A655D">
      <w:pPr>
        <w:pStyle w:val="Akapitzlist"/>
        <w:spacing w:after="0" w:line="240" w:lineRule="auto"/>
        <w:ind w:left="777"/>
        <w:rPr>
          <w:rFonts w:ascii="Times New Roman" w:hAnsi="Times New Roman"/>
        </w:rPr>
      </w:pPr>
    </w:p>
    <w:p w:rsidR="00B85F8F" w:rsidRPr="00323DA5" w:rsidRDefault="002F5624" w:rsidP="00B85C69">
      <w:pPr>
        <w:pStyle w:val="Nagwek3"/>
        <w:jc w:val="both"/>
        <w:rPr>
          <w:rFonts w:asciiTheme="minorHAnsi" w:hAnsiTheme="minorHAnsi"/>
          <w:color w:val="auto"/>
        </w:rPr>
      </w:pPr>
      <w:bookmarkStart w:id="64" w:name="_Toc462659779"/>
      <w:r>
        <w:rPr>
          <w:rFonts w:asciiTheme="minorHAnsi" w:hAnsiTheme="minorHAnsi"/>
          <w:color w:val="auto"/>
        </w:rPr>
        <w:t>5.5</w:t>
      </w:r>
      <w:r w:rsidR="00B85C69" w:rsidRPr="00323DA5">
        <w:rPr>
          <w:rFonts w:asciiTheme="minorHAnsi" w:hAnsiTheme="minorHAnsi"/>
          <w:color w:val="auto"/>
        </w:rPr>
        <w:t xml:space="preserve">.1 </w:t>
      </w:r>
      <w:r w:rsidR="00B85F8F" w:rsidRPr="00323DA5">
        <w:rPr>
          <w:rFonts w:asciiTheme="minorHAnsi" w:hAnsiTheme="minorHAnsi"/>
          <w:color w:val="auto"/>
        </w:rPr>
        <w:t>Wodociągi</w:t>
      </w:r>
      <w:bookmarkEnd w:id="64"/>
    </w:p>
    <w:p w:rsidR="00B85F8F" w:rsidRPr="00323DA5" w:rsidRDefault="00B85F8F" w:rsidP="00B85F8F">
      <w:pPr>
        <w:spacing w:after="0" w:line="240" w:lineRule="auto"/>
        <w:jc w:val="both"/>
      </w:pPr>
    </w:p>
    <w:p w:rsidR="00B85F8F" w:rsidRPr="00323DA5" w:rsidRDefault="00B85F8F" w:rsidP="00B85F8F">
      <w:pPr>
        <w:spacing w:after="0" w:line="240" w:lineRule="auto"/>
        <w:jc w:val="both"/>
      </w:pPr>
      <w:r w:rsidRPr="00323DA5">
        <w:t xml:space="preserve">W Gminie </w:t>
      </w:r>
      <w:r w:rsidR="006F0171" w:rsidRPr="00323DA5">
        <w:t>Miejskiej Starogard Gdański</w:t>
      </w:r>
      <w:r w:rsidRPr="00323DA5">
        <w:t xml:space="preserve"> ok. 9</w:t>
      </w:r>
      <w:r w:rsidR="004D0B44" w:rsidRPr="00323DA5">
        <w:t>6</w:t>
      </w:r>
      <w:r w:rsidRPr="00323DA5">
        <w:t xml:space="preserve"> % mieszkańców korzysta z sieci wodociągowej.</w:t>
      </w:r>
      <w:r w:rsidR="00DC5C2E" w:rsidRPr="00323DA5">
        <w:t xml:space="preserve"> </w:t>
      </w:r>
      <w:r w:rsidRPr="00323DA5">
        <w:t xml:space="preserve">Na koniec 2014 roku było to </w:t>
      </w:r>
      <w:r w:rsidR="00DC5C2E" w:rsidRPr="00323DA5">
        <w:rPr>
          <w:shd w:val="clear" w:color="auto" w:fill="FFFFFF"/>
        </w:rPr>
        <w:t>blisko 4</w:t>
      </w:r>
      <w:r w:rsidR="004D0B44" w:rsidRPr="00323DA5">
        <w:rPr>
          <w:shd w:val="clear" w:color="auto" w:fill="FFFFFF"/>
        </w:rPr>
        <w:t>6 3</w:t>
      </w:r>
      <w:r w:rsidR="00DC5C2E" w:rsidRPr="00323DA5">
        <w:rPr>
          <w:shd w:val="clear" w:color="auto" w:fill="FFFFFF"/>
        </w:rPr>
        <w:t>00</w:t>
      </w:r>
      <w:r w:rsidR="004D0B44" w:rsidRPr="00323DA5">
        <w:rPr>
          <w:shd w:val="clear" w:color="auto" w:fill="FFFFFF"/>
        </w:rPr>
        <w:t xml:space="preserve"> osób</w:t>
      </w:r>
      <w:r w:rsidRPr="00323DA5">
        <w:t xml:space="preserve">. </w:t>
      </w:r>
      <w:r w:rsidR="009F3F0F" w:rsidRPr="00323DA5">
        <w:t>W t</w:t>
      </w:r>
      <w:r w:rsidRPr="00323DA5">
        <w:t>abel</w:t>
      </w:r>
      <w:r w:rsidR="009F3F0F" w:rsidRPr="00323DA5">
        <w:t>i</w:t>
      </w:r>
      <w:r w:rsidRPr="00323DA5">
        <w:t xml:space="preserve"> </w:t>
      </w:r>
      <w:r w:rsidR="0096297C" w:rsidRPr="00323DA5">
        <w:t>23</w:t>
      </w:r>
      <w:r w:rsidRPr="00323DA5">
        <w:t xml:space="preserve"> przedstawi</w:t>
      </w:r>
      <w:r w:rsidR="009F3F0F" w:rsidRPr="00323DA5">
        <w:t>ono</w:t>
      </w:r>
      <w:r w:rsidRPr="00323DA5">
        <w:t xml:space="preserve"> ogólne informacje dotyczące sieci wodociągowej na terenie Gminy</w:t>
      </w:r>
      <w:r w:rsidR="004D0B44" w:rsidRPr="00323DA5">
        <w:t>,</w:t>
      </w:r>
      <w:r w:rsidR="009F3F0F" w:rsidRPr="00323DA5">
        <w:t xml:space="preserve"> tj.</w:t>
      </w:r>
      <w:r w:rsidR="004D0B44" w:rsidRPr="00323DA5">
        <w:t xml:space="preserve"> </w:t>
      </w:r>
      <w:r w:rsidRPr="00323DA5">
        <w:t>liczbę ludności korzystając</w:t>
      </w:r>
      <w:r w:rsidR="004D0B44" w:rsidRPr="00323DA5">
        <w:t>ą</w:t>
      </w:r>
      <w:r w:rsidRPr="00323DA5">
        <w:t xml:space="preserve"> </w:t>
      </w:r>
      <w:r w:rsidR="004D0B44" w:rsidRPr="00323DA5">
        <w:t xml:space="preserve">z instalacji, </w:t>
      </w:r>
      <w:r w:rsidRPr="00323DA5">
        <w:t>a także zużycie wody z wodociągów w gospodarstwach domowych.</w:t>
      </w:r>
    </w:p>
    <w:p w:rsidR="00B85F8F" w:rsidRPr="00323DA5" w:rsidRDefault="00B85F8F" w:rsidP="00B85F8F">
      <w:pPr>
        <w:pStyle w:val="Akapitzlist"/>
        <w:spacing w:after="0" w:line="240" w:lineRule="auto"/>
      </w:pPr>
    </w:p>
    <w:p w:rsidR="00B85F8F" w:rsidRPr="00323DA5" w:rsidRDefault="00B85F8F" w:rsidP="00B85F8F">
      <w:pPr>
        <w:pStyle w:val="Legenda"/>
        <w:keepNext/>
        <w:rPr>
          <w:color w:val="auto"/>
          <w:sz w:val="22"/>
          <w:szCs w:val="22"/>
        </w:rPr>
      </w:pPr>
      <w:bookmarkStart w:id="65" w:name="_Toc462659585"/>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23</w:t>
      </w:r>
      <w:r w:rsidRPr="00323DA5">
        <w:rPr>
          <w:color w:val="auto"/>
          <w:sz w:val="22"/>
          <w:szCs w:val="22"/>
        </w:rPr>
        <w:fldChar w:fldCharType="end"/>
      </w:r>
      <w:r w:rsidRPr="00323DA5">
        <w:rPr>
          <w:color w:val="auto"/>
          <w:sz w:val="22"/>
          <w:szCs w:val="22"/>
        </w:rPr>
        <w:t xml:space="preserve"> Wodociągi</w:t>
      </w:r>
      <w:bookmarkEnd w:id="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D23510" w:rsidRPr="00323DA5" w:rsidTr="0043266F">
        <w:trPr>
          <w:trHeight w:val="394"/>
          <w:tblHeader/>
        </w:trPr>
        <w:tc>
          <w:tcPr>
            <w:tcW w:w="297" w:type="pct"/>
            <w:shd w:val="clear" w:color="auto" w:fill="C4BC96" w:themeFill="background2" w:themeFillShade="BF"/>
          </w:tcPr>
          <w:p w:rsidR="00D23510" w:rsidRPr="00323DA5" w:rsidRDefault="00D23510" w:rsidP="0043266F">
            <w:pPr>
              <w:autoSpaceDE w:val="0"/>
              <w:autoSpaceDN w:val="0"/>
              <w:adjustRightInd w:val="0"/>
              <w:spacing w:after="0" w:line="240" w:lineRule="auto"/>
              <w:rPr>
                <w:b/>
                <w:sz w:val="18"/>
                <w:szCs w:val="18"/>
              </w:rPr>
            </w:pPr>
            <w:r w:rsidRPr="00323DA5">
              <w:rPr>
                <w:b/>
                <w:sz w:val="18"/>
                <w:szCs w:val="18"/>
              </w:rPr>
              <w:t>Lp.</w:t>
            </w:r>
          </w:p>
        </w:tc>
        <w:tc>
          <w:tcPr>
            <w:tcW w:w="4069" w:type="pct"/>
            <w:gridSpan w:val="2"/>
            <w:shd w:val="clear" w:color="auto" w:fill="C4BC96" w:themeFill="background2" w:themeFillShade="BF"/>
            <w:vAlign w:val="center"/>
          </w:tcPr>
          <w:p w:rsidR="00D23510" w:rsidRPr="00323DA5" w:rsidRDefault="00D23510" w:rsidP="0043266F">
            <w:pPr>
              <w:autoSpaceDE w:val="0"/>
              <w:autoSpaceDN w:val="0"/>
              <w:adjustRightInd w:val="0"/>
              <w:spacing w:after="0" w:line="240" w:lineRule="auto"/>
              <w:rPr>
                <w:b/>
                <w:sz w:val="18"/>
                <w:szCs w:val="18"/>
              </w:rPr>
            </w:pPr>
            <w:r w:rsidRPr="00323DA5">
              <w:rPr>
                <w:b/>
                <w:sz w:val="18"/>
                <w:szCs w:val="18"/>
              </w:rPr>
              <w:t>Wodociągi</w:t>
            </w:r>
          </w:p>
        </w:tc>
        <w:tc>
          <w:tcPr>
            <w:tcW w:w="634" w:type="pct"/>
            <w:shd w:val="clear" w:color="auto" w:fill="C4BC96" w:themeFill="background2" w:themeFillShade="BF"/>
            <w:vAlign w:val="center"/>
          </w:tcPr>
          <w:p w:rsidR="00D23510" w:rsidRPr="00323DA5" w:rsidRDefault="00D23510" w:rsidP="0043266F">
            <w:pPr>
              <w:autoSpaceDE w:val="0"/>
              <w:autoSpaceDN w:val="0"/>
              <w:adjustRightInd w:val="0"/>
              <w:spacing w:after="0" w:line="240" w:lineRule="auto"/>
              <w:jc w:val="center"/>
              <w:rPr>
                <w:b/>
                <w:sz w:val="18"/>
                <w:szCs w:val="18"/>
              </w:rPr>
            </w:pPr>
            <w:r w:rsidRPr="00323DA5">
              <w:rPr>
                <w:b/>
                <w:sz w:val="18"/>
                <w:szCs w:val="18"/>
              </w:rPr>
              <w:t>2014</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1</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długość czynnej sieci rozdzielczej</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km</w:t>
            </w:r>
          </w:p>
        </w:tc>
        <w:tc>
          <w:tcPr>
            <w:tcW w:w="634" w:type="pct"/>
            <w:shd w:val="clear" w:color="auto" w:fill="auto"/>
          </w:tcPr>
          <w:p w:rsidR="00D23510" w:rsidRPr="00323DA5" w:rsidRDefault="006F0171" w:rsidP="0043266F">
            <w:pPr>
              <w:autoSpaceDE w:val="0"/>
              <w:autoSpaceDN w:val="0"/>
              <w:adjustRightInd w:val="0"/>
              <w:spacing w:after="0" w:line="240" w:lineRule="auto"/>
              <w:jc w:val="center"/>
              <w:rPr>
                <w:sz w:val="18"/>
                <w:szCs w:val="18"/>
              </w:rPr>
            </w:pPr>
            <w:r w:rsidRPr="00323DA5">
              <w:rPr>
                <w:sz w:val="18"/>
                <w:szCs w:val="18"/>
              </w:rPr>
              <w:t>99,1</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2</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 xml:space="preserve">połączenia prowadzące do budynków mieszkalnych </w:t>
            </w:r>
            <w:r w:rsidRPr="00323DA5">
              <w:rPr>
                <w:sz w:val="18"/>
                <w:szCs w:val="18"/>
              </w:rPr>
              <w:br/>
              <w:t>i zbiorowego zamieszkania</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szt.</w:t>
            </w:r>
          </w:p>
        </w:tc>
        <w:tc>
          <w:tcPr>
            <w:tcW w:w="634" w:type="pct"/>
            <w:shd w:val="clear" w:color="auto" w:fill="auto"/>
          </w:tcPr>
          <w:p w:rsidR="00D23510" w:rsidRPr="00323DA5" w:rsidRDefault="006F0171" w:rsidP="0043266F">
            <w:pPr>
              <w:autoSpaceDE w:val="0"/>
              <w:autoSpaceDN w:val="0"/>
              <w:adjustRightInd w:val="0"/>
              <w:spacing w:after="0" w:line="240" w:lineRule="auto"/>
              <w:jc w:val="center"/>
              <w:rPr>
                <w:sz w:val="18"/>
                <w:szCs w:val="18"/>
              </w:rPr>
            </w:pPr>
            <w:r w:rsidRPr="00323DA5">
              <w:rPr>
                <w:sz w:val="18"/>
                <w:szCs w:val="18"/>
              </w:rPr>
              <w:t>3 968</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3</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woda dostarczona gospodarstwom domowym</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dm</w:t>
            </w:r>
            <w:r w:rsidRPr="00323DA5">
              <w:rPr>
                <w:sz w:val="18"/>
                <w:szCs w:val="18"/>
                <w:vertAlign w:val="superscript"/>
              </w:rPr>
              <w:t>3</w:t>
            </w:r>
          </w:p>
        </w:tc>
        <w:tc>
          <w:tcPr>
            <w:tcW w:w="634" w:type="pct"/>
            <w:shd w:val="clear" w:color="auto" w:fill="auto"/>
          </w:tcPr>
          <w:p w:rsidR="00D23510" w:rsidRPr="00323DA5" w:rsidRDefault="006F0171" w:rsidP="0043266F">
            <w:pPr>
              <w:autoSpaceDE w:val="0"/>
              <w:autoSpaceDN w:val="0"/>
              <w:adjustRightInd w:val="0"/>
              <w:spacing w:after="0" w:line="240" w:lineRule="auto"/>
              <w:jc w:val="center"/>
              <w:rPr>
                <w:sz w:val="18"/>
                <w:szCs w:val="18"/>
              </w:rPr>
            </w:pPr>
            <w:r w:rsidRPr="00323DA5">
              <w:rPr>
                <w:sz w:val="18"/>
                <w:szCs w:val="18"/>
              </w:rPr>
              <w:t>1 379,5</w:t>
            </w:r>
          </w:p>
        </w:tc>
      </w:tr>
      <w:tr w:rsidR="00D23510" w:rsidRPr="00323DA5" w:rsidTr="0043266F">
        <w:tc>
          <w:tcPr>
            <w:tcW w:w="297" w:type="pct"/>
            <w:tcBorders>
              <w:bottom w:val="single" w:sz="4" w:space="0" w:color="auto"/>
            </w:tcBorders>
          </w:tcPr>
          <w:p w:rsidR="00D23510" w:rsidRPr="00323DA5" w:rsidRDefault="00D23510" w:rsidP="0043266F">
            <w:pPr>
              <w:autoSpaceDE w:val="0"/>
              <w:autoSpaceDN w:val="0"/>
              <w:adjustRightInd w:val="0"/>
              <w:spacing w:after="0" w:line="240" w:lineRule="auto"/>
              <w:rPr>
                <w:sz w:val="18"/>
                <w:szCs w:val="18"/>
              </w:rPr>
            </w:pPr>
            <w:r w:rsidRPr="00323DA5">
              <w:rPr>
                <w:sz w:val="18"/>
                <w:szCs w:val="18"/>
              </w:rPr>
              <w:t>4</w:t>
            </w:r>
          </w:p>
        </w:tc>
        <w:tc>
          <w:tcPr>
            <w:tcW w:w="3464"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ludność korzystająca z sieci wodociągowej</w:t>
            </w:r>
          </w:p>
        </w:tc>
        <w:tc>
          <w:tcPr>
            <w:tcW w:w="605"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osoba</w:t>
            </w:r>
          </w:p>
        </w:tc>
        <w:tc>
          <w:tcPr>
            <w:tcW w:w="634" w:type="pct"/>
            <w:tcBorders>
              <w:bottom w:val="single" w:sz="4" w:space="0" w:color="auto"/>
            </w:tcBorders>
            <w:shd w:val="clear" w:color="auto" w:fill="auto"/>
          </w:tcPr>
          <w:p w:rsidR="00D23510" w:rsidRPr="00323DA5" w:rsidRDefault="006F0171" w:rsidP="0043266F">
            <w:pPr>
              <w:autoSpaceDE w:val="0"/>
              <w:autoSpaceDN w:val="0"/>
              <w:adjustRightInd w:val="0"/>
              <w:spacing w:after="0" w:line="240" w:lineRule="auto"/>
              <w:jc w:val="center"/>
              <w:rPr>
                <w:sz w:val="18"/>
                <w:szCs w:val="18"/>
              </w:rPr>
            </w:pPr>
            <w:r w:rsidRPr="00323DA5">
              <w:rPr>
                <w:sz w:val="18"/>
                <w:szCs w:val="18"/>
              </w:rPr>
              <w:t>46 273</w:t>
            </w:r>
          </w:p>
        </w:tc>
      </w:tr>
      <w:tr w:rsidR="00D23510" w:rsidRPr="00323DA5" w:rsidTr="0043266F">
        <w:trPr>
          <w:trHeight w:val="259"/>
        </w:trPr>
        <w:tc>
          <w:tcPr>
            <w:tcW w:w="297" w:type="pct"/>
            <w:shd w:val="clear" w:color="auto" w:fill="DDD9C3" w:themeFill="background2" w:themeFillShade="E6"/>
          </w:tcPr>
          <w:p w:rsidR="00D23510" w:rsidRPr="00323DA5" w:rsidRDefault="00D23510" w:rsidP="0043266F">
            <w:pPr>
              <w:autoSpaceDE w:val="0"/>
              <w:autoSpaceDN w:val="0"/>
              <w:adjustRightInd w:val="0"/>
              <w:spacing w:after="0" w:line="240" w:lineRule="auto"/>
              <w:rPr>
                <w:sz w:val="18"/>
                <w:szCs w:val="18"/>
              </w:rPr>
            </w:pPr>
            <w:r w:rsidRPr="00323DA5">
              <w:rPr>
                <w:sz w:val="18"/>
                <w:szCs w:val="18"/>
              </w:rPr>
              <w:t>5</w:t>
            </w:r>
          </w:p>
        </w:tc>
        <w:tc>
          <w:tcPr>
            <w:tcW w:w="4703" w:type="pct"/>
            <w:gridSpan w:val="3"/>
            <w:shd w:val="clear" w:color="auto" w:fill="DDD9C3" w:themeFill="background2" w:themeFillShade="E6"/>
          </w:tcPr>
          <w:p w:rsidR="00D23510" w:rsidRPr="00323DA5" w:rsidRDefault="00D23510" w:rsidP="0043266F">
            <w:pPr>
              <w:autoSpaceDE w:val="0"/>
              <w:autoSpaceDN w:val="0"/>
              <w:adjustRightInd w:val="0"/>
              <w:spacing w:after="0" w:line="240" w:lineRule="auto"/>
              <w:rPr>
                <w:sz w:val="18"/>
                <w:szCs w:val="18"/>
              </w:rPr>
            </w:pPr>
            <w:r w:rsidRPr="00323DA5">
              <w:rPr>
                <w:sz w:val="18"/>
                <w:szCs w:val="18"/>
              </w:rPr>
              <w:t>Korzystający z instalacji w % ogółu ludności</w:t>
            </w:r>
          </w:p>
        </w:tc>
      </w:tr>
      <w:tr w:rsidR="00D23510" w:rsidRPr="00323DA5" w:rsidTr="0043266F">
        <w:tc>
          <w:tcPr>
            <w:tcW w:w="297" w:type="pct"/>
            <w:tcBorders>
              <w:bottom w:val="single" w:sz="4" w:space="0" w:color="auto"/>
            </w:tcBorders>
          </w:tcPr>
          <w:p w:rsidR="00D23510" w:rsidRPr="00323DA5" w:rsidRDefault="00D23510" w:rsidP="0043266F">
            <w:pPr>
              <w:autoSpaceDE w:val="0"/>
              <w:autoSpaceDN w:val="0"/>
              <w:adjustRightInd w:val="0"/>
              <w:spacing w:after="0" w:line="240" w:lineRule="auto"/>
              <w:rPr>
                <w:sz w:val="18"/>
                <w:szCs w:val="18"/>
              </w:rPr>
            </w:pPr>
            <w:r w:rsidRPr="00323DA5">
              <w:rPr>
                <w:sz w:val="18"/>
                <w:szCs w:val="18"/>
              </w:rPr>
              <w:t>5.1</w:t>
            </w:r>
          </w:p>
        </w:tc>
        <w:tc>
          <w:tcPr>
            <w:tcW w:w="3464"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ogółem</w:t>
            </w:r>
          </w:p>
        </w:tc>
        <w:tc>
          <w:tcPr>
            <w:tcW w:w="605"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w:t>
            </w:r>
          </w:p>
        </w:tc>
        <w:tc>
          <w:tcPr>
            <w:tcW w:w="634" w:type="pct"/>
            <w:tcBorders>
              <w:bottom w:val="single" w:sz="4" w:space="0" w:color="auto"/>
            </w:tcBorders>
            <w:shd w:val="clear" w:color="auto" w:fill="auto"/>
          </w:tcPr>
          <w:p w:rsidR="00D23510" w:rsidRPr="00323DA5" w:rsidRDefault="006F0171" w:rsidP="0043266F">
            <w:pPr>
              <w:autoSpaceDE w:val="0"/>
              <w:autoSpaceDN w:val="0"/>
              <w:adjustRightInd w:val="0"/>
              <w:spacing w:after="0" w:line="240" w:lineRule="auto"/>
              <w:jc w:val="center"/>
              <w:rPr>
                <w:sz w:val="18"/>
                <w:szCs w:val="18"/>
              </w:rPr>
            </w:pPr>
            <w:r w:rsidRPr="00323DA5">
              <w:rPr>
                <w:sz w:val="18"/>
                <w:szCs w:val="18"/>
              </w:rPr>
              <w:t>95,7</w:t>
            </w:r>
          </w:p>
        </w:tc>
      </w:tr>
      <w:tr w:rsidR="00D23510" w:rsidRPr="00323DA5" w:rsidTr="0043266F">
        <w:trPr>
          <w:trHeight w:val="174"/>
        </w:trPr>
        <w:tc>
          <w:tcPr>
            <w:tcW w:w="297" w:type="pct"/>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6</w:t>
            </w:r>
          </w:p>
        </w:tc>
        <w:tc>
          <w:tcPr>
            <w:tcW w:w="4703" w:type="pct"/>
            <w:gridSpan w:val="3"/>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Sieć rozdzielcza na 100 km</w:t>
            </w:r>
            <w:r w:rsidRPr="00323DA5">
              <w:rPr>
                <w:sz w:val="18"/>
                <w:szCs w:val="18"/>
                <w:vertAlign w:val="superscript"/>
              </w:rPr>
              <w:t>2</w:t>
            </w:r>
          </w:p>
        </w:tc>
      </w:tr>
      <w:tr w:rsidR="00D23510" w:rsidRPr="00323DA5" w:rsidTr="0043266F">
        <w:tc>
          <w:tcPr>
            <w:tcW w:w="297" w:type="pct"/>
          </w:tcPr>
          <w:p w:rsidR="00D23510" w:rsidRPr="00323DA5" w:rsidRDefault="00D23510" w:rsidP="0043266F">
            <w:pPr>
              <w:spacing w:after="0" w:line="240" w:lineRule="auto"/>
              <w:rPr>
                <w:sz w:val="18"/>
                <w:szCs w:val="18"/>
              </w:rPr>
            </w:pPr>
            <w:r w:rsidRPr="00323DA5">
              <w:rPr>
                <w:sz w:val="18"/>
                <w:szCs w:val="18"/>
              </w:rPr>
              <w:t>6.1</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ogółem</w:t>
            </w:r>
          </w:p>
        </w:tc>
        <w:tc>
          <w:tcPr>
            <w:tcW w:w="605" w:type="pct"/>
            <w:shd w:val="clear" w:color="auto" w:fill="auto"/>
          </w:tcPr>
          <w:p w:rsidR="00D23510" w:rsidRPr="00323DA5" w:rsidRDefault="00D23510" w:rsidP="0043266F">
            <w:pPr>
              <w:spacing w:after="0" w:line="240" w:lineRule="auto"/>
              <w:rPr>
                <w:sz w:val="18"/>
                <w:szCs w:val="18"/>
              </w:rPr>
            </w:pPr>
            <w:r w:rsidRPr="00323DA5">
              <w:rPr>
                <w:sz w:val="18"/>
                <w:szCs w:val="18"/>
              </w:rPr>
              <w:t>km</w:t>
            </w:r>
          </w:p>
        </w:tc>
        <w:tc>
          <w:tcPr>
            <w:tcW w:w="634" w:type="pct"/>
            <w:shd w:val="clear" w:color="auto" w:fill="auto"/>
          </w:tcPr>
          <w:p w:rsidR="00D23510" w:rsidRPr="00323DA5" w:rsidRDefault="006F0171" w:rsidP="0043266F">
            <w:pPr>
              <w:spacing w:after="0" w:line="240" w:lineRule="auto"/>
              <w:jc w:val="center"/>
              <w:rPr>
                <w:sz w:val="18"/>
                <w:szCs w:val="18"/>
              </w:rPr>
            </w:pPr>
            <w:r w:rsidRPr="00323DA5">
              <w:rPr>
                <w:sz w:val="18"/>
                <w:szCs w:val="18"/>
              </w:rPr>
              <w:t>392</w:t>
            </w:r>
          </w:p>
        </w:tc>
      </w:tr>
      <w:tr w:rsidR="00D23510" w:rsidRPr="00323DA5" w:rsidTr="0043266F">
        <w:trPr>
          <w:trHeight w:val="118"/>
        </w:trPr>
        <w:tc>
          <w:tcPr>
            <w:tcW w:w="297" w:type="pct"/>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7</w:t>
            </w:r>
          </w:p>
        </w:tc>
        <w:tc>
          <w:tcPr>
            <w:tcW w:w="4703" w:type="pct"/>
            <w:gridSpan w:val="3"/>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Zużycie wody z wodociągów w gospodarstwach domowych</w:t>
            </w:r>
          </w:p>
        </w:tc>
      </w:tr>
      <w:tr w:rsidR="00D23510" w:rsidRPr="00323DA5" w:rsidTr="0043266F">
        <w:tc>
          <w:tcPr>
            <w:tcW w:w="297" w:type="pct"/>
          </w:tcPr>
          <w:p w:rsidR="00D23510" w:rsidRPr="00323DA5" w:rsidRDefault="00D23510" w:rsidP="0043266F">
            <w:pPr>
              <w:spacing w:after="0" w:line="240" w:lineRule="auto"/>
              <w:rPr>
                <w:sz w:val="18"/>
                <w:szCs w:val="18"/>
              </w:rPr>
            </w:pPr>
            <w:r w:rsidRPr="00323DA5">
              <w:rPr>
                <w:sz w:val="18"/>
                <w:szCs w:val="18"/>
              </w:rPr>
              <w:t>7.1</w:t>
            </w:r>
          </w:p>
        </w:tc>
        <w:tc>
          <w:tcPr>
            <w:tcW w:w="3464" w:type="pct"/>
            <w:shd w:val="clear" w:color="auto" w:fill="auto"/>
          </w:tcPr>
          <w:p w:rsidR="00D23510" w:rsidRPr="00323DA5" w:rsidRDefault="00D23510" w:rsidP="0043266F">
            <w:pPr>
              <w:spacing w:after="0" w:line="240" w:lineRule="auto"/>
              <w:rPr>
                <w:sz w:val="18"/>
                <w:szCs w:val="18"/>
              </w:rPr>
            </w:pPr>
            <w:r w:rsidRPr="00323DA5">
              <w:rPr>
                <w:sz w:val="18"/>
                <w:szCs w:val="18"/>
              </w:rPr>
              <w:t>na 1 mieszkańca</w:t>
            </w:r>
          </w:p>
        </w:tc>
        <w:tc>
          <w:tcPr>
            <w:tcW w:w="605" w:type="pct"/>
            <w:shd w:val="clear" w:color="auto" w:fill="auto"/>
          </w:tcPr>
          <w:p w:rsidR="00D23510" w:rsidRPr="00323DA5" w:rsidRDefault="00D23510" w:rsidP="0043266F">
            <w:pPr>
              <w:spacing w:after="0" w:line="240" w:lineRule="auto"/>
              <w:rPr>
                <w:sz w:val="18"/>
                <w:szCs w:val="18"/>
              </w:rPr>
            </w:pPr>
            <w:r w:rsidRPr="00323DA5">
              <w:rPr>
                <w:sz w:val="18"/>
                <w:szCs w:val="18"/>
              </w:rPr>
              <w:t>m</w:t>
            </w:r>
            <w:r w:rsidRPr="00323DA5">
              <w:rPr>
                <w:sz w:val="18"/>
                <w:szCs w:val="18"/>
                <w:vertAlign w:val="superscript"/>
              </w:rPr>
              <w:t>3</w:t>
            </w:r>
          </w:p>
        </w:tc>
        <w:tc>
          <w:tcPr>
            <w:tcW w:w="634" w:type="pct"/>
            <w:shd w:val="clear" w:color="auto" w:fill="auto"/>
          </w:tcPr>
          <w:p w:rsidR="00D23510" w:rsidRPr="00323DA5" w:rsidRDefault="006F0171" w:rsidP="0043266F">
            <w:pPr>
              <w:spacing w:after="0" w:line="240" w:lineRule="auto"/>
              <w:jc w:val="center"/>
              <w:rPr>
                <w:sz w:val="18"/>
                <w:szCs w:val="18"/>
              </w:rPr>
            </w:pPr>
            <w:r w:rsidRPr="00323DA5">
              <w:rPr>
                <w:sz w:val="18"/>
                <w:szCs w:val="18"/>
              </w:rPr>
              <w:t>28,4</w:t>
            </w:r>
          </w:p>
        </w:tc>
      </w:tr>
    </w:tbl>
    <w:p w:rsidR="00B85F8F" w:rsidRPr="00323DA5" w:rsidRDefault="00B85F8F" w:rsidP="00B85F8F">
      <w:pPr>
        <w:autoSpaceDE w:val="0"/>
        <w:autoSpaceDN w:val="0"/>
        <w:adjustRightInd w:val="0"/>
        <w:spacing w:after="0" w:line="240" w:lineRule="auto"/>
        <w:rPr>
          <w:sz w:val="18"/>
          <w:szCs w:val="18"/>
        </w:rPr>
      </w:pPr>
      <w:r w:rsidRPr="00323DA5">
        <w:rPr>
          <w:sz w:val="18"/>
          <w:szCs w:val="18"/>
        </w:rPr>
        <w:t>źródło: www.stat.gov.pl</w:t>
      </w:r>
    </w:p>
    <w:p w:rsidR="00B85F8F" w:rsidRPr="00323DA5" w:rsidRDefault="00B85F8F" w:rsidP="00B85F8F"/>
    <w:p w:rsidR="00B85F8F" w:rsidRPr="00323DA5" w:rsidRDefault="002F5624" w:rsidP="00B85C69">
      <w:pPr>
        <w:pStyle w:val="Nagwek3"/>
        <w:rPr>
          <w:rFonts w:asciiTheme="minorHAnsi" w:hAnsiTheme="minorHAnsi"/>
          <w:color w:val="auto"/>
        </w:rPr>
      </w:pPr>
      <w:bookmarkStart w:id="66" w:name="_Toc462659780"/>
      <w:r>
        <w:rPr>
          <w:rFonts w:asciiTheme="minorHAnsi" w:hAnsiTheme="minorHAnsi"/>
          <w:color w:val="auto"/>
        </w:rPr>
        <w:t>5.5</w:t>
      </w:r>
      <w:r w:rsidR="00B85C69" w:rsidRPr="00323DA5">
        <w:rPr>
          <w:rFonts w:asciiTheme="minorHAnsi" w:hAnsiTheme="minorHAnsi"/>
          <w:color w:val="auto"/>
        </w:rPr>
        <w:t xml:space="preserve">.2 </w:t>
      </w:r>
      <w:r w:rsidR="00B85F8F" w:rsidRPr="00323DA5">
        <w:rPr>
          <w:rFonts w:asciiTheme="minorHAnsi" w:hAnsiTheme="minorHAnsi"/>
          <w:color w:val="auto"/>
        </w:rPr>
        <w:t>Kanalizacja</w:t>
      </w:r>
      <w:bookmarkEnd w:id="66"/>
    </w:p>
    <w:p w:rsidR="00AC4F73" w:rsidRPr="00323DA5" w:rsidRDefault="00AC4F73" w:rsidP="00AC4F73">
      <w:pPr>
        <w:pStyle w:val="Akapitzlist"/>
        <w:ind w:left="1080"/>
        <w:rPr>
          <w:b/>
        </w:rPr>
      </w:pPr>
    </w:p>
    <w:p w:rsidR="00525812" w:rsidRPr="00323DA5" w:rsidRDefault="00DC5C2E" w:rsidP="00DC5C2E">
      <w:pPr>
        <w:pStyle w:val="Akapitzlist"/>
        <w:ind w:left="0"/>
        <w:jc w:val="both"/>
      </w:pPr>
      <w:r w:rsidRPr="00323DA5">
        <w:t xml:space="preserve">Podstawowe informacje dotyczące sieci kanalizacyjnej na terenie Gminy </w:t>
      </w:r>
      <w:r w:rsidR="00C45E2A" w:rsidRPr="00323DA5">
        <w:t>Miejskiej Starogard Gdański</w:t>
      </w:r>
      <w:r w:rsidRPr="00323DA5">
        <w:t xml:space="preserve"> zawiera</w:t>
      </w:r>
      <w:r w:rsidR="00C45E2A" w:rsidRPr="00323DA5">
        <w:t xml:space="preserve"> </w:t>
      </w:r>
      <w:r w:rsidRPr="00323DA5">
        <w:t xml:space="preserve">tabela </w:t>
      </w:r>
      <w:r w:rsidR="0096297C" w:rsidRPr="00323DA5">
        <w:t>24</w:t>
      </w:r>
      <w:r w:rsidRPr="00323DA5">
        <w:t xml:space="preserve">. Z kanalizacji sanitarnej na obszarze Gminy na koniec 2014 roku korzystało </w:t>
      </w:r>
      <w:r w:rsidR="00C45E2A" w:rsidRPr="00323DA5">
        <w:t>ok. 88</w:t>
      </w:r>
      <w:r w:rsidRPr="00323DA5">
        <w:t xml:space="preserve"> % mieszkańców. Długość czynnej sieci rozdzielczej wynosiła </w:t>
      </w:r>
      <w:r w:rsidR="00C45E2A" w:rsidRPr="00323DA5">
        <w:t>95</w:t>
      </w:r>
      <w:r w:rsidRPr="00323DA5">
        <w:t>,</w:t>
      </w:r>
      <w:r w:rsidR="00C45E2A" w:rsidRPr="00323DA5">
        <w:t>4</w:t>
      </w:r>
      <w:r w:rsidRPr="00323DA5">
        <w:t xml:space="preserve"> km</w:t>
      </w:r>
      <w:r w:rsidR="00525812" w:rsidRPr="00323DA5">
        <w:t>.</w:t>
      </w:r>
    </w:p>
    <w:p w:rsidR="00525812" w:rsidRPr="00323DA5" w:rsidRDefault="00525812" w:rsidP="00525812">
      <w:pPr>
        <w:pStyle w:val="Legenda"/>
        <w:keepNext/>
        <w:rPr>
          <w:color w:val="auto"/>
          <w:sz w:val="22"/>
          <w:szCs w:val="22"/>
        </w:rPr>
      </w:pPr>
      <w:bookmarkStart w:id="67" w:name="_Toc462659586"/>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24</w:t>
      </w:r>
      <w:r w:rsidRPr="00323DA5">
        <w:rPr>
          <w:color w:val="auto"/>
          <w:sz w:val="22"/>
          <w:szCs w:val="22"/>
        </w:rPr>
        <w:fldChar w:fldCharType="end"/>
      </w:r>
      <w:r w:rsidRPr="00323DA5">
        <w:rPr>
          <w:color w:val="auto"/>
          <w:sz w:val="22"/>
          <w:szCs w:val="22"/>
        </w:rPr>
        <w:t xml:space="preserve"> Kanalizacja</w:t>
      </w:r>
      <w:bookmarkEnd w:id="67"/>
      <w:r w:rsidRPr="00323DA5">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23DA5" w:rsidTr="0043266F">
        <w:trPr>
          <w:trHeight w:val="214"/>
          <w:tblHeader/>
        </w:trPr>
        <w:tc>
          <w:tcPr>
            <w:tcW w:w="292" w:type="pct"/>
            <w:shd w:val="clear" w:color="auto" w:fill="C4BC96" w:themeFill="background2" w:themeFillShade="BF"/>
          </w:tcPr>
          <w:p w:rsidR="00DC5C2E" w:rsidRPr="00323DA5" w:rsidRDefault="00DC5C2E" w:rsidP="0043266F">
            <w:pPr>
              <w:spacing w:after="0" w:line="240" w:lineRule="auto"/>
              <w:rPr>
                <w:b/>
                <w:sz w:val="18"/>
                <w:szCs w:val="18"/>
              </w:rPr>
            </w:pPr>
            <w:r w:rsidRPr="00323DA5">
              <w:rPr>
                <w:b/>
                <w:sz w:val="18"/>
                <w:szCs w:val="18"/>
              </w:rPr>
              <w:t>Lp.</w:t>
            </w:r>
          </w:p>
        </w:tc>
        <w:tc>
          <w:tcPr>
            <w:tcW w:w="4100" w:type="pct"/>
            <w:gridSpan w:val="2"/>
            <w:shd w:val="clear" w:color="auto" w:fill="C4BC96" w:themeFill="background2" w:themeFillShade="BF"/>
          </w:tcPr>
          <w:p w:rsidR="00DC5C2E" w:rsidRPr="00323DA5" w:rsidRDefault="00DC5C2E" w:rsidP="0043266F">
            <w:pPr>
              <w:spacing w:after="0" w:line="240" w:lineRule="auto"/>
              <w:rPr>
                <w:b/>
                <w:sz w:val="18"/>
                <w:szCs w:val="18"/>
              </w:rPr>
            </w:pPr>
            <w:r w:rsidRPr="00323DA5">
              <w:rPr>
                <w:b/>
                <w:sz w:val="18"/>
                <w:szCs w:val="18"/>
              </w:rPr>
              <w:t>Kanalizacja</w:t>
            </w:r>
          </w:p>
        </w:tc>
        <w:tc>
          <w:tcPr>
            <w:tcW w:w="608" w:type="pct"/>
            <w:shd w:val="clear" w:color="auto" w:fill="C4BC96" w:themeFill="background2" w:themeFillShade="BF"/>
          </w:tcPr>
          <w:p w:rsidR="00DC5C2E" w:rsidRPr="00323DA5" w:rsidRDefault="00DC5C2E" w:rsidP="0043266F">
            <w:pPr>
              <w:spacing w:after="0" w:line="240" w:lineRule="auto"/>
              <w:jc w:val="center"/>
              <w:rPr>
                <w:b/>
                <w:sz w:val="18"/>
                <w:szCs w:val="18"/>
              </w:rPr>
            </w:pPr>
            <w:r w:rsidRPr="00323DA5">
              <w:rPr>
                <w:b/>
                <w:sz w:val="18"/>
                <w:szCs w:val="18"/>
              </w:rPr>
              <w:t>2014</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1</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długość czynnej sieci kanalizacyjnej</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km</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95,4</w:t>
            </w:r>
          </w:p>
        </w:tc>
      </w:tr>
      <w:tr w:rsidR="00DC5C2E" w:rsidRPr="00323DA5" w:rsidTr="0043266F">
        <w:trPr>
          <w:tblHeader/>
        </w:trPr>
        <w:tc>
          <w:tcPr>
            <w:tcW w:w="292" w:type="pct"/>
          </w:tcPr>
          <w:p w:rsidR="00DC5C2E" w:rsidRPr="00323DA5" w:rsidRDefault="00DC5C2E" w:rsidP="0043266F">
            <w:pPr>
              <w:autoSpaceDE w:val="0"/>
              <w:autoSpaceDN w:val="0"/>
              <w:adjustRightInd w:val="0"/>
              <w:spacing w:after="0" w:line="240" w:lineRule="auto"/>
              <w:rPr>
                <w:sz w:val="18"/>
                <w:szCs w:val="18"/>
              </w:rPr>
            </w:pPr>
            <w:r w:rsidRPr="00323DA5">
              <w:rPr>
                <w:sz w:val="18"/>
                <w:szCs w:val="18"/>
              </w:rPr>
              <w:t>2</w:t>
            </w:r>
          </w:p>
        </w:tc>
        <w:tc>
          <w:tcPr>
            <w:tcW w:w="3469"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połączenia prowadzące do budynków mieszkalnych i</w:t>
            </w:r>
          </w:p>
          <w:p w:rsidR="00DC5C2E" w:rsidRPr="00323DA5" w:rsidRDefault="00DC5C2E" w:rsidP="0043266F">
            <w:pPr>
              <w:spacing w:after="0" w:line="240" w:lineRule="auto"/>
              <w:rPr>
                <w:sz w:val="18"/>
                <w:szCs w:val="18"/>
              </w:rPr>
            </w:pPr>
            <w:r w:rsidRPr="00323DA5">
              <w:rPr>
                <w:sz w:val="18"/>
                <w:szCs w:val="18"/>
              </w:rPr>
              <w:t>zbiorowego zamieszkania</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szt.</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2 254</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3</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ścieki odprowadzone</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tys. m</w:t>
            </w:r>
            <w:r w:rsidRPr="00323DA5">
              <w:rPr>
                <w:sz w:val="18"/>
                <w:szCs w:val="18"/>
                <w:vertAlign w:val="superscript"/>
              </w:rPr>
              <w:t>3</w:t>
            </w:r>
            <w:r w:rsidRPr="00323DA5">
              <w:rPr>
                <w:sz w:val="18"/>
                <w:szCs w:val="18"/>
              </w:rPr>
              <w:t>/rok</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1 725</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4</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 xml:space="preserve">ludność korzystająca z sieci kanalizacyjnej </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osoba</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42 584</w:t>
            </w:r>
          </w:p>
        </w:tc>
      </w:tr>
      <w:tr w:rsidR="00DC5C2E" w:rsidRPr="00323DA5" w:rsidTr="0043266F">
        <w:trPr>
          <w:trHeight w:val="196"/>
          <w:tblHeader/>
        </w:trPr>
        <w:tc>
          <w:tcPr>
            <w:tcW w:w="292" w:type="pct"/>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6</w:t>
            </w:r>
          </w:p>
        </w:tc>
        <w:tc>
          <w:tcPr>
            <w:tcW w:w="4708" w:type="pct"/>
            <w:gridSpan w:val="3"/>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Korzystający z instalacji w % ogółu ludności</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6.1</w:t>
            </w:r>
          </w:p>
        </w:tc>
        <w:tc>
          <w:tcPr>
            <w:tcW w:w="3469" w:type="pct"/>
            <w:shd w:val="clear" w:color="auto" w:fill="auto"/>
          </w:tcPr>
          <w:p w:rsidR="00DC5C2E" w:rsidRPr="00323DA5" w:rsidRDefault="00AC5230" w:rsidP="0043266F">
            <w:pPr>
              <w:spacing w:after="0" w:line="240" w:lineRule="auto"/>
              <w:rPr>
                <w:sz w:val="18"/>
                <w:szCs w:val="18"/>
              </w:rPr>
            </w:pPr>
            <w:r w:rsidRPr="00323DA5">
              <w:rPr>
                <w:sz w:val="18"/>
                <w:szCs w:val="18"/>
              </w:rPr>
              <w:t>O</w:t>
            </w:r>
            <w:r w:rsidR="00DC5C2E" w:rsidRPr="00323DA5">
              <w:rPr>
                <w:sz w:val="18"/>
                <w:szCs w:val="18"/>
              </w:rPr>
              <w:t>gółem</w:t>
            </w:r>
          </w:p>
        </w:tc>
        <w:tc>
          <w:tcPr>
            <w:tcW w:w="631" w:type="pct"/>
            <w:shd w:val="clear" w:color="auto" w:fill="auto"/>
          </w:tcPr>
          <w:p w:rsidR="00DC5C2E" w:rsidRPr="00323DA5" w:rsidRDefault="00DC5C2E" w:rsidP="0043266F">
            <w:pPr>
              <w:spacing w:after="0" w:line="240" w:lineRule="auto"/>
              <w:rPr>
                <w:sz w:val="18"/>
                <w:szCs w:val="18"/>
              </w:rPr>
            </w:pPr>
            <w:r w:rsidRPr="00323DA5">
              <w:rPr>
                <w:sz w:val="18"/>
                <w:szCs w:val="18"/>
              </w:rPr>
              <w:t>%</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88,1</w:t>
            </w:r>
          </w:p>
        </w:tc>
      </w:tr>
      <w:tr w:rsidR="00DC5C2E" w:rsidRPr="00323DA5" w:rsidTr="0043266F">
        <w:trPr>
          <w:trHeight w:val="140"/>
          <w:tblHeader/>
        </w:trPr>
        <w:tc>
          <w:tcPr>
            <w:tcW w:w="292" w:type="pct"/>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7</w:t>
            </w:r>
          </w:p>
        </w:tc>
        <w:tc>
          <w:tcPr>
            <w:tcW w:w="4708" w:type="pct"/>
            <w:gridSpan w:val="3"/>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Sieć rozdzielcza na 100 km</w:t>
            </w:r>
            <w:r w:rsidRPr="00323DA5">
              <w:rPr>
                <w:sz w:val="18"/>
                <w:szCs w:val="18"/>
                <w:vertAlign w:val="superscript"/>
              </w:rPr>
              <w:t>2</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7.1</w:t>
            </w:r>
          </w:p>
        </w:tc>
        <w:tc>
          <w:tcPr>
            <w:tcW w:w="3469" w:type="pct"/>
            <w:shd w:val="clear" w:color="auto" w:fill="auto"/>
          </w:tcPr>
          <w:p w:rsidR="00DC5C2E" w:rsidRPr="00323DA5" w:rsidRDefault="00AC5230" w:rsidP="0043266F">
            <w:pPr>
              <w:spacing w:after="0" w:line="240" w:lineRule="auto"/>
              <w:rPr>
                <w:sz w:val="18"/>
                <w:szCs w:val="18"/>
              </w:rPr>
            </w:pPr>
            <w:r w:rsidRPr="00323DA5">
              <w:rPr>
                <w:sz w:val="18"/>
                <w:szCs w:val="18"/>
              </w:rPr>
              <w:t>O</w:t>
            </w:r>
            <w:r w:rsidR="00DC5C2E" w:rsidRPr="00323DA5">
              <w:rPr>
                <w:sz w:val="18"/>
                <w:szCs w:val="18"/>
              </w:rPr>
              <w:t>gółem</w:t>
            </w:r>
          </w:p>
        </w:tc>
        <w:tc>
          <w:tcPr>
            <w:tcW w:w="631" w:type="pct"/>
            <w:shd w:val="clear" w:color="auto" w:fill="auto"/>
          </w:tcPr>
          <w:p w:rsidR="00DC5C2E" w:rsidRPr="00323DA5" w:rsidRDefault="00DC5C2E" w:rsidP="0043266F">
            <w:pPr>
              <w:spacing w:after="0" w:line="240" w:lineRule="auto"/>
              <w:rPr>
                <w:sz w:val="18"/>
                <w:szCs w:val="18"/>
              </w:rPr>
            </w:pPr>
            <w:r w:rsidRPr="00323DA5">
              <w:rPr>
                <w:sz w:val="18"/>
                <w:szCs w:val="18"/>
              </w:rPr>
              <w:t>km</w:t>
            </w:r>
          </w:p>
        </w:tc>
        <w:tc>
          <w:tcPr>
            <w:tcW w:w="608" w:type="pct"/>
            <w:shd w:val="clear" w:color="auto" w:fill="auto"/>
          </w:tcPr>
          <w:p w:rsidR="00DC5C2E" w:rsidRPr="00323DA5" w:rsidRDefault="00C45E2A" w:rsidP="0043266F">
            <w:pPr>
              <w:spacing w:after="0" w:line="240" w:lineRule="auto"/>
              <w:jc w:val="center"/>
              <w:rPr>
                <w:sz w:val="18"/>
                <w:szCs w:val="18"/>
              </w:rPr>
            </w:pPr>
            <w:r w:rsidRPr="00323DA5">
              <w:rPr>
                <w:sz w:val="18"/>
                <w:szCs w:val="18"/>
              </w:rPr>
              <w:t>377,4</w:t>
            </w:r>
          </w:p>
        </w:tc>
      </w:tr>
    </w:tbl>
    <w:p w:rsidR="0023683D" w:rsidRPr="00323DA5" w:rsidRDefault="0023683D" w:rsidP="0023683D">
      <w:pPr>
        <w:autoSpaceDE w:val="0"/>
        <w:autoSpaceDN w:val="0"/>
        <w:adjustRightInd w:val="0"/>
        <w:spacing w:after="0" w:line="240" w:lineRule="auto"/>
        <w:rPr>
          <w:sz w:val="18"/>
          <w:szCs w:val="18"/>
        </w:rPr>
      </w:pPr>
      <w:r w:rsidRPr="00323DA5">
        <w:rPr>
          <w:sz w:val="18"/>
          <w:szCs w:val="18"/>
        </w:rPr>
        <w:t>źródło: www.stat.gov.pl</w:t>
      </w:r>
    </w:p>
    <w:p w:rsidR="00525812" w:rsidRPr="00323DA5" w:rsidRDefault="00525812" w:rsidP="00AC4F73">
      <w:pPr>
        <w:pStyle w:val="Akapitzlist"/>
        <w:ind w:left="0"/>
        <w:rPr>
          <w:rFonts w:ascii="Times New Roman" w:hAnsi="Times New Roman"/>
        </w:rPr>
      </w:pPr>
    </w:p>
    <w:p w:rsidR="00525812" w:rsidRPr="00323DA5" w:rsidRDefault="00525812" w:rsidP="00C45E2A">
      <w:pPr>
        <w:spacing w:after="0" w:line="264" w:lineRule="auto"/>
        <w:jc w:val="both"/>
        <w:rPr>
          <w:rFonts w:eastAsia="Times New Roman" w:cs="Times New Roman"/>
          <w:color w:val="000000"/>
          <w:lang w:eastAsia="pl-PL"/>
        </w:rPr>
      </w:pPr>
      <w:r w:rsidRPr="00323DA5">
        <w:t xml:space="preserve">Długość sieci kanalizacyjnej w relacji do długości sieci wodociągowej na terenie Gminy </w:t>
      </w:r>
      <w:r w:rsidR="00C45E2A" w:rsidRPr="00323DA5">
        <w:t>Miejskiej Starogard Gdański</w:t>
      </w:r>
      <w:r w:rsidRPr="00323DA5">
        <w:t xml:space="preserve"> wynosiła w </w:t>
      </w:r>
      <w:r w:rsidR="0023683D" w:rsidRPr="00323DA5">
        <w:t xml:space="preserve">2014 </w:t>
      </w:r>
      <w:r w:rsidRPr="00323DA5">
        <w:t xml:space="preserve">roku </w:t>
      </w:r>
      <w:r w:rsidR="00C45E2A" w:rsidRPr="00323DA5">
        <w:rPr>
          <w:rFonts w:eastAsia="Times New Roman" w:cs="Times New Roman"/>
          <w:color w:val="000000"/>
          <w:lang w:eastAsia="pl-PL"/>
        </w:rPr>
        <w:t>0,96266</w:t>
      </w:r>
      <w:r w:rsidR="00DC5C2E" w:rsidRPr="00323DA5">
        <w:rPr>
          <w:rFonts w:eastAsia="Times New Roman" w:cs="Times New Roman"/>
          <w:color w:val="000000"/>
          <w:lang w:eastAsia="pl-PL"/>
        </w:rPr>
        <w:t>.</w:t>
      </w:r>
    </w:p>
    <w:p w:rsidR="00AC4F73" w:rsidRPr="00323DA5" w:rsidRDefault="00AC4F73" w:rsidP="00AC4F73">
      <w:pPr>
        <w:pStyle w:val="Akapitzlist"/>
        <w:ind w:left="0"/>
        <w:rPr>
          <w:b/>
        </w:rPr>
      </w:pPr>
    </w:p>
    <w:p w:rsidR="00B85F8F" w:rsidRPr="00323DA5" w:rsidRDefault="00B85F8F" w:rsidP="00B85C69">
      <w:pPr>
        <w:pStyle w:val="Akapitzlist"/>
      </w:pPr>
    </w:p>
    <w:p w:rsidR="00410CA4" w:rsidRPr="00323DA5" w:rsidRDefault="00410CA4" w:rsidP="00B85C69">
      <w:pPr>
        <w:pStyle w:val="Nagwek3"/>
        <w:rPr>
          <w:rFonts w:asciiTheme="minorHAnsi" w:hAnsiTheme="minorHAnsi"/>
          <w:color w:val="auto"/>
        </w:rPr>
      </w:pPr>
    </w:p>
    <w:p w:rsidR="00B85F8F" w:rsidRPr="00323DA5" w:rsidRDefault="00B85C69" w:rsidP="00410CA4">
      <w:pPr>
        <w:pStyle w:val="Nagwek3"/>
        <w:spacing w:before="0" w:line="264" w:lineRule="auto"/>
        <w:rPr>
          <w:rFonts w:asciiTheme="minorHAnsi" w:hAnsiTheme="minorHAnsi"/>
          <w:iCs/>
          <w:color w:val="auto"/>
        </w:rPr>
      </w:pPr>
      <w:bookmarkStart w:id="68" w:name="_Toc462659781"/>
      <w:r w:rsidRPr="00323DA5">
        <w:rPr>
          <w:rFonts w:asciiTheme="minorHAnsi" w:hAnsiTheme="minorHAnsi"/>
          <w:color w:val="auto"/>
        </w:rPr>
        <w:t>5.</w:t>
      </w:r>
      <w:r w:rsidR="002F5624">
        <w:rPr>
          <w:rFonts w:asciiTheme="minorHAnsi" w:hAnsiTheme="minorHAnsi"/>
          <w:color w:val="auto"/>
        </w:rPr>
        <w:t>5</w:t>
      </w:r>
      <w:r w:rsidRPr="00323DA5">
        <w:rPr>
          <w:rFonts w:asciiTheme="minorHAnsi" w:hAnsiTheme="minorHAnsi"/>
          <w:color w:val="auto"/>
        </w:rPr>
        <w:t xml:space="preserve">.3 </w:t>
      </w:r>
      <w:r w:rsidR="00410CA4" w:rsidRPr="00323DA5">
        <w:rPr>
          <w:rFonts w:asciiTheme="minorHAnsi" w:hAnsiTheme="minorHAnsi"/>
          <w:iCs/>
          <w:color w:val="auto"/>
        </w:rPr>
        <w:t>Odprowadzanie ścieków sanitarnych</w:t>
      </w:r>
      <w:bookmarkEnd w:id="68"/>
    </w:p>
    <w:p w:rsidR="00410CA4" w:rsidRPr="00323DA5" w:rsidRDefault="00410CA4" w:rsidP="00410CA4">
      <w:pPr>
        <w:autoSpaceDE w:val="0"/>
        <w:autoSpaceDN w:val="0"/>
        <w:adjustRightInd w:val="0"/>
        <w:spacing w:after="0" w:line="264" w:lineRule="auto"/>
        <w:jc w:val="both"/>
        <w:rPr>
          <w:rFonts w:ascii="Calibri" w:hAnsi="Calibri" w:cs="Calibri"/>
          <w:color w:val="000000"/>
        </w:rPr>
      </w:pPr>
    </w:p>
    <w:p w:rsidR="00410CA4" w:rsidRPr="00323DA5" w:rsidRDefault="00410CA4" w:rsidP="00410CA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Jak podaje Studium Uwarunkowań i Kierunków Zagospodarowania Przestrzennego Miasta Starogard Gdański (Grudzień 2014) na terenie Gminy funkcjonuje grawitacyjno-pompowy system kanalizacji sanitarnej, odprowadzający ścieki poprzez miejską oczyszczalnię do rzeki Wierzycy. Układ kanalizacji sanitarnej miasta funkcjonuje w systemie mieszanym, tj. dla terenów śródmieścia -ogólnospławnym, a dla pozostałej części - rozdzielczym. Stan systemu jest zadawalający, przy czym docelowo wymaga rozdzielania kanalizacji ogólnospławnej na kanalizację sanitarną i kanalizację deszczową. </w:t>
      </w:r>
    </w:p>
    <w:p w:rsidR="00410CA4" w:rsidRPr="00323DA5" w:rsidRDefault="00410CA4" w:rsidP="00410CA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Miejska oczyszczalnia ścieków zlokalizowana jest we wschodniej części miasta, w zakolu rzeki Wierzycy. Oczyszczalnia została rozbudowana w 1998 r. Jest to oczyszczalnia mechaniczno- biologiczna z chemicznym strącaniem biogenów. W ciągu roku oczyszczanych jest 3 000 000 m</w:t>
      </w:r>
      <w:r w:rsidRPr="00323DA5">
        <w:rPr>
          <w:rFonts w:ascii="Calibri" w:hAnsi="Calibri" w:cs="Calibri"/>
          <w:color w:val="000000"/>
          <w:vertAlign w:val="superscript"/>
        </w:rPr>
        <w:t>3</w:t>
      </w:r>
      <w:r w:rsidRPr="00323DA5">
        <w:rPr>
          <w:rFonts w:ascii="Calibri" w:hAnsi="Calibri" w:cs="Calibri"/>
          <w:color w:val="000000"/>
        </w:rPr>
        <w:t xml:space="preserve"> ścieków wraz z wodami opadowymi. Osady ściekowe z oczyszczalni zagospodarowywane są rolniczo. Zakłady Farmaceutyczne „Polpharma” S.A. odprowadzają ścieki do własnej oczyszczalni zakładowej, zlokalizowanej poza granicami miasta przy jego wschodniej granicy. Jest to oczyszczalnia </w:t>
      </w:r>
      <w:proofErr w:type="spellStart"/>
      <w:r w:rsidRPr="00323DA5">
        <w:rPr>
          <w:rFonts w:ascii="Calibri" w:hAnsi="Calibri" w:cs="Calibri"/>
          <w:color w:val="000000"/>
        </w:rPr>
        <w:t>mechaniczno</w:t>
      </w:r>
      <w:proofErr w:type="spellEnd"/>
      <w:r w:rsidRPr="00323DA5">
        <w:rPr>
          <w:rFonts w:ascii="Calibri" w:hAnsi="Calibri" w:cs="Calibri"/>
          <w:color w:val="000000"/>
        </w:rPr>
        <w:t xml:space="preserve"> -biologiczno-chemiczna o przepustowości projektowanej 19300 m3/d. Jej odbiornikiem jest rzeka Wierzyca. „Polpharma” stanowi jedno z większych przemysłowym źródeł zanieczyszczeń wód powierzchniowych województwa pomorskiego. System kanalizacji sanitarnej tworzy pięć głównych kolektorów (A, B, C, E i F) oraz kanały rozdzielcze. Na przestrzeni ostatnich lat w Starogardzie Gdańskim miał miejsce znaczący rozwój sieci kanalizacji sanitarnej. </w:t>
      </w:r>
    </w:p>
    <w:p w:rsidR="00410CA4" w:rsidRPr="00323DA5" w:rsidRDefault="00410CA4" w:rsidP="00410CA4">
      <w:pPr>
        <w:spacing w:after="0" w:line="264" w:lineRule="auto"/>
        <w:jc w:val="both"/>
        <w:rPr>
          <w:rFonts w:ascii="Calibri" w:hAnsi="Calibri" w:cs="Calibri"/>
          <w:color w:val="000000"/>
        </w:rPr>
      </w:pPr>
      <w:r w:rsidRPr="00323DA5">
        <w:rPr>
          <w:rFonts w:ascii="Calibri" w:hAnsi="Calibri" w:cs="Calibri"/>
          <w:color w:val="000000"/>
        </w:rPr>
        <w:t xml:space="preserve">Zgodnie z Rozporządzeniem Wojewody Pomorskiego Nr 30/06 z dnia 19 stycznia 2006 r. </w:t>
      </w:r>
      <w:r w:rsidR="00C45E2A" w:rsidRPr="00323DA5">
        <w:rPr>
          <w:rFonts w:ascii="Calibri" w:hAnsi="Calibri" w:cs="Calibri"/>
          <w:color w:val="000000"/>
        </w:rPr>
        <w:br/>
      </w:r>
      <w:r w:rsidRPr="00323DA5">
        <w:rPr>
          <w:rFonts w:ascii="Calibri" w:hAnsi="Calibri" w:cs="Calibri"/>
          <w:color w:val="000000"/>
        </w:rPr>
        <w:t>w sprawie wyznaczenia aglomeracji Starogard Gdański (Dz. Urz. z 2006 r., Nr 267, poz. 2255) oraz Rozporządzeniem Wojewody Pomorskiego Nr 8/08 z dnia 28 lutego 2008 r. zmieniającym rozporządzenie w sprawie wyznaczenia aglomeracji Starogard Gdański, całe miasto Starogard Gdański wraz z wybranymi sąsiednimi miejscowościami znajduje się w zasięgu aglomeracji Starogard Gdański, obsługiwanej przez oczyszczalnię ścieków w Starogardzie Gdańskim. Oznacza to objęcie terenu miasta podstawowym instrumentem wdrożenia postanowień dyrektywy 91/271/EWG - Krajowym Programem Oczyszczania Ścieków Komunalnych. Celem Programu jest ograniczenie zrzutów niedostatecznie oczyszczanych ścieków, a co za tym idzie ochrona środowiska wodnego przed ich niekorzystnymi skutkami.</w:t>
      </w:r>
    </w:p>
    <w:p w:rsidR="00410CA4" w:rsidRPr="00323DA5" w:rsidRDefault="00410CA4" w:rsidP="00410CA4">
      <w:pPr>
        <w:spacing w:after="0" w:line="264" w:lineRule="auto"/>
        <w:jc w:val="both"/>
        <w:rPr>
          <w:rFonts w:ascii="Calibri" w:hAnsi="Calibri" w:cs="Calibri"/>
          <w:color w:val="000000"/>
        </w:rPr>
      </w:pPr>
    </w:p>
    <w:p w:rsidR="00410CA4" w:rsidRPr="00323DA5" w:rsidRDefault="00410CA4" w:rsidP="00410CA4">
      <w:pPr>
        <w:pStyle w:val="Nagwek3"/>
        <w:spacing w:before="0" w:line="264" w:lineRule="auto"/>
        <w:rPr>
          <w:rFonts w:asciiTheme="minorHAnsi" w:hAnsiTheme="minorHAnsi"/>
          <w:iCs/>
          <w:color w:val="auto"/>
        </w:rPr>
      </w:pPr>
      <w:bookmarkStart w:id="69" w:name="_Toc462659782"/>
      <w:r w:rsidRPr="00323DA5">
        <w:rPr>
          <w:rFonts w:asciiTheme="minorHAnsi" w:hAnsiTheme="minorHAnsi"/>
          <w:color w:val="auto"/>
        </w:rPr>
        <w:t>5.</w:t>
      </w:r>
      <w:r w:rsidR="004C64CC">
        <w:rPr>
          <w:rFonts w:asciiTheme="minorHAnsi" w:hAnsiTheme="minorHAnsi"/>
          <w:color w:val="auto"/>
        </w:rPr>
        <w:t>5</w:t>
      </w:r>
      <w:r w:rsidRPr="00323DA5">
        <w:rPr>
          <w:rFonts w:asciiTheme="minorHAnsi" w:hAnsiTheme="minorHAnsi"/>
          <w:color w:val="auto"/>
        </w:rPr>
        <w:t xml:space="preserve">.4 </w:t>
      </w:r>
      <w:r w:rsidRPr="00323DA5">
        <w:rPr>
          <w:rFonts w:asciiTheme="minorHAnsi" w:hAnsiTheme="minorHAnsi"/>
          <w:iCs/>
          <w:color w:val="auto"/>
        </w:rPr>
        <w:t>Odprowadzanie wód deszczowych</w:t>
      </w:r>
      <w:bookmarkEnd w:id="69"/>
    </w:p>
    <w:p w:rsidR="00410CA4" w:rsidRPr="00323DA5" w:rsidRDefault="00410CA4" w:rsidP="00410CA4">
      <w:pPr>
        <w:spacing w:after="0" w:line="264" w:lineRule="auto"/>
      </w:pPr>
    </w:p>
    <w:p w:rsidR="00410CA4" w:rsidRPr="00323DA5" w:rsidRDefault="00410CA4" w:rsidP="00410CA4">
      <w:pPr>
        <w:spacing w:after="0" w:line="264" w:lineRule="auto"/>
        <w:jc w:val="both"/>
        <w:rPr>
          <w:sz w:val="24"/>
          <w:szCs w:val="24"/>
        </w:rPr>
      </w:pPr>
      <w:r w:rsidRPr="00323DA5">
        <w:t>Kanalizacja deszczowa pokrywa znaczną część obszaru miasta, choć jeszcze wiele terenów nie jest w nią wyposażonych. Odbiornikiem wód deszczowych jest rzeka Wierzyca. W rejonie centrum miasta funkcjonuje kanalizacja ogólnospławna, z której ścieki odprowadzane są bezpośrednio do rzeki Wierzycy oraz cieków będących jej dopływami. Obecnie w mieście brakuje oczyszczalni wód deszczowych, a tylko część wylotów kanalizacji deszczowej wyposażonych jest w separatory. Część dróg odwadniana jest rowami przydrożnymi, z których wody deszczowe trafiają do rowów melioracyjnych i wód powierzchniowych. W miejscach niewyposażonych w kanalizację, wody opadowe i roztopowe odprowadzane są za pomocą spływów powierzchniowych oraz nielicznie występujących rowów melioracyjnych.</w:t>
      </w:r>
    </w:p>
    <w:p w:rsidR="00784186" w:rsidRPr="00323DA5" w:rsidRDefault="00B85C69" w:rsidP="00A07FFD">
      <w:pPr>
        <w:pStyle w:val="Nagwek2"/>
        <w:keepNext w:val="0"/>
        <w:keepLines w:val="0"/>
        <w:pageBreakBefore/>
        <w:rPr>
          <w:rFonts w:asciiTheme="minorHAnsi" w:hAnsiTheme="minorHAnsi"/>
          <w:color w:val="auto"/>
          <w:sz w:val="24"/>
          <w:szCs w:val="24"/>
        </w:rPr>
      </w:pPr>
      <w:bookmarkStart w:id="70" w:name="_Toc462659783"/>
      <w:r w:rsidRPr="00323DA5">
        <w:rPr>
          <w:rFonts w:asciiTheme="minorHAnsi" w:hAnsiTheme="minorHAnsi"/>
          <w:color w:val="auto"/>
          <w:sz w:val="24"/>
          <w:szCs w:val="24"/>
        </w:rPr>
        <w:lastRenderedPageBreak/>
        <w:t>5.</w:t>
      </w:r>
      <w:r w:rsidR="0035259A">
        <w:rPr>
          <w:rFonts w:asciiTheme="minorHAnsi" w:hAnsiTheme="minorHAnsi"/>
          <w:color w:val="auto"/>
          <w:sz w:val="24"/>
          <w:szCs w:val="24"/>
        </w:rPr>
        <w:t>6</w:t>
      </w:r>
      <w:r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Zasoby geologiczne</w:t>
      </w:r>
      <w:bookmarkEnd w:id="70"/>
    </w:p>
    <w:p w:rsidR="00156F23" w:rsidRPr="00323DA5" w:rsidRDefault="00156F23" w:rsidP="00156F23">
      <w:pPr>
        <w:pStyle w:val="Akapitzlist"/>
        <w:spacing w:after="0" w:line="240" w:lineRule="auto"/>
        <w:ind w:left="777"/>
        <w:rPr>
          <w:b/>
          <w:sz w:val="24"/>
          <w:szCs w:val="24"/>
        </w:rPr>
      </w:pPr>
    </w:p>
    <w:p w:rsidR="00DC5C2E" w:rsidRPr="00323DA5" w:rsidRDefault="00DC5C2E" w:rsidP="00DC5C2E">
      <w:pPr>
        <w:autoSpaceDE w:val="0"/>
        <w:autoSpaceDN w:val="0"/>
        <w:adjustRightInd w:val="0"/>
        <w:spacing w:after="0" w:line="264" w:lineRule="auto"/>
        <w:jc w:val="both"/>
        <w:rPr>
          <w:rFonts w:eastAsia="Times New Roman,Bold"/>
        </w:rPr>
      </w:pPr>
      <w:r w:rsidRPr="00323DA5">
        <w:rPr>
          <w:rFonts w:eastAsia="Times New Roman,Bold"/>
        </w:rPr>
        <w:t xml:space="preserve">Opracowaniem </w:t>
      </w:r>
      <w:r w:rsidRPr="00323DA5">
        <w:t>dostarczaj</w:t>
      </w:r>
      <w:r w:rsidRPr="00323DA5">
        <w:rPr>
          <w:rFonts w:eastAsia="TimesNewRoman"/>
        </w:rPr>
        <w:t>ą</w:t>
      </w:r>
      <w:r w:rsidRPr="00323DA5">
        <w:t>c</w:t>
      </w:r>
      <w:r w:rsidRPr="00323DA5">
        <w:rPr>
          <w:rFonts w:eastAsia="TimesNewRoman"/>
        </w:rPr>
        <w:t xml:space="preserve">ym </w:t>
      </w:r>
      <w:r w:rsidRPr="00323DA5">
        <w:t>corocznie podstawowych informacji o udokumentowanych zasobach złó</w:t>
      </w:r>
      <w:r w:rsidRPr="00323DA5">
        <w:rPr>
          <w:rFonts w:eastAsia="TimesNewRoman"/>
        </w:rPr>
        <w:t xml:space="preserve">ż </w:t>
      </w:r>
      <w:r w:rsidRPr="00323DA5">
        <w:t>kopalin, ich stanie zagospodarowania oraz wielko</w:t>
      </w:r>
      <w:r w:rsidRPr="00323DA5">
        <w:rPr>
          <w:rFonts w:eastAsia="TimesNewRoman"/>
        </w:rPr>
        <w:t>ś</w:t>
      </w:r>
      <w:r w:rsidRPr="00323DA5">
        <w:t>ci wydobycia jest  „Bilans zasobów złó</w:t>
      </w:r>
      <w:r w:rsidRPr="00323DA5">
        <w:rPr>
          <w:rFonts w:eastAsia="TimesNewRoman"/>
        </w:rPr>
        <w:t xml:space="preserve">ż </w:t>
      </w:r>
      <w:r w:rsidRPr="00323DA5">
        <w:t xml:space="preserve">kopalin w Polsce”, opracowywany przez </w:t>
      </w:r>
      <w:r w:rsidRPr="00323DA5">
        <w:rPr>
          <w:bCs/>
        </w:rPr>
        <w:t>Państwowy Instytut Geologiczny oraz Państwowy Instytut Badawczy.</w:t>
      </w:r>
    </w:p>
    <w:p w:rsidR="00DC5C2E" w:rsidRPr="00323DA5" w:rsidRDefault="00DC5C2E" w:rsidP="00DC5C2E">
      <w:pPr>
        <w:autoSpaceDE w:val="0"/>
        <w:autoSpaceDN w:val="0"/>
        <w:adjustRightInd w:val="0"/>
        <w:spacing w:after="0" w:line="264" w:lineRule="auto"/>
        <w:jc w:val="both"/>
        <w:rPr>
          <w:rFonts w:eastAsia="TimesNewRoman"/>
        </w:rPr>
      </w:pPr>
      <w:r w:rsidRPr="00323DA5">
        <w:rPr>
          <w:rFonts w:eastAsia="TimesNewRoman"/>
        </w:rPr>
        <w:t xml:space="preserve">Źródłem informacji o zasobach złóż kopalin, niezbędnych do sporządzenia „Bilansu...”, </w:t>
      </w:r>
      <w:r w:rsidRPr="00323DA5">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323DA5" w:rsidRDefault="00DC5C2E" w:rsidP="00DC5C2E">
      <w:pPr>
        <w:autoSpaceDE w:val="0"/>
        <w:autoSpaceDN w:val="0"/>
        <w:adjustRightInd w:val="0"/>
        <w:spacing w:after="0" w:line="264" w:lineRule="auto"/>
        <w:jc w:val="both"/>
        <w:rPr>
          <w:rFonts w:eastAsia="TimesNewRoman"/>
        </w:rPr>
      </w:pPr>
      <w:r w:rsidRPr="00323DA5">
        <w:rPr>
          <w:rFonts w:cs="Times New Roman"/>
        </w:rPr>
        <w:t>Informacje dotycz</w:t>
      </w:r>
      <w:r w:rsidRPr="00323DA5">
        <w:rPr>
          <w:rFonts w:eastAsia="TimesNewRoman" w:cs="TimesNewRoman"/>
        </w:rPr>
        <w:t>ą</w:t>
      </w:r>
      <w:r w:rsidRPr="00323DA5">
        <w:rPr>
          <w:rFonts w:cs="Times New Roman"/>
        </w:rPr>
        <w:t>ce ruchu zasobów oraz wielko</w:t>
      </w:r>
      <w:r w:rsidRPr="00323DA5">
        <w:rPr>
          <w:rFonts w:eastAsia="TimesNewRoman" w:cs="TimesNewRoman"/>
        </w:rPr>
        <w:t>ś</w:t>
      </w:r>
      <w:r w:rsidRPr="00323DA5">
        <w:rPr>
          <w:rFonts w:cs="Times New Roman"/>
        </w:rPr>
        <w:t>ci wydobycia przekazywane s</w:t>
      </w:r>
      <w:r w:rsidRPr="00323DA5">
        <w:rPr>
          <w:rFonts w:eastAsia="TimesNewRoman" w:cs="TimesNewRoman"/>
        </w:rPr>
        <w:t xml:space="preserve">ą </w:t>
      </w:r>
      <w:r w:rsidRPr="00323DA5">
        <w:rPr>
          <w:rFonts w:cs="Times New Roman"/>
        </w:rPr>
        <w:t>przez u</w:t>
      </w:r>
      <w:r w:rsidRPr="00323DA5">
        <w:rPr>
          <w:rFonts w:eastAsia="TimesNewRoman" w:cs="TimesNewRoman"/>
        </w:rPr>
        <w:t>ż</w:t>
      </w:r>
      <w:r w:rsidRPr="00323DA5">
        <w:rPr>
          <w:rFonts w:cs="Times New Roman"/>
        </w:rPr>
        <w:t>ytkowników złó</w:t>
      </w:r>
      <w:r w:rsidRPr="00323DA5">
        <w:rPr>
          <w:rFonts w:eastAsia="TimesNewRoman" w:cs="TimesNewRoman"/>
        </w:rPr>
        <w:t>ż</w:t>
      </w:r>
      <w:r w:rsidRPr="00323DA5">
        <w:rPr>
          <w:rFonts w:cs="Times New Roman"/>
        </w:rPr>
        <w:t xml:space="preserve">, zgodnie z zapisami ustawy z dnia 9 czerwca 2011 r. </w:t>
      </w:r>
      <w:r w:rsidRPr="00323DA5">
        <w:rPr>
          <w:rFonts w:cs="Times New Roman"/>
          <w:i/>
          <w:iCs/>
        </w:rPr>
        <w:t xml:space="preserve">Prawo geologiczne </w:t>
      </w:r>
      <w:r w:rsidRPr="00323DA5">
        <w:rPr>
          <w:rFonts w:cs="Times New Roman"/>
          <w:i/>
          <w:iCs/>
        </w:rPr>
        <w:br/>
        <w:t xml:space="preserve">i górnicze </w:t>
      </w:r>
      <w:r w:rsidRPr="00323DA5">
        <w:rPr>
          <w:rFonts w:cs="Times New Roman"/>
          <w:iCs/>
        </w:rPr>
        <w:t>(</w:t>
      </w:r>
      <w:r w:rsidR="002730F8" w:rsidRPr="00B406EE">
        <w:rPr>
          <w:rFonts w:eastAsia="TimesNewRoman"/>
        </w:rPr>
        <w:t>Dz. U. z 201</w:t>
      </w:r>
      <w:r w:rsidR="002730F8">
        <w:rPr>
          <w:rFonts w:eastAsia="TimesNewRoman"/>
        </w:rPr>
        <w:t>6</w:t>
      </w:r>
      <w:r w:rsidR="002730F8" w:rsidRPr="00B406EE">
        <w:rPr>
          <w:rFonts w:eastAsia="TimesNewRoman"/>
        </w:rPr>
        <w:t xml:space="preserve"> r., </w:t>
      </w:r>
      <w:r w:rsidR="002730F8">
        <w:rPr>
          <w:rFonts w:eastAsia="TimesNewRoman"/>
        </w:rPr>
        <w:t>poz.</w:t>
      </w:r>
      <w:r w:rsidR="002730F8" w:rsidRPr="00B406EE">
        <w:rPr>
          <w:rFonts w:eastAsia="TimesNewRoman"/>
        </w:rPr>
        <w:t xml:space="preserve"> 1</w:t>
      </w:r>
      <w:r w:rsidR="002730F8">
        <w:rPr>
          <w:rFonts w:eastAsia="TimesNewRoman"/>
        </w:rPr>
        <w:t>131 ze zm.</w:t>
      </w:r>
      <w:r w:rsidRPr="00323DA5">
        <w:rPr>
          <w:rFonts w:eastAsia="TimesNewRoman"/>
        </w:rPr>
        <w:t>)</w:t>
      </w:r>
      <w:r w:rsidRPr="00323DA5">
        <w:rPr>
          <w:rFonts w:cs="Times New Roman"/>
        </w:rPr>
        <w:t>. Wzory formularzy sprawozdawczych oraz obja</w:t>
      </w:r>
      <w:r w:rsidRPr="00323DA5">
        <w:rPr>
          <w:rFonts w:eastAsia="TimesNewRoman" w:cs="TimesNewRoman"/>
        </w:rPr>
        <w:t>ś</w:t>
      </w:r>
      <w:r w:rsidRPr="00323DA5">
        <w:rPr>
          <w:rFonts w:cs="Times New Roman"/>
        </w:rPr>
        <w:t>nienia, dotycz</w:t>
      </w:r>
      <w:r w:rsidRPr="00323DA5">
        <w:rPr>
          <w:rFonts w:eastAsia="TimesNewRoman" w:cs="TimesNewRoman"/>
        </w:rPr>
        <w:t>ą</w:t>
      </w:r>
      <w:r w:rsidRPr="00323DA5">
        <w:rPr>
          <w:rFonts w:cs="Times New Roman"/>
        </w:rPr>
        <w:t>ce sposobu ich wypełniania, zostały okre</w:t>
      </w:r>
      <w:r w:rsidRPr="00323DA5">
        <w:rPr>
          <w:rFonts w:eastAsia="TimesNewRoman" w:cs="TimesNewRoman"/>
        </w:rPr>
        <w:t>ś</w:t>
      </w:r>
      <w:r w:rsidRPr="00323DA5">
        <w:rPr>
          <w:rFonts w:cs="Times New Roman"/>
        </w:rPr>
        <w:t>lone w rozporz</w:t>
      </w:r>
      <w:r w:rsidRPr="00323DA5">
        <w:rPr>
          <w:rFonts w:eastAsia="TimesNewRoman" w:cs="TimesNewRoman"/>
        </w:rPr>
        <w:t>ą</w:t>
      </w:r>
      <w:r w:rsidRPr="00323DA5">
        <w:rPr>
          <w:rFonts w:cs="Times New Roman"/>
        </w:rPr>
        <w:t xml:space="preserve">dzeniu Ministra </w:t>
      </w:r>
      <w:r w:rsidRPr="00323DA5">
        <w:rPr>
          <w:rFonts w:eastAsia="TimesNewRoman" w:cs="TimesNewRoman"/>
        </w:rPr>
        <w:t>Ś</w:t>
      </w:r>
      <w:r w:rsidRPr="00323DA5">
        <w:rPr>
          <w:rFonts w:cs="Times New Roman"/>
        </w:rPr>
        <w:t xml:space="preserve">rodowiska z dnia 15 listopada 2011 r. </w:t>
      </w:r>
      <w:r w:rsidRPr="00323DA5">
        <w:rPr>
          <w:rFonts w:cs="Times New Roman"/>
          <w:i/>
          <w:iCs/>
        </w:rPr>
        <w:t xml:space="preserve">w sprawie operatu ewidencyjnego oraz wzorów informacji </w:t>
      </w:r>
      <w:r w:rsidRPr="00323DA5">
        <w:rPr>
          <w:rFonts w:cs="Times New Roman"/>
          <w:i/>
          <w:iCs/>
        </w:rPr>
        <w:br/>
        <w:t>o zmianach zasobów zło</w:t>
      </w:r>
      <w:r w:rsidRPr="00323DA5">
        <w:rPr>
          <w:rFonts w:eastAsia="TimesNewRoman,Italic" w:cs="TimesNewRoman,Italic"/>
          <w:i/>
          <w:iCs/>
        </w:rPr>
        <w:t>ż</w:t>
      </w:r>
      <w:r w:rsidRPr="00323DA5">
        <w:rPr>
          <w:rFonts w:cs="Times New Roman"/>
          <w:i/>
          <w:iCs/>
        </w:rPr>
        <w:t xml:space="preserve">a kopaliny </w:t>
      </w:r>
      <w:r w:rsidRPr="00323DA5">
        <w:rPr>
          <w:rFonts w:cs="Times New Roman"/>
        </w:rPr>
        <w:t>(Dz. U. Nr 262, poz. 1568).</w:t>
      </w:r>
    </w:p>
    <w:p w:rsidR="00811B90" w:rsidRPr="00323DA5" w:rsidRDefault="00811B90" w:rsidP="00811B90">
      <w:pPr>
        <w:pStyle w:val="Akapitzlist"/>
        <w:spacing w:after="0" w:line="264" w:lineRule="auto"/>
        <w:ind w:left="777"/>
        <w:jc w:val="both"/>
        <w:rPr>
          <w:rFonts w:eastAsia="Times New Roman,Bold"/>
        </w:rPr>
      </w:pPr>
    </w:p>
    <w:p w:rsidR="00FE6DA6" w:rsidRPr="00323DA5" w:rsidRDefault="00FE6DA6" w:rsidP="00D83C3D">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Na terenie Starogardu Gdańskiego potencjał surowcowy jest niewielki. Zasoby geologiczne wiążą się ściśle z budową geologiczną w tym rejonie: dominują surowce związane z osadami polodowcowymi czwartorzędu. Surowce występujące w starszych o</w:t>
      </w:r>
      <w:r w:rsidR="00D83C3D" w:rsidRPr="00323DA5">
        <w:rPr>
          <w:rFonts w:ascii="Calibri" w:hAnsi="Calibri" w:cs="Calibri"/>
          <w:color w:val="000000"/>
        </w:rPr>
        <w:t xml:space="preserve">sadach mają mniejsze znaczenie. </w:t>
      </w:r>
      <w:r w:rsidRPr="00323DA5">
        <w:rPr>
          <w:rFonts w:ascii="Calibri" w:hAnsi="Calibri" w:cs="Calibri"/>
          <w:color w:val="000000"/>
        </w:rPr>
        <w:t xml:space="preserve">Występują tu złoża kopalin pospolitych takich jak: kruszyw naturalnych oraz kredy jeziornej. Nie występują natomiast złoża kopalin podstawowych. Do najpowszechniejszych surowców w gminie Starogard Gdański należą: piaski, żwiry, iły oraz kreda jeziorna. </w:t>
      </w:r>
    </w:p>
    <w:p w:rsidR="00FE6DA6" w:rsidRPr="00323DA5" w:rsidRDefault="00FE6DA6" w:rsidP="00D83C3D">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Na obszarze miasta występują dwa udokumentowane złoża: </w:t>
      </w:r>
    </w:p>
    <w:p w:rsidR="00FE6DA6" w:rsidRPr="00323DA5" w:rsidRDefault="00FE6DA6" w:rsidP="0034783C">
      <w:pPr>
        <w:pStyle w:val="Akapitzlist"/>
        <w:numPr>
          <w:ilvl w:val="0"/>
          <w:numId w:val="16"/>
        </w:numPr>
        <w:spacing w:after="0" w:line="264" w:lineRule="auto"/>
        <w:jc w:val="both"/>
        <w:rPr>
          <w:rFonts w:ascii="Calibri" w:hAnsi="Calibri" w:cs="Calibri"/>
          <w:color w:val="000000"/>
        </w:rPr>
      </w:pPr>
      <w:r w:rsidRPr="00323DA5">
        <w:rPr>
          <w:rFonts w:ascii="Calibri" w:hAnsi="Calibri" w:cs="Calibri"/>
          <w:color w:val="000000"/>
        </w:rPr>
        <w:t>Złoże kredy jeziornej „Kochanka” o powierzchni 28,5 ha, zostało zaliczone do złóż zaniechanych, eksploatowane było metodą odkrywkową. Na terenie złoża obecnie znajduje się rozlewisko wodne będące ostoją ptactwa</w:t>
      </w:r>
    </w:p>
    <w:p w:rsidR="00FE6DA6" w:rsidRPr="00323DA5" w:rsidRDefault="00FE6DA6" w:rsidP="0034783C">
      <w:pPr>
        <w:pStyle w:val="Akapitzlist"/>
        <w:numPr>
          <w:ilvl w:val="0"/>
          <w:numId w:val="16"/>
        </w:numPr>
        <w:spacing w:after="0" w:line="264" w:lineRule="auto"/>
        <w:ind w:left="1134" w:hanging="357"/>
        <w:jc w:val="both"/>
        <w:rPr>
          <w:rFonts w:eastAsia="Times New Roman,Bold"/>
        </w:rPr>
      </w:pPr>
      <w:r w:rsidRPr="00323DA5">
        <w:t xml:space="preserve">Złoże Starogard Gdański o powierzchni 1,38 ha, w styczniu 1999r zostało skreślone </w:t>
      </w:r>
      <w:r w:rsidR="00D83C3D" w:rsidRPr="00323DA5">
        <w:br/>
      </w:r>
      <w:r w:rsidRPr="00323DA5">
        <w:t>z bilansu zasobów (zostało wyeksploatowane), eksploatowane było metodą odkrywkową. Aktualnie brakuje danych, które umożliwiłyby oszacowanie perspektyw podjęcia eksploatacji gazu łupkowego na tym terenie.</w:t>
      </w:r>
    </w:p>
    <w:p w:rsidR="00F1742E" w:rsidRPr="00323DA5" w:rsidRDefault="00F1742E" w:rsidP="00F1742E">
      <w:pPr>
        <w:spacing w:after="0" w:line="264" w:lineRule="auto"/>
        <w:jc w:val="both"/>
        <w:rPr>
          <w:rFonts w:eastAsia="Times New Roman,Bold"/>
        </w:rPr>
      </w:pPr>
    </w:p>
    <w:p w:rsidR="00784186" w:rsidRPr="00323DA5" w:rsidRDefault="000D079D" w:rsidP="00A07FFD">
      <w:pPr>
        <w:pStyle w:val="Nagwek2"/>
        <w:keepNext w:val="0"/>
        <w:keepLines w:val="0"/>
        <w:pageBreakBefore/>
        <w:rPr>
          <w:rFonts w:asciiTheme="minorHAnsi" w:hAnsiTheme="minorHAnsi"/>
          <w:color w:val="auto"/>
          <w:sz w:val="24"/>
          <w:szCs w:val="24"/>
        </w:rPr>
      </w:pPr>
      <w:bookmarkStart w:id="71" w:name="_Toc462659784"/>
      <w:r>
        <w:rPr>
          <w:rFonts w:asciiTheme="minorHAnsi" w:hAnsiTheme="minorHAnsi"/>
          <w:color w:val="auto"/>
          <w:sz w:val="24"/>
          <w:szCs w:val="24"/>
        </w:rPr>
        <w:lastRenderedPageBreak/>
        <w:t>5.7</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Gleby</w:t>
      </w:r>
      <w:bookmarkEnd w:id="71"/>
    </w:p>
    <w:p w:rsidR="00A331CD" w:rsidRPr="00323DA5" w:rsidRDefault="00A331CD" w:rsidP="00A331CD">
      <w:pPr>
        <w:spacing w:after="0" w:line="240" w:lineRule="auto"/>
        <w:rPr>
          <w:b/>
          <w:sz w:val="24"/>
          <w:szCs w:val="24"/>
        </w:rPr>
      </w:pPr>
    </w:p>
    <w:p w:rsidR="0020604B" w:rsidRPr="00323DA5" w:rsidRDefault="0020604B" w:rsidP="0020604B">
      <w:pPr>
        <w:spacing w:after="0" w:line="264" w:lineRule="auto"/>
        <w:jc w:val="both"/>
      </w:pPr>
      <w:r w:rsidRPr="00323DA5">
        <w:t xml:space="preserve">Monitoringu jakości gleby i ziemi realizowany jest na podstawie zapisów art. 26 ustawy – POŚ. Kryteria oceny określone są w rozporządzeniu Ministra Środowiska z dnia 9 września 2002 r. </w:t>
      </w:r>
      <w:r w:rsidRPr="00323DA5">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20604B" w:rsidRPr="00323DA5" w:rsidRDefault="0020604B" w:rsidP="0020604B">
      <w:pPr>
        <w:spacing w:after="0" w:line="264" w:lineRule="auto"/>
        <w:jc w:val="both"/>
        <w:rPr>
          <w:b/>
          <w:sz w:val="24"/>
          <w:szCs w:val="24"/>
        </w:rPr>
      </w:pPr>
      <w:r w:rsidRPr="00323DA5">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t>
      </w:r>
      <w:r w:rsidRPr="00323DA5">
        <w:br/>
        <w:t xml:space="preserve">w sprawie standardów jakości gleby oraz standardów jakości ziemi (Dz. U. z 2002 r. Nr 165, poz. 1359)). </w:t>
      </w:r>
    </w:p>
    <w:p w:rsidR="00D83C3D" w:rsidRPr="00323DA5" w:rsidRDefault="00FE6DA6" w:rsidP="00D83C3D">
      <w:pPr>
        <w:spacing w:after="0" w:line="264" w:lineRule="auto"/>
        <w:jc w:val="both"/>
        <w:rPr>
          <w:shd w:val="clear" w:color="auto" w:fill="FFFFFF"/>
        </w:rPr>
      </w:pPr>
      <w:r w:rsidRPr="00323DA5">
        <w:t xml:space="preserve">W obrębie </w:t>
      </w:r>
      <w:r w:rsidR="00D83C3D" w:rsidRPr="00323DA5">
        <w:t>Gminy Miejskiej Starogard Gdański</w:t>
      </w:r>
      <w:r w:rsidRPr="00323DA5">
        <w:t xml:space="preserve"> przeważają grunty spoiste (piaski gliniaste, gliny lekkie) oraz lokalnie grunty niespoiste (piaski, żwiry). Zwarty kompleks torfowy i </w:t>
      </w:r>
      <w:proofErr w:type="spellStart"/>
      <w:r w:rsidRPr="00323DA5">
        <w:t>mułotorfowy</w:t>
      </w:r>
      <w:proofErr w:type="spellEnd"/>
      <w:r w:rsidRPr="00323DA5">
        <w:t xml:space="preserve"> występuje w północno-wschodniej części miasta, w dolinie Bagna Kochanka oraz wyspowo </w:t>
      </w:r>
      <w:r w:rsidR="00D83C3D" w:rsidRPr="00323DA5">
        <w:br/>
      </w:r>
      <w:r w:rsidRPr="00323DA5">
        <w:t>w dolinie Wierzycy i w zagłębieniach powierzchni wysoczyzny. Większość obszaru miasta pokrywają gleby brunatne wykształcone z glin (stanowią około 85</w:t>
      </w:r>
      <w:r w:rsidR="00D83C3D" w:rsidRPr="00323DA5">
        <w:t xml:space="preserve"> </w:t>
      </w:r>
      <w:r w:rsidRPr="00323DA5">
        <w:t xml:space="preserve">% gruntów ornych) oraz gleby bielicowe i </w:t>
      </w:r>
      <w:proofErr w:type="spellStart"/>
      <w:r w:rsidRPr="00323DA5">
        <w:t>pseudobielicowe</w:t>
      </w:r>
      <w:proofErr w:type="spellEnd"/>
      <w:r w:rsidRPr="00323DA5">
        <w:t xml:space="preserve"> wykształcone z piasków gliniastych oraz z glin. Niewielki udział stanowią czarne ziemie właściwe, gleby murszowo mineralne i </w:t>
      </w:r>
      <w:proofErr w:type="spellStart"/>
      <w:r w:rsidRPr="00323DA5">
        <w:t>murszowate</w:t>
      </w:r>
      <w:proofErr w:type="spellEnd"/>
      <w:r w:rsidRPr="00323DA5">
        <w:t>, a także gleby mułowo-torfowe. Wśród gruntów ornych przeważają gleby należące do IV</w:t>
      </w:r>
      <w:r w:rsidR="0087505F" w:rsidRPr="00323DA5">
        <w:t xml:space="preserve"> </w:t>
      </w:r>
      <w:r w:rsidRPr="00323DA5">
        <w:t>a i IV b klasy bonitacyjnej, użytki zielone występują jedynie lokalnie</w:t>
      </w:r>
      <w:r w:rsidR="00D83C3D" w:rsidRPr="00323DA5">
        <w:t>.</w:t>
      </w:r>
      <w:r w:rsidR="002730F8">
        <w:t xml:space="preserve"> </w:t>
      </w:r>
      <w:r w:rsidR="00D83C3D" w:rsidRPr="00323DA5">
        <w:rPr>
          <w:shd w:val="clear" w:color="auto" w:fill="FFFFFF"/>
        </w:rPr>
        <w:t xml:space="preserve">Na terenie Województwa Pomorskiego </w:t>
      </w:r>
      <w:r w:rsidR="002730F8">
        <w:rPr>
          <w:shd w:val="clear" w:color="auto" w:fill="FFFFFF"/>
        </w:rPr>
        <w:br/>
      </w:r>
      <w:r w:rsidR="00D83C3D" w:rsidRPr="00323DA5">
        <w:rPr>
          <w:shd w:val="clear" w:color="auto" w:fill="FFFFFF"/>
        </w:rPr>
        <w:t>w 2014 roku WIOŚ nie prowadził badań jakości gleby i ziemi.</w:t>
      </w:r>
    </w:p>
    <w:p w:rsidR="00432696" w:rsidRPr="00323DA5" w:rsidRDefault="00432696" w:rsidP="00432696">
      <w:pPr>
        <w:spacing w:after="0" w:line="264" w:lineRule="auto"/>
        <w:jc w:val="both"/>
        <w:rPr>
          <w:rFonts w:eastAsia="Times New Roman" w:cs="Times New Roman"/>
          <w:color w:val="000000"/>
          <w:lang w:eastAsia="pl-PL"/>
        </w:rPr>
      </w:pPr>
      <w:r w:rsidRPr="00323DA5">
        <w:rPr>
          <w:shd w:val="clear" w:color="auto" w:fill="FFFFFF"/>
        </w:rPr>
        <w:t xml:space="preserve">Na poniższym </w:t>
      </w:r>
      <w:r w:rsidR="008B7E74" w:rsidRPr="00323DA5">
        <w:rPr>
          <w:shd w:val="clear" w:color="auto" w:fill="FFFFFF"/>
        </w:rPr>
        <w:t>rysunku</w:t>
      </w:r>
      <w:r w:rsidRPr="00323DA5">
        <w:rPr>
          <w:shd w:val="clear" w:color="auto" w:fill="FFFFFF"/>
        </w:rPr>
        <w:t xml:space="preserve"> przedstawiono użytki gruntowe występujące na terenie Gminy, zgodnie </w:t>
      </w:r>
      <w:r w:rsidRPr="00323DA5">
        <w:rPr>
          <w:shd w:val="clear" w:color="auto" w:fill="FFFFFF"/>
        </w:rPr>
        <w:br/>
        <w:t xml:space="preserve">z § 67 </w:t>
      </w:r>
      <w:r w:rsidRPr="00323DA5">
        <w:rPr>
          <w:rFonts w:eastAsia="Times New Roman" w:cs="Times New Roman"/>
          <w:color w:val="000000"/>
          <w:lang w:eastAsia="pl-PL"/>
        </w:rPr>
        <w:t>rozporządzenia Ministra Administracji i Cyfryzacji z dnia 6 listopada 2015 r. zmieniające rozporządzenie w sprawie ewidencji gruntów i budynków (Dz. U. z 2015, poz. 2109).</w:t>
      </w:r>
    </w:p>
    <w:p w:rsidR="00432696" w:rsidRPr="00323DA5" w:rsidRDefault="00432696" w:rsidP="00432696">
      <w:pPr>
        <w:spacing w:after="0" w:line="264" w:lineRule="auto"/>
        <w:rPr>
          <w:shd w:val="clear" w:color="auto" w:fill="FFFFFF"/>
        </w:rPr>
      </w:pPr>
    </w:p>
    <w:p w:rsidR="00432696" w:rsidRPr="00323DA5" w:rsidRDefault="00056AFC" w:rsidP="00432696">
      <w:pPr>
        <w:keepNext/>
        <w:spacing w:after="0" w:line="240" w:lineRule="auto"/>
      </w:pPr>
      <w:r w:rsidRPr="00323DA5">
        <w:rPr>
          <w:noProof/>
          <w:lang w:eastAsia="pl-PL"/>
        </w:rPr>
        <w:drawing>
          <wp:inline distT="0" distB="0" distL="0" distR="0" wp14:anchorId="171B6648" wp14:editId="112F8D6F">
            <wp:extent cx="4720856" cy="1690577"/>
            <wp:effectExtent l="0" t="0" r="22860" b="24130"/>
            <wp:docPr id="16"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32696" w:rsidRPr="00323DA5" w:rsidRDefault="00432696" w:rsidP="00432696">
      <w:pPr>
        <w:pStyle w:val="Legenda"/>
        <w:spacing w:after="0" w:line="264" w:lineRule="auto"/>
        <w:rPr>
          <w:color w:val="auto"/>
          <w:sz w:val="22"/>
          <w:szCs w:val="22"/>
        </w:rPr>
      </w:pPr>
      <w:bookmarkStart w:id="72" w:name="_Toc462659605"/>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2730F8">
        <w:rPr>
          <w:noProof/>
          <w:color w:val="auto"/>
          <w:sz w:val="22"/>
          <w:szCs w:val="22"/>
        </w:rPr>
        <w:t>9</w:t>
      </w:r>
      <w:r w:rsidRPr="00323DA5">
        <w:rPr>
          <w:color w:val="auto"/>
          <w:sz w:val="22"/>
          <w:szCs w:val="22"/>
        </w:rPr>
        <w:fldChar w:fldCharType="end"/>
      </w:r>
      <w:r w:rsidRPr="00323DA5">
        <w:rPr>
          <w:color w:val="auto"/>
          <w:sz w:val="22"/>
          <w:szCs w:val="22"/>
        </w:rPr>
        <w:t xml:space="preserve"> Zestawienie użytków gruntowych na terenie Gminy Miejskiej </w:t>
      </w:r>
      <w:r w:rsidR="00056AFC" w:rsidRPr="00323DA5">
        <w:rPr>
          <w:color w:val="auto"/>
          <w:sz w:val="22"/>
          <w:szCs w:val="22"/>
        </w:rPr>
        <w:t>Starogard Gdański</w:t>
      </w:r>
      <w:bookmarkEnd w:id="72"/>
    </w:p>
    <w:p w:rsidR="00432696" w:rsidRPr="00323DA5" w:rsidRDefault="00432696" w:rsidP="00432696">
      <w:pPr>
        <w:spacing w:after="0" w:line="264" w:lineRule="auto"/>
        <w:rPr>
          <w:sz w:val="18"/>
          <w:szCs w:val="18"/>
        </w:rPr>
      </w:pPr>
      <w:r w:rsidRPr="00323DA5">
        <w:rPr>
          <w:sz w:val="18"/>
          <w:szCs w:val="18"/>
        </w:rPr>
        <w:t>Źródło: opracowanie własne na podstawie danych ze Starostwa Powiatowego w Starogardzie Gdańskim</w:t>
      </w:r>
    </w:p>
    <w:p w:rsidR="003329BD" w:rsidRPr="00323DA5" w:rsidRDefault="003329BD" w:rsidP="00432696">
      <w:pPr>
        <w:spacing w:after="0" w:line="264" w:lineRule="auto"/>
        <w:jc w:val="both"/>
      </w:pPr>
    </w:p>
    <w:p w:rsidR="007F4F70" w:rsidRPr="00323DA5" w:rsidRDefault="00432696" w:rsidP="003329BD">
      <w:pPr>
        <w:spacing w:after="0" w:line="264" w:lineRule="auto"/>
        <w:jc w:val="both"/>
      </w:pPr>
      <w:r w:rsidRPr="00323DA5">
        <w:t xml:space="preserve">Jak wynika z Rysunku 9 na ternie Gminy Miejskiej Starogard Gdański prawie </w:t>
      </w:r>
      <w:r w:rsidR="00056AFC" w:rsidRPr="00323DA5">
        <w:t>52</w:t>
      </w:r>
      <w:r w:rsidRPr="00323DA5">
        <w:t xml:space="preserve"> % powierzchni stanowią grunty rolne o powierzchni ok. </w:t>
      </w:r>
      <w:r w:rsidR="00056AFC" w:rsidRPr="00323DA5">
        <w:t xml:space="preserve">1309 ha. </w:t>
      </w:r>
      <w:r w:rsidRPr="00323DA5">
        <w:t xml:space="preserve">Grunty zabudowane </w:t>
      </w:r>
      <w:r w:rsidR="00056AFC" w:rsidRPr="00323DA5">
        <w:t>i zurbanizowane zajmują powierzchnię 981 ha co stanowi niecałe 40 % całkowitej powierzchni Gminy. G</w:t>
      </w:r>
      <w:r w:rsidRPr="00323DA5">
        <w:t xml:space="preserve">runty </w:t>
      </w:r>
      <w:r w:rsidR="00056AFC" w:rsidRPr="00323DA5">
        <w:t xml:space="preserve">leśne, </w:t>
      </w:r>
      <w:r w:rsidRPr="00323DA5">
        <w:t xml:space="preserve">pod wodami oraz tereny różne stanowią łącznie </w:t>
      </w:r>
      <w:r w:rsidR="00056AFC" w:rsidRPr="00323DA5">
        <w:t>ok.</w:t>
      </w:r>
      <w:r w:rsidRPr="00323DA5">
        <w:t xml:space="preserve"> 10 % powierzchni Gminy</w:t>
      </w:r>
      <w:r w:rsidR="0020604B" w:rsidRPr="00323DA5">
        <w:rPr>
          <w:rFonts w:eastAsia="Times New Roman" w:cs="Times New Roman"/>
          <w:color w:val="000000"/>
          <w:lang w:eastAsia="pl-PL"/>
        </w:rPr>
        <w:t>.</w:t>
      </w:r>
    </w:p>
    <w:p w:rsidR="00784186" w:rsidRPr="00323DA5" w:rsidRDefault="002730F8" w:rsidP="00A07FFD">
      <w:pPr>
        <w:pStyle w:val="Nagwek2"/>
        <w:keepNext w:val="0"/>
        <w:keepLines w:val="0"/>
        <w:pageBreakBefore/>
        <w:rPr>
          <w:rFonts w:asciiTheme="minorHAnsi" w:hAnsiTheme="minorHAnsi"/>
          <w:color w:val="auto"/>
          <w:sz w:val="24"/>
          <w:szCs w:val="24"/>
        </w:rPr>
      </w:pPr>
      <w:bookmarkStart w:id="73" w:name="_Toc462659785"/>
      <w:r>
        <w:rPr>
          <w:rFonts w:asciiTheme="minorHAnsi" w:hAnsiTheme="minorHAnsi"/>
          <w:color w:val="auto"/>
          <w:sz w:val="24"/>
          <w:szCs w:val="24"/>
        </w:rPr>
        <w:lastRenderedPageBreak/>
        <w:t>5.8</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Gospodarka odpadami</w:t>
      </w:r>
      <w:bookmarkEnd w:id="73"/>
      <w:r w:rsidR="00784186" w:rsidRPr="00323DA5">
        <w:rPr>
          <w:rFonts w:asciiTheme="minorHAnsi" w:hAnsiTheme="minorHAnsi"/>
          <w:color w:val="auto"/>
          <w:sz w:val="24"/>
          <w:szCs w:val="24"/>
        </w:rPr>
        <w:t xml:space="preserve"> </w:t>
      </w:r>
    </w:p>
    <w:p w:rsidR="00AB5623" w:rsidRPr="00323DA5" w:rsidRDefault="00AB5623" w:rsidP="00AB5623"/>
    <w:p w:rsidR="000049BA" w:rsidRPr="00323DA5" w:rsidRDefault="002730F8" w:rsidP="000049BA">
      <w:pPr>
        <w:pStyle w:val="Nagwek2"/>
        <w:rPr>
          <w:rFonts w:asciiTheme="minorHAnsi" w:hAnsiTheme="minorHAnsi"/>
          <w:color w:val="auto"/>
          <w:sz w:val="22"/>
          <w:szCs w:val="22"/>
        </w:rPr>
      </w:pPr>
      <w:bookmarkStart w:id="74" w:name="_Toc462659786"/>
      <w:r>
        <w:rPr>
          <w:rFonts w:asciiTheme="minorHAnsi" w:hAnsiTheme="minorHAnsi"/>
          <w:color w:val="auto"/>
          <w:sz w:val="22"/>
          <w:szCs w:val="22"/>
        </w:rPr>
        <w:t>5.8</w:t>
      </w:r>
      <w:r w:rsidR="00AB5623" w:rsidRPr="00323DA5">
        <w:rPr>
          <w:rFonts w:asciiTheme="minorHAnsi" w:hAnsiTheme="minorHAnsi"/>
          <w:color w:val="auto"/>
          <w:sz w:val="22"/>
          <w:szCs w:val="22"/>
        </w:rPr>
        <w:t xml:space="preserve">.1. </w:t>
      </w:r>
      <w:r w:rsidR="000049BA" w:rsidRPr="00323DA5">
        <w:rPr>
          <w:rFonts w:asciiTheme="minorHAnsi" w:hAnsiTheme="minorHAnsi"/>
          <w:color w:val="auto"/>
          <w:sz w:val="22"/>
          <w:szCs w:val="22"/>
        </w:rPr>
        <w:t xml:space="preserve">Funkcjonowanie gospodarki komunalnej w </w:t>
      </w:r>
      <w:r w:rsidR="00756DEF" w:rsidRPr="00323DA5">
        <w:rPr>
          <w:rFonts w:asciiTheme="minorHAnsi" w:hAnsiTheme="minorHAnsi"/>
          <w:color w:val="auto"/>
          <w:sz w:val="22"/>
          <w:szCs w:val="22"/>
        </w:rPr>
        <w:t>Regionie Południowym</w:t>
      </w:r>
      <w:bookmarkEnd w:id="74"/>
    </w:p>
    <w:p w:rsidR="00AB5623" w:rsidRPr="00323DA5" w:rsidRDefault="00AB5623" w:rsidP="00AB5623">
      <w:pPr>
        <w:spacing w:after="0" w:line="360" w:lineRule="auto"/>
        <w:jc w:val="both"/>
        <w:rPr>
          <w:rStyle w:val="Mocnowyrniony"/>
          <w:b w:val="0"/>
          <w:color w:val="000000"/>
        </w:rPr>
      </w:pPr>
    </w:p>
    <w:p w:rsidR="00AB5623" w:rsidRPr="002730F8" w:rsidRDefault="00AB5623" w:rsidP="00AB5623">
      <w:pPr>
        <w:spacing w:after="0" w:line="264" w:lineRule="auto"/>
        <w:jc w:val="both"/>
      </w:pPr>
      <w:r w:rsidRPr="002730F8">
        <w:rPr>
          <w:rStyle w:val="Mocnowyrniony"/>
          <w:b w:val="0"/>
          <w:color w:val="000000"/>
        </w:rPr>
        <w:t xml:space="preserve">Podstawowym założeniem funkcjonowania gospodarki komunalnej w Polsce jest system rozwiązań regionalnych. W województwie pomorskim wyznaczono 7 regionów gospodarki odpadami komunalnymi, w których działa 9 instalacji przetwarzających odpady.                                                                                        </w:t>
      </w:r>
      <w:r w:rsidRPr="002730F8">
        <w:rPr>
          <w:rStyle w:val="Mocnowyrniony"/>
          <w:color w:val="000000"/>
        </w:rPr>
        <w:br/>
      </w:r>
      <w:r w:rsidRPr="002730F8">
        <w:t xml:space="preserve">Zakład Utylizacji Odpadów Komunalnych </w:t>
      </w:r>
      <w:r w:rsidRPr="002730F8">
        <w:rPr>
          <w:bCs/>
        </w:rPr>
        <w:t>„Stary Las”</w:t>
      </w:r>
      <w:r w:rsidRPr="002730F8">
        <w:t xml:space="preserve"> Sp. z o.o.  jest Regionalną Instalacją Przetwarzania Odpadów Komunalnych (RIPOK), co oznacza, że ma możliwość przyjmowania  </w:t>
      </w:r>
      <w:r w:rsidRPr="002730F8">
        <w:br/>
        <w:t xml:space="preserve">i przetwarzania odpadów z obszaru zamieszkanego, przez co najmniej 120 tys. mieszkańców oraz spełnia  wymagania najlepszej dostępnej techniki lub technologii. ZUOK „Stary Las” </w:t>
      </w:r>
      <w:r w:rsidR="00756DEF" w:rsidRPr="002730F8">
        <w:t xml:space="preserve">funkcjonuje </w:t>
      </w:r>
      <w:r w:rsidR="00756DEF" w:rsidRPr="002730F8">
        <w:br/>
        <w:t xml:space="preserve">w </w:t>
      </w:r>
      <w:r w:rsidRPr="002730F8">
        <w:rPr>
          <w:bCs/>
        </w:rPr>
        <w:t>Region</w:t>
      </w:r>
      <w:r w:rsidR="00756DEF" w:rsidRPr="002730F8">
        <w:rPr>
          <w:bCs/>
        </w:rPr>
        <w:t>ie</w:t>
      </w:r>
      <w:r w:rsidRPr="002730F8">
        <w:rPr>
          <w:bCs/>
        </w:rPr>
        <w:t xml:space="preserve"> Południowy</w:t>
      </w:r>
      <w:r w:rsidR="00756DEF" w:rsidRPr="002730F8">
        <w:rPr>
          <w:bCs/>
        </w:rPr>
        <w:t xml:space="preserve">m </w:t>
      </w:r>
      <w:r w:rsidRPr="002730F8">
        <w:t xml:space="preserve">Województwa Pomorskiego, w którego w skład wchodzi </w:t>
      </w:r>
      <w:r w:rsidRPr="002730F8">
        <w:br/>
        <w:t xml:space="preserve">13 gmin  z powiatu starogardzkiego, 6 gmin z powiatu kościerskiego oraz 1 gmina z powiatu gdańskiego. Łącznie gminy te zamieszkuje </w:t>
      </w:r>
      <w:r w:rsidR="00AC5230" w:rsidRPr="002730F8">
        <w:t>ok.</w:t>
      </w:r>
      <w:r w:rsidRPr="002730F8">
        <w:t>19</w:t>
      </w:r>
      <w:r w:rsidR="00AC5230" w:rsidRPr="002730F8">
        <w:t>6</w:t>
      </w:r>
      <w:r w:rsidRPr="002730F8">
        <w:t xml:space="preserve"> tys. mieszkańców.</w:t>
      </w:r>
    </w:p>
    <w:p w:rsidR="00AB5623" w:rsidRPr="00323DA5" w:rsidRDefault="008B7E74" w:rsidP="008B7E74">
      <w:pPr>
        <w:pStyle w:val="Bezodstpw"/>
        <w:rPr>
          <w:color w:val="222222"/>
          <w:sz w:val="18"/>
          <w:szCs w:val="18"/>
        </w:rPr>
      </w:pPr>
      <w:r w:rsidRPr="00323DA5">
        <w:rPr>
          <w:noProof/>
          <w:lang w:eastAsia="pl-PL"/>
        </w:rPr>
        <mc:AlternateContent>
          <mc:Choice Requires="wps">
            <w:drawing>
              <wp:anchor distT="0" distB="0" distL="114300" distR="114300" simplePos="0" relativeHeight="251668480" behindDoc="0" locked="0" layoutInCell="1" allowOverlap="1" wp14:anchorId="6851946B" wp14:editId="1CB7B673">
                <wp:simplePos x="0" y="0"/>
                <wp:positionH relativeFrom="column">
                  <wp:posOffset>53975</wp:posOffset>
                </wp:positionH>
                <wp:positionV relativeFrom="paragraph">
                  <wp:posOffset>4231005</wp:posOffset>
                </wp:positionV>
                <wp:extent cx="5325745" cy="635"/>
                <wp:effectExtent l="0" t="0" r="0" b="0"/>
                <wp:wrapSquare wrapText="largest"/>
                <wp:docPr id="14" name="Pole tekstowe 14"/>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DA7415" w:rsidRDefault="00DA7415" w:rsidP="008B7E74">
                            <w:pPr>
                              <w:pStyle w:val="Legenda"/>
                              <w:rPr>
                                <w:color w:val="auto"/>
                                <w:sz w:val="22"/>
                                <w:szCs w:val="22"/>
                              </w:rPr>
                            </w:pPr>
                            <w:bookmarkStart w:id="75" w:name="_Toc462659606"/>
                            <w:r w:rsidRPr="008B7E74">
                              <w:rPr>
                                <w:color w:val="auto"/>
                                <w:sz w:val="22"/>
                                <w:szCs w:val="22"/>
                              </w:rPr>
                              <w:t xml:space="preserve">Rysunek </w:t>
                            </w:r>
                            <w:r w:rsidRPr="008B7E74">
                              <w:rPr>
                                <w:color w:val="auto"/>
                                <w:sz w:val="22"/>
                                <w:szCs w:val="22"/>
                              </w:rPr>
                              <w:fldChar w:fldCharType="begin"/>
                            </w:r>
                            <w:r w:rsidRPr="008B7E74">
                              <w:rPr>
                                <w:color w:val="auto"/>
                                <w:sz w:val="22"/>
                                <w:szCs w:val="22"/>
                              </w:rPr>
                              <w:instrText xml:space="preserve"> SEQ Rysunek \* ARABIC </w:instrText>
                            </w:r>
                            <w:r w:rsidRPr="008B7E74">
                              <w:rPr>
                                <w:color w:val="auto"/>
                                <w:sz w:val="22"/>
                                <w:szCs w:val="22"/>
                              </w:rPr>
                              <w:fldChar w:fldCharType="separate"/>
                            </w:r>
                            <w:r w:rsidRPr="008B7E74">
                              <w:rPr>
                                <w:noProof/>
                                <w:color w:val="auto"/>
                                <w:sz w:val="22"/>
                                <w:szCs w:val="22"/>
                              </w:rPr>
                              <w:t>10</w:t>
                            </w:r>
                            <w:r w:rsidRPr="008B7E74">
                              <w:rPr>
                                <w:color w:val="auto"/>
                                <w:sz w:val="22"/>
                                <w:szCs w:val="22"/>
                              </w:rPr>
                              <w:fldChar w:fldCharType="end"/>
                            </w:r>
                            <w:r w:rsidRPr="008B7E74">
                              <w:rPr>
                                <w:color w:val="auto"/>
                                <w:sz w:val="22"/>
                                <w:szCs w:val="22"/>
                              </w:rPr>
                              <w:t xml:space="preserve"> Regiony gospodarki odpadami w województwie pomorskim</w:t>
                            </w:r>
                            <w:bookmarkEnd w:id="75"/>
                          </w:p>
                          <w:p w:rsidR="00DA7415" w:rsidRPr="008B7E74" w:rsidRDefault="00DA7415" w:rsidP="008B7E74">
                            <w:pPr>
                              <w:rPr>
                                <w:sz w:val="18"/>
                                <w:szCs w:val="18"/>
                              </w:rPr>
                            </w:pPr>
                            <w:r w:rsidRPr="008B7E74">
                              <w:rPr>
                                <w:sz w:val="18"/>
                                <w:szCs w:val="18"/>
                              </w:rPr>
                              <w:t>Źródło: WPGO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4" o:spid="_x0000_s1027" type="#_x0000_t202" style="position:absolute;margin-left:4.25pt;margin-top:333.15pt;width:419.3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" stroked="f">
                <v:textbox style="mso-fit-shape-to-text:t" inset="0,0,0,0">
                  <w:txbxContent>
                    <w:p w:rsidR="00DA7415" w:rsidRDefault="00DA7415" w:rsidP="008B7E74">
                      <w:pPr>
                        <w:pStyle w:val="Legenda"/>
                        <w:rPr>
                          <w:color w:val="auto"/>
                          <w:sz w:val="22"/>
                          <w:szCs w:val="22"/>
                        </w:rPr>
                      </w:pPr>
                      <w:bookmarkStart w:id="78" w:name="_Toc462659606"/>
                      <w:r w:rsidRPr="008B7E74">
                        <w:rPr>
                          <w:color w:val="auto"/>
                          <w:sz w:val="22"/>
                          <w:szCs w:val="22"/>
                        </w:rPr>
                        <w:t xml:space="preserve">Rysunek </w:t>
                      </w:r>
                      <w:r w:rsidRPr="008B7E74">
                        <w:rPr>
                          <w:color w:val="auto"/>
                          <w:sz w:val="22"/>
                          <w:szCs w:val="22"/>
                        </w:rPr>
                        <w:fldChar w:fldCharType="begin"/>
                      </w:r>
                      <w:r w:rsidRPr="008B7E74">
                        <w:rPr>
                          <w:color w:val="auto"/>
                          <w:sz w:val="22"/>
                          <w:szCs w:val="22"/>
                        </w:rPr>
                        <w:instrText xml:space="preserve"> SEQ Rysunek \* ARABIC </w:instrText>
                      </w:r>
                      <w:r w:rsidRPr="008B7E74">
                        <w:rPr>
                          <w:color w:val="auto"/>
                          <w:sz w:val="22"/>
                          <w:szCs w:val="22"/>
                        </w:rPr>
                        <w:fldChar w:fldCharType="separate"/>
                      </w:r>
                      <w:r w:rsidRPr="008B7E74">
                        <w:rPr>
                          <w:noProof/>
                          <w:color w:val="auto"/>
                          <w:sz w:val="22"/>
                          <w:szCs w:val="22"/>
                        </w:rPr>
                        <w:t>10</w:t>
                      </w:r>
                      <w:r w:rsidRPr="008B7E74">
                        <w:rPr>
                          <w:color w:val="auto"/>
                          <w:sz w:val="22"/>
                          <w:szCs w:val="22"/>
                        </w:rPr>
                        <w:fldChar w:fldCharType="end"/>
                      </w:r>
                      <w:r w:rsidRPr="008B7E74">
                        <w:rPr>
                          <w:color w:val="auto"/>
                          <w:sz w:val="22"/>
                          <w:szCs w:val="22"/>
                        </w:rPr>
                        <w:t xml:space="preserve"> Regiony gospodarki odpadami w województwie pomorskim</w:t>
                      </w:r>
                      <w:bookmarkEnd w:id="78"/>
                    </w:p>
                    <w:p w:rsidR="00DA7415" w:rsidRPr="008B7E74" w:rsidRDefault="00DA7415" w:rsidP="008B7E74">
                      <w:pPr>
                        <w:rPr>
                          <w:sz w:val="18"/>
                          <w:szCs w:val="18"/>
                        </w:rPr>
                      </w:pPr>
                      <w:r w:rsidRPr="008B7E74">
                        <w:rPr>
                          <w:sz w:val="18"/>
                          <w:szCs w:val="18"/>
                        </w:rPr>
                        <w:t>Źródło: WPGO 2018</w:t>
                      </w:r>
                    </w:p>
                  </w:txbxContent>
                </v:textbox>
                <w10:wrap type="square" side="largest"/>
              </v:shape>
            </w:pict>
          </mc:Fallback>
        </mc:AlternateContent>
      </w:r>
      <w:r w:rsidR="00AB5623" w:rsidRPr="00323DA5">
        <w:rPr>
          <w:noProof/>
          <w:lang w:eastAsia="pl-PL"/>
        </w:rPr>
        <w:drawing>
          <wp:anchor distT="0" distB="0" distL="0" distR="0" simplePos="0" relativeHeight="251663360" behindDoc="0" locked="0" layoutInCell="1" allowOverlap="1" wp14:anchorId="4EDF0AA1" wp14:editId="5DA7ACCF">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2"/>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B5623" w:rsidRPr="00323DA5" w:rsidRDefault="00AB5623" w:rsidP="00AB5623">
      <w:pPr>
        <w:pStyle w:val="Tretekstu"/>
        <w:spacing w:after="0" w:line="264" w:lineRule="auto"/>
        <w:jc w:val="both"/>
        <w:rPr>
          <w:color w:val="222222"/>
        </w:rPr>
      </w:pPr>
      <w:r w:rsidRPr="00323DA5">
        <w:rPr>
          <w:color w:val="222222"/>
        </w:rPr>
        <w:t xml:space="preserve">W dniu 1 lipca 2011 r. została uchwalona ustawa o zmianie ustawy o utrzymaniu czystości </w:t>
      </w:r>
      <w:r w:rsidRPr="00323DA5">
        <w:rPr>
          <w:color w:val="222222"/>
        </w:rPr>
        <w:br/>
        <w:t>i porządku w gminach oraz niektórych innych ustaw, która wzorując się na doświadczeniach innych krajów europejskich, zmieni</w:t>
      </w:r>
      <w:r w:rsidR="00756DEF" w:rsidRPr="00323DA5">
        <w:rPr>
          <w:color w:val="222222"/>
        </w:rPr>
        <w:t>ła</w:t>
      </w:r>
      <w:r w:rsidRPr="00323DA5">
        <w:rPr>
          <w:color w:val="222222"/>
        </w:rPr>
        <w:t xml:space="preserve"> dotychczasowy system gospodarowania odpadami komunalnymi.</w:t>
      </w:r>
      <w:r w:rsidR="00756DEF" w:rsidRPr="00323DA5">
        <w:rPr>
          <w:color w:val="222222"/>
        </w:rPr>
        <w:t xml:space="preserve"> </w:t>
      </w:r>
      <w:r w:rsidRPr="00323DA5">
        <w:rPr>
          <w:color w:val="222222"/>
        </w:rPr>
        <w:t>Wprowadzone zmiany wynikają ze zmienionych przepisów prawa, w szczególności  ustaw</w:t>
      </w:r>
      <w:r w:rsidR="00756DEF" w:rsidRPr="00323DA5">
        <w:rPr>
          <w:color w:val="222222"/>
        </w:rPr>
        <w:t>y</w:t>
      </w:r>
      <w:r w:rsidRPr="00323DA5">
        <w:rPr>
          <w:color w:val="222222"/>
        </w:rPr>
        <w:t xml:space="preserve"> z dnia 13 września 1996 r. o utrzymaniu czystości i porządku w gminach oraz </w:t>
      </w:r>
      <w:r w:rsidR="00756DEF" w:rsidRPr="00323DA5">
        <w:rPr>
          <w:color w:val="222222"/>
        </w:rPr>
        <w:br/>
      </w:r>
      <w:r w:rsidRPr="00323DA5">
        <w:rPr>
          <w:color w:val="222222"/>
        </w:rPr>
        <w:t xml:space="preserve">z dnia 14 grudnia  2012 r. o odpadach.    </w:t>
      </w:r>
    </w:p>
    <w:p w:rsidR="00AB5623" w:rsidRPr="00323DA5" w:rsidRDefault="00AB5623" w:rsidP="00AB5623">
      <w:pPr>
        <w:pStyle w:val="Tretekstu"/>
        <w:spacing w:after="0" w:line="264" w:lineRule="auto"/>
        <w:jc w:val="both"/>
        <w:rPr>
          <w:color w:val="222222"/>
        </w:rPr>
      </w:pPr>
    </w:p>
    <w:p w:rsidR="00AB5623" w:rsidRPr="00323DA5" w:rsidRDefault="00AB5623" w:rsidP="00AB5623">
      <w:pPr>
        <w:pStyle w:val="Tretekstu"/>
        <w:spacing w:after="0" w:line="264" w:lineRule="auto"/>
        <w:jc w:val="both"/>
        <w:rPr>
          <w:b/>
          <w:color w:val="222222"/>
        </w:rPr>
      </w:pPr>
      <w:r w:rsidRPr="00323DA5">
        <w:rPr>
          <w:b/>
          <w:color w:val="222222"/>
        </w:rPr>
        <w:lastRenderedPageBreak/>
        <w:t>Związek Gmin Wierzyca</w:t>
      </w:r>
    </w:p>
    <w:p w:rsidR="00AB5623" w:rsidRPr="00323DA5" w:rsidRDefault="00756DEF" w:rsidP="00756DEF">
      <w:pPr>
        <w:pStyle w:val="Tretekstu"/>
        <w:spacing w:after="0" w:line="264" w:lineRule="auto"/>
        <w:jc w:val="both"/>
        <w:rPr>
          <w:color w:val="222222"/>
        </w:rPr>
      </w:pPr>
      <w:r w:rsidRPr="00323DA5">
        <w:rPr>
          <w:color w:val="222222"/>
        </w:rPr>
        <w:t>Z</w:t>
      </w:r>
      <w:r w:rsidR="00AB5623" w:rsidRPr="00323DA5">
        <w:rPr>
          <w:color w:val="222222"/>
        </w:rPr>
        <w:t xml:space="preserve"> dniem 1 lipca 2013 roku Związek Gmin Wierzyca przejął obowiązki organizowania odbierania </w:t>
      </w:r>
      <w:r w:rsidRPr="00323DA5">
        <w:rPr>
          <w:color w:val="222222"/>
        </w:rPr>
        <w:br/>
      </w:r>
      <w:r w:rsidR="00AB5623" w:rsidRPr="00323DA5">
        <w:rPr>
          <w:color w:val="222222"/>
        </w:rPr>
        <w:t xml:space="preserve">i zagospodarowania odpadów komunalnych od wszystkich właścicieli nieruchomości </w:t>
      </w:r>
      <w:r w:rsidRPr="00323DA5">
        <w:rPr>
          <w:color w:val="222222"/>
        </w:rPr>
        <w:t>z</w:t>
      </w:r>
      <w:r w:rsidR="00AB5623" w:rsidRPr="00323DA5">
        <w:rPr>
          <w:color w:val="222222"/>
        </w:rPr>
        <w:t>lokalizowanych na obszarze gmin Związku. Zarówno z nieruchomości, na których zamieszkują mieszkańcy, jak i z nieruchomości, na których nie zamieszkują mieszkańcy (przedsiębiorstwa, instytucje publiczne, itp.).</w:t>
      </w:r>
      <w:r w:rsidRPr="00323DA5">
        <w:rPr>
          <w:color w:val="222222"/>
        </w:rPr>
        <w:t xml:space="preserve"> </w:t>
      </w:r>
      <w:r w:rsidR="00AB5623" w:rsidRPr="00323DA5">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AB5623" w:rsidRPr="00323DA5" w:rsidRDefault="00AB5623" w:rsidP="00756DEF">
      <w:pPr>
        <w:spacing w:after="0" w:line="264" w:lineRule="auto"/>
        <w:jc w:val="both"/>
        <w:rPr>
          <w:color w:val="000000"/>
        </w:rPr>
      </w:pPr>
      <w:r w:rsidRPr="00323DA5">
        <w:rPr>
          <w:color w:val="222222"/>
          <w:u w:val="single"/>
        </w:rPr>
        <w:t>Dotyczy Gmin</w:t>
      </w:r>
      <w:r w:rsidRPr="00323DA5">
        <w:rPr>
          <w:color w:val="222222"/>
        </w:rPr>
        <w:t xml:space="preserve">: Bobowo, Kaliska, Karsin, Kościerzyna, Liniewo, Lubichowo, Nowa Karczma, </w:t>
      </w:r>
      <w:r w:rsidR="00756DEF" w:rsidRPr="00323DA5">
        <w:rPr>
          <w:color w:val="222222"/>
        </w:rPr>
        <w:t>O</w:t>
      </w:r>
      <w:r w:rsidRPr="00323DA5">
        <w:rPr>
          <w:color w:val="222222"/>
        </w:rPr>
        <w:t xml:space="preserve">sieczna, Osiek, Przywidz, Skórcz, Smętowo Graniczne, </w:t>
      </w:r>
      <w:r w:rsidRPr="00323DA5">
        <w:rPr>
          <w:color w:val="000000"/>
        </w:rPr>
        <w:t>Stara Kiszewa, Starogard Gdański, Zblewo, Czarna Woda, Skarszewy, Miasta Kościerzyna, Miasta Skórcz i Miasta Starogard Gdański.</w:t>
      </w:r>
    </w:p>
    <w:p w:rsidR="00AB5623" w:rsidRPr="00323DA5" w:rsidRDefault="00756DEF" w:rsidP="00AB5623">
      <w:pPr>
        <w:spacing w:after="0" w:line="264" w:lineRule="auto"/>
        <w:rPr>
          <w:color w:val="000000"/>
          <w:sz w:val="18"/>
          <w:szCs w:val="18"/>
        </w:rPr>
      </w:pPr>
      <w:r w:rsidRPr="00323DA5">
        <w:rPr>
          <w:noProof/>
          <w:sz w:val="18"/>
          <w:szCs w:val="18"/>
          <w:lang w:eastAsia="pl-PL"/>
        </w:rPr>
        <mc:AlternateContent>
          <mc:Choice Requires="wps">
            <w:drawing>
              <wp:anchor distT="0" distB="0" distL="114300" distR="114300" simplePos="0" relativeHeight="251666432" behindDoc="0" locked="0" layoutInCell="1" allowOverlap="1" wp14:anchorId="049D77BD" wp14:editId="28074EC6">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DA7415" w:rsidRDefault="00DA7415" w:rsidP="00756DEF">
                            <w:pPr>
                              <w:pStyle w:val="Legenda"/>
                              <w:rPr>
                                <w:color w:val="auto"/>
                                <w:sz w:val="22"/>
                                <w:szCs w:val="22"/>
                              </w:rPr>
                            </w:pPr>
                            <w:bookmarkStart w:id="76" w:name="_Toc46265960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sidRPr="00756DEF">
                              <w:rPr>
                                <w:color w:val="auto"/>
                                <w:sz w:val="22"/>
                                <w:szCs w:val="22"/>
                              </w:rPr>
                              <w:t xml:space="preserve"> Schemat  Połączenia   Systemu</w:t>
                            </w:r>
                            <w:bookmarkEnd w:id="76"/>
                          </w:p>
                          <w:p w:rsidR="00DA7415" w:rsidRPr="008B7E74" w:rsidRDefault="00DA7415" w:rsidP="008B7E74">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DA7415" w:rsidRDefault="00DA7415" w:rsidP="00756DEF">
                      <w:pPr>
                        <w:pStyle w:val="Legenda"/>
                        <w:rPr>
                          <w:color w:val="auto"/>
                          <w:sz w:val="22"/>
                          <w:szCs w:val="22"/>
                        </w:rPr>
                      </w:pPr>
                      <w:bookmarkStart w:id="80" w:name="_Toc46265960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sidRPr="00756DEF">
                        <w:rPr>
                          <w:color w:val="auto"/>
                          <w:sz w:val="22"/>
                          <w:szCs w:val="22"/>
                        </w:rPr>
                        <w:t xml:space="preserve"> Schemat  Połączenia   Systemu</w:t>
                      </w:r>
                      <w:bookmarkEnd w:id="80"/>
                    </w:p>
                    <w:p w:rsidR="00DA7415" w:rsidRPr="008B7E74" w:rsidRDefault="00DA7415" w:rsidP="008B7E74">
                      <w:r w:rsidRPr="00756DEF">
                        <w:rPr>
                          <w:color w:val="000000"/>
                          <w:sz w:val="18"/>
                          <w:szCs w:val="18"/>
                        </w:rPr>
                        <w:t>Źródło: ZUOK „Stary Las” sp. z o.o.</w:t>
                      </w:r>
                    </w:p>
                  </w:txbxContent>
                </v:textbox>
                <w10:wrap type="square" side="largest"/>
              </v:shape>
            </w:pict>
          </mc:Fallback>
        </mc:AlternateContent>
      </w:r>
      <w:r w:rsidR="00943A79" w:rsidRPr="00323DA5">
        <w:rPr>
          <w:lang w:eastAsia="pl-PL"/>
        </w:rPr>
        <w:t xml:space="preserve"> </w:t>
      </w:r>
      <w:r w:rsidR="00943A79" w:rsidRPr="00323DA5">
        <w:rPr>
          <w:noProof/>
          <w:lang w:eastAsia="pl-PL"/>
        </w:rPr>
        <w:drawing>
          <wp:inline distT="0" distB="0" distL="0" distR="0" wp14:anchorId="3B65D5DA" wp14:editId="4CC9D074">
            <wp:extent cx="5316220" cy="3274695"/>
            <wp:effectExtent l="0" t="0" r="0" b="1905"/>
            <wp:docPr id="11" name="Obraz 11"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r w:rsidR="00943A79" w:rsidRPr="00323DA5">
        <w:rPr>
          <w:color w:val="000000"/>
          <w:sz w:val="18"/>
          <w:szCs w:val="18"/>
        </w:rPr>
        <w:t xml:space="preserve"> </w:t>
      </w:r>
    </w:p>
    <w:p w:rsidR="00AB5623" w:rsidRPr="00323DA5" w:rsidRDefault="00AB5623" w:rsidP="00AB5623">
      <w:pPr>
        <w:spacing w:after="0" w:line="264" w:lineRule="auto"/>
        <w:rPr>
          <w:b/>
        </w:rPr>
      </w:pPr>
      <w:r w:rsidRPr="00323DA5">
        <w:rPr>
          <w:b/>
        </w:rPr>
        <w:t xml:space="preserve">Zakład Utylizacji Odpadów Komunalnych „Stary Las” Sp. z o.o. </w:t>
      </w:r>
    </w:p>
    <w:p w:rsidR="00AB5623" w:rsidRPr="00323DA5" w:rsidRDefault="00AB5623" w:rsidP="00AB5623">
      <w:pPr>
        <w:spacing w:after="0" w:line="264" w:lineRule="auto"/>
        <w:jc w:val="both"/>
      </w:pPr>
      <w:r w:rsidRPr="00323DA5">
        <w:rPr>
          <w:bCs/>
        </w:rPr>
        <w:t xml:space="preserve">Zakład Utylizacji Odpadów Komunalnych „Stary Las” jest jedną z instalacji składających się na sieć Regionalnych Instalacji Przetwarzania Odpadów Komunalnych w województwie pomorskim. Począwszy od 1 lipca 2012 roku Zakład </w:t>
      </w:r>
      <w:r w:rsidR="00756DEF" w:rsidRPr="00323DA5">
        <w:rPr>
          <w:bCs/>
        </w:rPr>
        <w:t>przetwarza</w:t>
      </w:r>
      <w:r w:rsidRPr="00323DA5">
        <w:rPr>
          <w:bCs/>
        </w:rPr>
        <w:t xml:space="preserve"> odpady z </w:t>
      </w:r>
      <w:r w:rsidRPr="00323DA5">
        <w:t xml:space="preserve">Regionu Południowego, w skład którego wchodzi 20 gmin: Bobowo, Czarna Woda, Kaliska, Karsin, Kościerzyna (miasto i gmina), Liniewo, Lubichowo, Nowa Karczma, Osieczna, Osiek, Przywidz, Skarszewy, Skórcz (miasto </w:t>
      </w:r>
      <w:r w:rsidR="00756DEF" w:rsidRPr="00323DA5">
        <w:br/>
      </w:r>
      <w:r w:rsidRPr="00323DA5">
        <w:t>i gmina), Smętowo Graniczne, Stara Kiszewa, Starogard Gdański (miasto i gmina), Zblewo, zamiesz</w:t>
      </w:r>
      <w:r w:rsidR="00AC5230" w:rsidRPr="00323DA5">
        <w:t>kałych łącznie przez 196</w:t>
      </w:r>
      <w:r w:rsidRPr="00323DA5">
        <w:t xml:space="preserve"> tys. mieszkańców.</w:t>
      </w:r>
    </w:p>
    <w:p w:rsidR="00AB5623" w:rsidRPr="00323DA5" w:rsidRDefault="00AB5623" w:rsidP="00AB5623">
      <w:pPr>
        <w:spacing w:after="0" w:line="264" w:lineRule="auto"/>
        <w:jc w:val="both"/>
        <w:rPr>
          <w:iCs/>
        </w:rPr>
      </w:pPr>
      <w:r w:rsidRPr="00323DA5">
        <w:t xml:space="preserve">Zakład jest zlokalizowany 4,5 km na </w:t>
      </w:r>
      <w:r w:rsidR="00756DEF" w:rsidRPr="00323DA5">
        <w:t>zachód od Starogardu Gdańskiego, w miejscowości Stary Las.</w:t>
      </w:r>
      <w:r w:rsidRPr="00323DA5">
        <w:t xml:space="preserve"> W ramach Zakładu funkcjonują m.in. sortownia, instalacja biologicznego przetwarzania odpadów, kompostownia typu KNEER, </w:t>
      </w:r>
      <w:r w:rsidRPr="00323DA5">
        <w:rPr>
          <w:rFonts w:cs="Arial"/>
        </w:rPr>
        <w:t>punkt przerobu odpadów wielkogabarytowych oraz rozdrabniania gruzu</w:t>
      </w:r>
      <w:r w:rsidRPr="00323DA5">
        <w:t xml:space="preserve">, kwatera składowa, kwatera mineralizacji oraz podczyszczalnia ścieków. Instalacja  przyjmuje około 60 tys. ton odpadów rocznie. </w:t>
      </w:r>
      <w:r w:rsidRPr="00323DA5">
        <w:rPr>
          <w:iCs/>
        </w:rPr>
        <w:t xml:space="preserve">Zakład powstał dzięki współpracy gmin oraz dofinansowaniu ze środków Funduszu Spójności w ramach Programu Operacyjnego Infrastruktura </w:t>
      </w:r>
      <w:r w:rsidRPr="00323DA5">
        <w:rPr>
          <w:iCs/>
        </w:rPr>
        <w:lastRenderedPageBreak/>
        <w:t>i Środowisko, ze środków Narodowego Funduszu Ochrony Środowiska i Gospodarki Wodnej w Warszawie oraz ze środków Wojewódzkiego Funduszu Ochrony Środowiska i Gospodarki Wodnej w Gdańsku.</w:t>
      </w:r>
    </w:p>
    <w:p w:rsidR="00AB5623" w:rsidRPr="00323DA5" w:rsidRDefault="00AB5623" w:rsidP="00AB5623">
      <w:pPr>
        <w:spacing w:after="0" w:line="264" w:lineRule="auto"/>
        <w:jc w:val="both"/>
        <w:rPr>
          <w:iCs/>
        </w:rPr>
      </w:pPr>
    </w:p>
    <w:p w:rsidR="00AB5623" w:rsidRPr="00323DA5" w:rsidRDefault="00AB5623" w:rsidP="00AB5623">
      <w:pPr>
        <w:spacing w:after="0" w:line="264" w:lineRule="auto"/>
        <w:jc w:val="both"/>
        <w:rPr>
          <w:b/>
        </w:rPr>
      </w:pPr>
      <w:r w:rsidRPr="00323DA5">
        <w:rPr>
          <w:b/>
        </w:rPr>
        <w:t>Podział obowiązków pomiędzy ZUOK „Stary Las” oraz Związek Gmin Wierzyca</w:t>
      </w:r>
    </w:p>
    <w:p w:rsidR="00756DEF" w:rsidRPr="00323DA5" w:rsidRDefault="00756DEF" w:rsidP="00AB5623">
      <w:pPr>
        <w:pStyle w:val="Tretekstu"/>
        <w:spacing w:after="0" w:line="264" w:lineRule="auto"/>
        <w:jc w:val="both"/>
        <w:rPr>
          <w:color w:val="222222"/>
        </w:rPr>
      </w:pPr>
    </w:p>
    <w:p w:rsidR="00AB5623" w:rsidRPr="00323DA5" w:rsidRDefault="00AB5623" w:rsidP="00AB5623">
      <w:pPr>
        <w:pStyle w:val="Tretekstu"/>
        <w:spacing w:after="0" w:line="264" w:lineRule="auto"/>
        <w:jc w:val="both"/>
        <w:rPr>
          <w:color w:val="222222"/>
        </w:rPr>
      </w:pPr>
      <w:r w:rsidRPr="00323DA5">
        <w:rPr>
          <w:color w:val="222222"/>
        </w:rPr>
        <w:t>ZUOK „Stary Las” Sp. z o.o. jest Regionalną 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sidR="00AC5230" w:rsidRPr="00323DA5">
        <w:rPr>
          <w:color w:val="222222"/>
        </w:rPr>
        <w:t>6</w:t>
      </w:r>
      <w:r w:rsidRPr="00323DA5">
        <w:rPr>
          <w:color w:val="222222"/>
        </w:rPr>
        <w:t xml:space="preserve"> tys. mieszkańców. </w:t>
      </w:r>
    </w:p>
    <w:p w:rsidR="00AB5623" w:rsidRPr="00323DA5" w:rsidRDefault="00AB5623" w:rsidP="00AB5623">
      <w:pPr>
        <w:pStyle w:val="Tretekstu"/>
        <w:spacing w:after="0" w:line="264" w:lineRule="auto"/>
        <w:jc w:val="both"/>
      </w:pPr>
      <w:r w:rsidRPr="00323DA5">
        <w:rPr>
          <w:color w:val="222222"/>
        </w:rPr>
        <w:br/>
      </w:r>
      <w:r w:rsidRPr="00323DA5">
        <w:rPr>
          <w:iCs/>
          <w:color w:val="222222"/>
        </w:rPr>
        <w:t>Celem funkcjonowania Zakładu jest uporządkowanie gospodarki odpadami na terenie wszystkich 20 gmin regionu południowego. Do zadań zakładu należy:</w:t>
      </w:r>
    </w:p>
    <w:p w:rsidR="00AB5623" w:rsidRPr="00323DA5" w:rsidRDefault="00AB5623" w:rsidP="0034783C">
      <w:pPr>
        <w:pStyle w:val="Tretekstu"/>
        <w:numPr>
          <w:ilvl w:val="0"/>
          <w:numId w:val="14"/>
        </w:numPr>
        <w:spacing w:after="0" w:line="264" w:lineRule="auto"/>
        <w:jc w:val="both"/>
      </w:pPr>
      <w:r w:rsidRPr="00323DA5">
        <w:rPr>
          <w:iCs/>
          <w:color w:val="222222"/>
        </w:rPr>
        <w:t xml:space="preserve">przyjmowanie odpadów komunalnych dostarczanych przez wyspecjalizowane firmy </w:t>
      </w:r>
      <w:r w:rsidRPr="00323DA5">
        <w:rPr>
          <w:iCs/>
          <w:color w:val="222222"/>
        </w:rPr>
        <w:br/>
        <w:t>z całego regionu południowego,</w:t>
      </w:r>
    </w:p>
    <w:p w:rsidR="00AB5623" w:rsidRPr="00323DA5" w:rsidRDefault="00AB5623" w:rsidP="0034783C">
      <w:pPr>
        <w:pStyle w:val="Tretekstu"/>
        <w:numPr>
          <w:ilvl w:val="0"/>
          <w:numId w:val="14"/>
        </w:numPr>
        <w:spacing w:after="0" w:line="264" w:lineRule="auto"/>
        <w:jc w:val="both"/>
      </w:pPr>
      <w:r w:rsidRPr="00323DA5">
        <w:rPr>
          <w:iCs/>
          <w:color w:val="222222"/>
        </w:rPr>
        <w:t>przetwarzanie przyjętych odpadów,</w:t>
      </w:r>
    </w:p>
    <w:p w:rsidR="00AB5623" w:rsidRPr="00323DA5" w:rsidRDefault="00AB5623" w:rsidP="0034783C">
      <w:pPr>
        <w:pStyle w:val="Tretekstu"/>
        <w:numPr>
          <w:ilvl w:val="0"/>
          <w:numId w:val="14"/>
        </w:numPr>
        <w:spacing w:after="0" w:line="264" w:lineRule="auto"/>
        <w:jc w:val="both"/>
      </w:pPr>
      <w:r w:rsidRPr="00323DA5">
        <w:rPr>
          <w:iCs/>
          <w:color w:val="222222"/>
        </w:rPr>
        <w:t>odzyskiwanie surowców i ich sprzedaż na rynku wtórnym,</w:t>
      </w:r>
    </w:p>
    <w:p w:rsidR="00AB5623" w:rsidRPr="00323DA5" w:rsidRDefault="00AB5623" w:rsidP="0034783C">
      <w:pPr>
        <w:pStyle w:val="Tretekstu"/>
        <w:numPr>
          <w:ilvl w:val="0"/>
          <w:numId w:val="14"/>
        </w:numPr>
        <w:spacing w:after="0" w:line="264" w:lineRule="auto"/>
        <w:jc w:val="both"/>
      </w:pPr>
      <w:r w:rsidRPr="00323DA5">
        <w:rPr>
          <w:iCs/>
          <w:color w:val="222222"/>
        </w:rPr>
        <w:t xml:space="preserve">tymczasowe magazynowanie odpadów niebezpiecznych i ich przekazywanie do </w:t>
      </w:r>
    </w:p>
    <w:p w:rsidR="00AB5623" w:rsidRPr="00323DA5" w:rsidRDefault="00AB5623" w:rsidP="00AB5623">
      <w:pPr>
        <w:pStyle w:val="Tretekstu"/>
        <w:spacing w:after="0" w:line="264" w:lineRule="auto"/>
        <w:jc w:val="both"/>
      </w:pPr>
      <w:r w:rsidRPr="00323DA5">
        <w:rPr>
          <w:iCs/>
          <w:color w:val="222222"/>
        </w:rPr>
        <w:t xml:space="preserve">             wyspecjalizowanych zakładów.</w:t>
      </w:r>
    </w:p>
    <w:p w:rsidR="00AB5623" w:rsidRPr="00323DA5" w:rsidRDefault="00AB5623" w:rsidP="00756DEF">
      <w:pPr>
        <w:pStyle w:val="Tretekstu"/>
        <w:spacing w:after="0" w:line="264" w:lineRule="auto"/>
        <w:jc w:val="both"/>
        <w:rPr>
          <w:iCs/>
          <w:color w:val="222222"/>
        </w:rPr>
      </w:pPr>
      <w:r w:rsidRPr="00323DA5">
        <w:rPr>
          <w:iCs/>
          <w:color w:val="222222"/>
        </w:rPr>
        <w:t>Dodatkowo Zakład prowadzi edukację ekologiczną m</w:t>
      </w:r>
      <w:r w:rsidR="00756DEF" w:rsidRPr="00323DA5">
        <w:rPr>
          <w:iCs/>
          <w:color w:val="222222"/>
        </w:rPr>
        <w:t>ieszkańców regionu południowego.</w:t>
      </w:r>
    </w:p>
    <w:p w:rsidR="00AB5623" w:rsidRPr="00323DA5" w:rsidRDefault="00AB5623" w:rsidP="00AB5623">
      <w:pPr>
        <w:spacing w:after="0" w:line="360" w:lineRule="auto"/>
        <w:jc w:val="both"/>
        <w:rPr>
          <w:b/>
          <w:bCs/>
          <w:iCs/>
        </w:rPr>
      </w:pPr>
    </w:p>
    <w:p w:rsidR="00AB5623" w:rsidRPr="00323DA5" w:rsidRDefault="00AB5623" w:rsidP="00AB5623">
      <w:pPr>
        <w:spacing w:after="0" w:line="264" w:lineRule="auto"/>
        <w:jc w:val="both"/>
      </w:pPr>
      <w:r w:rsidRPr="00323DA5">
        <w:rPr>
          <w:bCs/>
          <w:iCs/>
        </w:rPr>
        <w:t>Związek Gmin Wierzyca</w:t>
      </w:r>
      <w:r w:rsidRPr="00323DA5">
        <w:rPr>
          <w:iCs/>
        </w:rPr>
        <w:t xml:space="preserve"> przejął od Gmin następujące obowiązki:</w:t>
      </w:r>
    </w:p>
    <w:p w:rsidR="00AB5623" w:rsidRPr="00323DA5" w:rsidRDefault="00AB5623" w:rsidP="0034783C">
      <w:pPr>
        <w:pStyle w:val="Akapitzlist"/>
        <w:numPr>
          <w:ilvl w:val="0"/>
          <w:numId w:val="15"/>
        </w:numPr>
        <w:suppressAutoHyphens/>
        <w:spacing w:after="0" w:line="264" w:lineRule="auto"/>
        <w:jc w:val="both"/>
      </w:pPr>
      <w:r w:rsidRPr="00323DA5">
        <w:rPr>
          <w:iCs/>
        </w:rPr>
        <w:t xml:space="preserve">objął wszystkie nieruchomości na terenie regionu systemem gospodarowania odpadów </w:t>
      </w:r>
    </w:p>
    <w:p w:rsidR="00AB5623" w:rsidRPr="00323DA5" w:rsidRDefault="00AB5623" w:rsidP="00AB5623">
      <w:pPr>
        <w:pStyle w:val="Akapitzlist"/>
        <w:spacing w:after="0" w:line="264" w:lineRule="auto"/>
        <w:jc w:val="both"/>
      </w:pPr>
      <w:r w:rsidRPr="00323DA5">
        <w:rPr>
          <w:iCs/>
        </w:rPr>
        <w:t>komunalnych,</w:t>
      </w:r>
    </w:p>
    <w:p w:rsidR="00AB5623" w:rsidRPr="00323DA5" w:rsidRDefault="00AB5623" w:rsidP="0034783C">
      <w:pPr>
        <w:pStyle w:val="Akapitzlist"/>
        <w:numPr>
          <w:ilvl w:val="0"/>
          <w:numId w:val="15"/>
        </w:numPr>
        <w:suppressAutoHyphens/>
        <w:spacing w:after="0" w:line="264" w:lineRule="auto"/>
        <w:jc w:val="both"/>
      </w:pPr>
      <w:r w:rsidRPr="00323DA5">
        <w:rPr>
          <w:iCs/>
        </w:rPr>
        <w:t>prowadzi nadzór nad zagospodarowaniem odpadów komunalnych,</w:t>
      </w:r>
    </w:p>
    <w:p w:rsidR="00AB5623" w:rsidRPr="00323DA5" w:rsidRDefault="00AB5623" w:rsidP="0034783C">
      <w:pPr>
        <w:pStyle w:val="Akapitzlist"/>
        <w:numPr>
          <w:ilvl w:val="0"/>
          <w:numId w:val="15"/>
        </w:numPr>
        <w:suppressAutoHyphens/>
        <w:spacing w:after="0" w:line="264" w:lineRule="auto"/>
        <w:jc w:val="both"/>
      </w:pPr>
      <w:r w:rsidRPr="00323DA5">
        <w:rPr>
          <w:iCs/>
        </w:rPr>
        <w:t>dokonuje wyboru firmy odbierającej odpady od mieszkańców,</w:t>
      </w:r>
    </w:p>
    <w:p w:rsidR="00AB5623" w:rsidRPr="00323DA5" w:rsidRDefault="00AB5623" w:rsidP="0034783C">
      <w:pPr>
        <w:pStyle w:val="Akapitzlist"/>
        <w:numPr>
          <w:ilvl w:val="0"/>
          <w:numId w:val="15"/>
        </w:numPr>
        <w:suppressAutoHyphens/>
        <w:spacing w:after="0" w:line="264" w:lineRule="auto"/>
        <w:jc w:val="both"/>
      </w:pPr>
      <w:r w:rsidRPr="00323DA5">
        <w:rPr>
          <w:iCs/>
        </w:rPr>
        <w:t>pobiera opłaty od mieszkańców na podstawie złożonych deklaracji,</w:t>
      </w:r>
    </w:p>
    <w:p w:rsidR="00AB5623" w:rsidRPr="00323DA5" w:rsidRDefault="00AB5623" w:rsidP="0034783C">
      <w:pPr>
        <w:pStyle w:val="Akapitzlist"/>
        <w:numPr>
          <w:ilvl w:val="0"/>
          <w:numId w:val="15"/>
        </w:numPr>
        <w:suppressAutoHyphens/>
        <w:spacing w:after="0" w:line="264" w:lineRule="auto"/>
        <w:jc w:val="both"/>
      </w:pPr>
      <w:r w:rsidRPr="00323DA5">
        <w:rPr>
          <w:iCs/>
        </w:rPr>
        <w:t>wskazuje miejsca, w których mogą być prowadzone zbiórki zużytego sprzętu elektrycznego i elektronicznego z gospodarstw domowych,</w:t>
      </w:r>
    </w:p>
    <w:p w:rsidR="00AB5623" w:rsidRPr="00323DA5" w:rsidRDefault="00AB5623" w:rsidP="0034783C">
      <w:pPr>
        <w:pStyle w:val="Akapitzlist"/>
        <w:numPr>
          <w:ilvl w:val="0"/>
          <w:numId w:val="15"/>
        </w:numPr>
        <w:suppressAutoHyphens/>
        <w:spacing w:after="0" w:line="264" w:lineRule="auto"/>
        <w:jc w:val="both"/>
      </w:pPr>
      <w:r w:rsidRPr="00323DA5">
        <w:rPr>
          <w:iCs/>
        </w:rPr>
        <w:t>zapewnia osiągnięcie odpowiednich poziomów recyklingu,</w:t>
      </w:r>
    </w:p>
    <w:p w:rsidR="00AB5623" w:rsidRPr="00323DA5" w:rsidRDefault="00AB5623" w:rsidP="0034783C">
      <w:pPr>
        <w:pStyle w:val="Akapitzlist"/>
        <w:numPr>
          <w:ilvl w:val="0"/>
          <w:numId w:val="15"/>
        </w:numPr>
        <w:suppressAutoHyphens/>
        <w:spacing w:after="0" w:line="264" w:lineRule="auto"/>
        <w:jc w:val="both"/>
      </w:pPr>
      <w:r w:rsidRPr="00323DA5">
        <w:rPr>
          <w:iCs/>
        </w:rPr>
        <w:t>prowadzi działalność informacyjną i edukacyjną w zakresie prawidłowego gospodarowania odpadami komunalnymi, w szczególności w zakresie selektywnego zbierania odpadów komunalnych,</w:t>
      </w:r>
    </w:p>
    <w:p w:rsidR="00AB5623" w:rsidRPr="00323DA5" w:rsidRDefault="00AB5623" w:rsidP="0034783C">
      <w:pPr>
        <w:pStyle w:val="Akapitzlist"/>
        <w:numPr>
          <w:ilvl w:val="0"/>
          <w:numId w:val="15"/>
        </w:numPr>
        <w:suppressAutoHyphens/>
        <w:spacing w:after="0" w:line="264" w:lineRule="auto"/>
        <w:jc w:val="both"/>
      </w:pPr>
      <w:r w:rsidRPr="00323DA5">
        <w:rPr>
          <w:iCs/>
        </w:rPr>
        <w:t>prowadzi Rejestr Działalności Regulowanej, który skupia podmioty zajmujące się odbiorem odpadów komunalnych od właścicieli nieruchomości,</w:t>
      </w:r>
    </w:p>
    <w:p w:rsidR="00AB5623" w:rsidRPr="00323DA5" w:rsidRDefault="00AB5623" w:rsidP="0034783C">
      <w:pPr>
        <w:pStyle w:val="Akapitzlist"/>
        <w:numPr>
          <w:ilvl w:val="0"/>
          <w:numId w:val="15"/>
        </w:numPr>
        <w:suppressAutoHyphens/>
        <w:spacing w:after="0" w:line="264" w:lineRule="auto"/>
        <w:jc w:val="both"/>
      </w:pPr>
      <w:r w:rsidRPr="00323DA5">
        <w:rPr>
          <w:iCs/>
        </w:rPr>
        <w:t>odpowiada za wprowadzony system segregacji odpadów.</w:t>
      </w:r>
    </w:p>
    <w:p w:rsidR="00AB5623" w:rsidRPr="00323DA5" w:rsidRDefault="00AB5623" w:rsidP="00AB5623">
      <w:pPr>
        <w:spacing w:after="0" w:line="264" w:lineRule="auto"/>
        <w:jc w:val="both"/>
        <w:rPr>
          <w:b/>
        </w:rPr>
      </w:pPr>
    </w:p>
    <w:p w:rsidR="00AB5623" w:rsidRPr="00323DA5" w:rsidRDefault="00AB5623" w:rsidP="00AB5623">
      <w:pPr>
        <w:spacing w:after="0" w:line="264" w:lineRule="auto"/>
        <w:jc w:val="both"/>
        <w:rPr>
          <w:b/>
        </w:rPr>
      </w:pPr>
    </w:p>
    <w:p w:rsidR="00AB5623" w:rsidRPr="00323DA5" w:rsidRDefault="00AB5623" w:rsidP="00AB5623">
      <w:pPr>
        <w:spacing w:after="0" w:line="264" w:lineRule="auto"/>
        <w:jc w:val="both"/>
        <w:rPr>
          <w:b/>
        </w:rPr>
      </w:pPr>
      <w:r w:rsidRPr="00323DA5">
        <w:rPr>
          <w:b/>
        </w:rPr>
        <w:t>Segregacja odpadów komunalnych w Regionie Południowym</w:t>
      </w:r>
    </w:p>
    <w:p w:rsidR="00AB5623" w:rsidRPr="00323DA5" w:rsidRDefault="00AB5623" w:rsidP="00AB5623">
      <w:pPr>
        <w:shd w:val="clear" w:color="auto" w:fill="FFFFFF"/>
        <w:spacing w:after="0" w:line="264" w:lineRule="auto"/>
        <w:jc w:val="both"/>
        <w:rPr>
          <w:rFonts w:eastAsia="Times New Roman" w:cs="Arial"/>
          <w:lang w:eastAsia="pl-PL"/>
        </w:rPr>
      </w:pPr>
      <w:r w:rsidRPr="00323DA5">
        <w:rPr>
          <w:rFonts w:eastAsia="Times New Roman" w:cs="Arial"/>
          <w:lang w:eastAsia="pl-PL"/>
        </w:rPr>
        <w:t>Regulamin utrzymania czystości i porządku w gminach uchwaliło </w:t>
      </w:r>
      <w:hyperlink r:id="rId45" w:history="1">
        <w:r w:rsidRPr="00323DA5">
          <w:rPr>
            <w:rFonts w:eastAsia="Times New Roman" w:cs="Arial"/>
            <w:lang w:eastAsia="pl-PL"/>
          </w:rPr>
          <w:t>Zgromadzenie Związku Gmin Wierzyca</w:t>
        </w:r>
      </w:hyperlink>
      <w:r w:rsidRPr="00323DA5">
        <w:rPr>
          <w:rFonts w:eastAsia="Times New Roman" w:cs="Arial"/>
          <w:lang w:eastAsia="pl-PL"/>
        </w:rPr>
        <w:t> w formie uchwały st</w:t>
      </w:r>
      <w:r w:rsidR="00756DEF" w:rsidRPr="00323DA5">
        <w:rPr>
          <w:rFonts w:eastAsia="Times New Roman" w:cs="Arial"/>
          <w:lang w:eastAsia="pl-PL"/>
        </w:rPr>
        <w:t xml:space="preserve">anowiącej akt prawa miejscowego (uchwała nr </w:t>
      </w:r>
      <w:r w:rsidRPr="00323DA5">
        <w:rPr>
          <w:rFonts w:eastAsia="Times New Roman" w:cs="Arial"/>
          <w:lang w:eastAsia="pl-PL"/>
        </w:rPr>
        <w:t xml:space="preserve">VII/44/2015 </w:t>
      </w:r>
      <w:r w:rsidRPr="00323DA5">
        <w:rPr>
          <w:rFonts w:eastAsia="Times New Roman" w:cs="Arial"/>
          <w:lang w:eastAsia="pl-PL"/>
        </w:rPr>
        <w:br/>
        <w:t>z dnia 11 sierpnia 2015 roku - obowiązująca od 01.10.2015 r.</w:t>
      </w:r>
      <w:r w:rsidR="00756DEF" w:rsidRPr="00323DA5">
        <w:rPr>
          <w:rFonts w:eastAsia="Times New Roman" w:cs="Arial"/>
          <w:lang w:eastAsia="pl-PL"/>
        </w:rPr>
        <w:t>).</w:t>
      </w:r>
    </w:p>
    <w:p w:rsidR="00AB5623" w:rsidRPr="00323DA5" w:rsidRDefault="00AB5623" w:rsidP="00AB5623">
      <w:pPr>
        <w:shd w:val="clear" w:color="auto" w:fill="FFFFFF"/>
        <w:spacing w:after="0" w:line="264" w:lineRule="auto"/>
        <w:jc w:val="both"/>
        <w:rPr>
          <w:rFonts w:eastAsia="Times New Roman" w:cs="Arial"/>
          <w:lang w:eastAsia="pl-PL"/>
        </w:rPr>
      </w:pPr>
    </w:p>
    <w:p w:rsidR="00AB5623" w:rsidRPr="00323DA5" w:rsidRDefault="00AB5623" w:rsidP="00AB5623">
      <w:pPr>
        <w:shd w:val="clear" w:color="auto" w:fill="FFFFFF"/>
        <w:spacing w:after="0" w:line="264" w:lineRule="auto"/>
        <w:jc w:val="both"/>
      </w:pPr>
      <w:r w:rsidRPr="00323DA5">
        <w:rPr>
          <w:rFonts w:eastAsia="Times New Roman" w:cs="Arial"/>
          <w:lang w:eastAsia="pl-PL"/>
        </w:rPr>
        <w:t xml:space="preserve">Zgodnie z § 2 ust. 2) Regulaminu </w:t>
      </w:r>
      <w:r w:rsidRPr="00323DA5">
        <w:t xml:space="preserve">zakres prowadzenia selektywnego zbierania i odbierania odpadów komunalnych </w:t>
      </w:r>
      <w:r w:rsidR="00756DEF" w:rsidRPr="00323DA5">
        <w:t>w Regionie Południowym, w tym na terenie Gminy M</w:t>
      </w:r>
      <w:r w:rsidR="008B7E74" w:rsidRPr="00323DA5">
        <w:t>iejskiej Starogard Gdański wyglą</w:t>
      </w:r>
      <w:r w:rsidR="00756DEF" w:rsidRPr="00323DA5">
        <w:t>da</w:t>
      </w:r>
      <w:r w:rsidRPr="00323DA5">
        <w:t xml:space="preserve"> następująco:</w:t>
      </w:r>
    </w:p>
    <w:p w:rsidR="00AB5623" w:rsidRPr="00323DA5" w:rsidRDefault="00AB5623" w:rsidP="00AB5623">
      <w:pPr>
        <w:shd w:val="clear" w:color="auto" w:fill="FFFFFF"/>
        <w:spacing w:after="0" w:line="264" w:lineRule="auto"/>
        <w:jc w:val="both"/>
      </w:pPr>
      <w:r w:rsidRPr="00323DA5">
        <w:lastRenderedPageBreak/>
        <w:t xml:space="preserve"> a) odpady kuchenne i zielone ulegające biodegradacji, zwane dalej „BIO”, </w:t>
      </w:r>
    </w:p>
    <w:p w:rsidR="00AB5623" w:rsidRPr="00323DA5" w:rsidRDefault="00AB5623" w:rsidP="00AB5623">
      <w:pPr>
        <w:shd w:val="clear" w:color="auto" w:fill="FFFFFF"/>
        <w:spacing w:after="0" w:line="264" w:lineRule="auto"/>
        <w:jc w:val="both"/>
      </w:pPr>
      <w:r w:rsidRPr="00323DA5">
        <w:t xml:space="preserve">b) papier, metal, tworzywa sztuczne, szkło, opakowania wielomateriałowe, zwane dalej „SUROWCE”, </w:t>
      </w:r>
    </w:p>
    <w:p w:rsidR="00AB5623" w:rsidRPr="00323DA5" w:rsidRDefault="00AB5623" w:rsidP="00AB5623">
      <w:pPr>
        <w:shd w:val="clear" w:color="auto" w:fill="FFFFFF"/>
        <w:spacing w:after="0" w:line="264" w:lineRule="auto"/>
        <w:jc w:val="both"/>
      </w:pPr>
      <w:r w:rsidRPr="00323DA5">
        <w:t xml:space="preserve">c) przeterminowane leki i chemikalia oraz zużyte baterie, akumulatory i inne odpady niebezpieczne, </w:t>
      </w:r>
    </w:p>
    <w:p w:rsidR="00AB5623" w:rsidRPr="00323DA5" w:rsidRDefault="00AB5623" w:rsidP="00AB5623">
      <w:pPr>
        <w:shd w:val="clear" w:color="auto" w:fill="FFFFFF"/>
        <w:spacing w:after="0" w:line="264" w:lineRule="auto"/>
        <w:jc w:val="both"/>
      </w:pPr>
      <w:r w:rsidRPr="00323DA5">
        <w:t xml:space="preserve">d) meble i inne odpady wielkogabarytowe oraz zużyte opony, </w:t>
      </w:r>
    </w:p>
    <w:p w:rsidR="00AB5623" w:rsidRPr="00323DA5" w:rsidRDefault="00AB5623" w:rsidP="00AB5623">
      <w:pPr>
        <w:shd w:val="clear" w:color="auto" w:fill="FFFFFF"/>
        <w:spacing w:after="0" w:line="264" w:lineRule="auto"/>
        <w:jc w:val="both"/>
      </w:pPr>
      <w:r w:rsidRPr="00323DA5">
        <w:t xml:space="preserve">e) odpady budowlane i rozbiórkowe, </w:t>
      </w:r>
    </w:p>
    <w:p w:rsidR="00AB5623" w:rsidRPr="00323DA5" w:rsidRDefault="00AB5623" w:rsidP="00AB5623">
      <w:pPr>
        <w:shd w:val="clear" w:color="auto" w:fill="FFFFFF"/>
        <w:spacing w:after="0" w:line="264" w:lineRule="auto"/>
        <w:jc w:val="both"/>
      </w:pPr>
      <w:r w:rsidRPr="00323DA5">
        <w:t xml:space="preserve">f) zużyty sprzęt elektryczny i elektroniczny, </w:t>
      </w:r>
    </w:p>
    <w:p w:rsidR="00AB5623" w:rsidRPr="00323DA5" w:rsidRDefault="00AB5623" w:rsidP="00AB5623">
      <w:pPr>
        <w:shd w:val="clear" w:color="auto" w:fill="FFFFFF"/>
        <w:spacing w:after="0" w:line="264" w:lineRule="auto"/>
        <w:jc w:val="both"/>
        <w:rPr>
          <w:rFonts w:eastAsia="Times New Roman" w:cs="Arial"/>
          <w:lang w:eastAsia="pl-PL"/>
        </w:rPr>
      </w:pPr>
      <w:r w:rsidRPr="00323DA5">
        <w:t>g) pozostałe po segregacji odpady lub niesegregowane odpady komunalne, zwane dalej ”ZMIESZANE”.</w:t>
      </w:r>
    </w:p>
    <w:p w:rsidR="00AB5623" w:rsidRPr="00323DA5" w:rsidRDefault="00AB5623" w:rsidP="00AB5623">
      <w:pPr>
        <w:spacing w:after="0" w:line="264" w:lineRule="auto"/>
        <w:jc w:val="both"/>
      </w:pPr>
    </w:p>
    <w:p w:rsidR="00AB5623" w:rsidRPr="00323DA5" w:rsidRDefault="00756DEF" w:rsidP="009C5B85">
      <w:pPr>
        <w:jc w:val="both"/>
      </w:pPr>
      <w:r w:rsidRPr="00323DA5">
        <w:t>Dodatkowo o</w:t>
      </w:r>
      <w:r w:rsidR="00AB5623" w:rsidRPr="00323DA5">
        <w:t xml:space="preserve">dpady selektywnie zebrane </w:t>
      </w:r>
      <w:r w:rsidRPr="00323DA5">
        <w:t>mieszkańcy mogą</w:t>
      </w:r>
      <w:r w:rsidR="00AB5623" w:rsidRPr="00323DA5">
        <w:t xml:space="preserve"> indywidualnie przekazywać do wyznaczonych punktów selektywnego zbierania odpadów komunalnych (PSZOK). Warunki </w:t>
      </w:r>
      <w:r w:rsidRPr="00323DA5">
        <w:br/>
      </w:r>
      <w:r w:rsidR="00AB5623" w:rsidRPr="00323DA5">
        <w:t>i rodzaje przyjmowanych odpadów określają regulaminy PSZOK</w:t>
      </w:r>
      <w:r w:rsidR="00903DFF" w:rsidRPr="00323DA5">
        <w:t>.</w:t>
      </w:r>
    </w:p>
    <w:p w:rsidR="0087505F" w:rsidRPr="00323DA5" w:rsidRDefault="0087505F" w:rsidP="0087505F">
      <w:pPr>
        <w:pStyle w:val="Legenda"/>
        <w:keepNext/>
        <w:rPr>
          <w:color w:val="auto"/>
          <w:sz w:val="22"/>
          <w:szCs w:val="22"/>
        </w:rPr>
      </w:pPr>
      <w:bookmarkStart w:id="77" w:name="_Toc462659587"/>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25</w:t>
      </w:r>
      <w:r w:rsidRPr="00323DA5">
        <w:rPr>
          <w:color w:val="auto"/>
          <w:sz w:val="22"/>
          <w:szCs w:val="22"/>
        </w:rPr>
        <w:fldChar w:fldCharType="end"/>
      </w:r>
      <w:r w:rsidRPr="00323DA5">
        <w:rPr>
          <w:color w:val="auto"/>
          <w:sz w:val="22"/>
          <w:szCs w:val="22"/>
        </w:rPr>
        <w:t xml:space="preserve"> Lokalizacje PSZOK na terenie ZGW</w:t>
      </w:r>
      <w:bookmarkEnd w:id="77"/>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756DEF" w:rsidRPr="00323DA5" w:rsidTr="00756DEF">
        <w:trPr>
          <w:tblHeader/>
        </w:trPr>
        <w:tc>
          <w:tcPr>
            <w:tcW w:w="280" w:type="pct"/>
            <w:shd w:val="clear" w:color="auto" w:fill="C4BC96" w:themeFill="background2" w:themeFillShade="BF"/>
            <w:vAlign w:val="center"/>
          </w:tcPr>
          <w:p w:rsidR="00756DEF" w:rsidRPr="00323DA5" w:rsidRDefault="00756DEF" w:rsidP="00756DEF">
            <w:pPr>
              <w:pStyle w:val="Bezodstpw"/>
              <w:rPr>
                <w:b/>
                <w:sz w:val="18"/>
                <w:szCs w:val="18"/>
              </w:rPr>
            </w:pPr>
            <w:r w:rsidRPr="00323DA5">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756DEF" w:rsidRPr="00323DA5" w:rsidRDefault="00756DEF" w:rsidP="00756DEF">
            <w:pPr>
              <w:pStyle w:val="Bezodstpw"/>
              <w:rPr>
                <w:b/>
                <w:sz w:val="18"/>
                <w:szCs w:val="18"/>
              </w:rPr>
            </w:pPr>
            <w:r w:rsidRPr="00323DA5">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756DEF" w:rsidRPr="00323DA5" w:rsidRDefault="00756DEF" w:rsidP="00756DEF">
            <w:pPr>
              <w:pStyle w:val="Bezodstpw"/>
              <w:jc w:val="center"/>
              <w:rPr>
                <w:b/>
                <w:sz w:val="18"/>
                <w:szCs w:val="18"/>
              </w:rPr>
            </w:pPr>
            <w:r w:rsidRPr="00323DA5">
              <w:rPr>
                <w:b/>
                <w:sz w:val="18"/>
                <w:szCs w:val="18"/>
              </w:rPr>
              <w:t>Adres</w:t>
            </w:r>
          </w:p>
        </w:tc>
      </w:tr>
      <w:tr w:rsidR="00756DEF" w:rsidRPr="00323DA5" w:rsidTr="00756DEF">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1.</w:t>
            </w:r>
          </w:p>
        </w:tc>
        <w:tc>
          <w:tcPr>
            <w:tcW w:w="1948" w:type="pct"/>
            <w:shd w:val="clear" w:color="auto" w:fill="FFFFFF"/>
            <w:tcMar>
              <w:top w:w="75" w:type="dxa"/>
              <w:left w:w="75" w:type="dxa"/>
              <w:bottom w:w="75" w:type="dxa"/>
              <w:right w:w="75" w:type="dxa"/>
            </w:tcMar>
            <w:vAlign w:val="center"/>
            <w:hideMark/>
          </w:tcPr>
          <w:p w:rsidR="00756DEF" w:rsidRPr="00323DA5" w:rsidRDefault="00C25498" w:rsidP="00756DEF">
            <w:pPr>
              <w:pStyle w:val="Bezodstpw"/>
              <w:rPr>
                <w:rFonts w:cs="Times New Roman"/>
                <w:sz w:val="18"/>
                <w:szCs w:val="18"/>
              </w:rPr>
            </w:pPr>
            <w:hyperlink r:id="rId46" w:tgtFrame="_blank" w:history="1">
              <w:r w:rsidR="00756DEF" w:rsidRPr="00323DA5">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Zakład Utylizacji Odpadów Komunalnych Stary Las Sp. z o. o.,</w:t>
            </w:r>
          </w:p>
          <w:p w:rsidR="00756DEF" w:rsidRPr="00323DA5" w:rsidRDefault="00756DEF" w:rsidP="00756DEF">
            <w:pPr>
              <w:pStyle w:val="Bezodstpw"/>
              <w:jc w:val="center"/>
              <w:rPr>
                <w:rFonts w:cs="Times New Roman"/>
                <w:sz w:val="18"/>
                <w:szCs w:val="18"/>
              </w:rPr>
            </w:pPr>
            <w:r w:rsidRPr="00323DA5">
              <w:rPr>
                <w:rFonts w:cs="Times New Roman"/>
                <w:sz w:val="18"/>
                <w:szCs w:val="18"/>
              </w:rPr>
              <w:t>Stary Las 9, 83-200 Starogard Gdański,</w:t>
            </w:r>
          </w:p>
          <w:p w:rsidR="00756DEF" w:rsidRPr="00323DA5" w:rsidRDefault="00756DEF" w:rsidP="00756DEF">
            <w:pPr>
              <w:pStyle w:val="Bezodstpw"/>
              <w:jc w:val="center"/>
              <w:rPr>
                <w:rFonts w:cs="Times New Roman"/>
                <w:sz w:val="18"/>
                <w:szCs w:val="18"/>
              </w:rPr>
            </w:pPr>
            <w:r w:rsidRPr="00323DA5">
              <w:rPr>
                <w:rFonts w:cs="Times New Roman"/>
                <w:sz w:val="18"/>
                <w:szCs w:val="18"/>
              </w:rPr>
              <w:t>tel. 58 530 07 99.</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w dni robocze w godzinach od 7</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20</w:t>
            </w:r>
            <w:r w:rsidRPr="00323DA5">
              <w:rPr>
                <w:rFonts w:cs="Times New Roman"/>
                <w:sz w:val="18"/>
                <w:szCs w:val="18"/>
                <w:vertAlign w:val="superscript"/>
              </w:rPr>
              <w:t>00</w:t>
            </w:r>
            <w:r w:rsidRPr="00323DA5">
              <w:rPr>
                <w:rFonts w:cs="Times New Roman"/>
                <w:sz w:val="18"/>
                <w:szCs w:val="18"/>
              </w:rPr>
              <w:t>.</w:t>
            </w:r>
          </w:p>
        </w:tc>
      </w:tr>
      <w:tr w:rsidR="00756DEF" w:rsidRPr="00323DA5" w:rsidTr="00756DEF">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2.</w:t>
            </w:r>
          </w:p>
        </w:tc>
        <w:tc>
          <w:tcPr>
            <w:tcW w:w="1948" w:type="pct"/>
            <w:shd w:val="clear" w:color="auto" w:fill="FFFFFF"/>
            <w:tcMar>
              <w:top w:w="75" w:type="dxa"/>
              <w:left w:w="75" w:type="dxa"/>
              <w:bottom w:w="75" w:type="dxa"/>
              <w:right w:w="75" w:type="dxa"/>
            </w:tcMar>
            <w:vAlign w:val="center"/>
            <w:hideMark/>
          </w:tcPr>
          <w:p w:rsidR="00756DEF" w:rsidRPr="00323DA5" w:rsidRDefault="00C25498" w:rsidP="00756DEF">
            <w:pPr>
              <w:pStyle w:val="Bezodstpw"/>
              <w:rPr>
                <w:rFonts w:cs="Times New Roman"/>
                <w:sz w:val="18"/>
                <w:szCs w:val="18"/>
              </w:rPr>
            </w:pPr>
            <w:hyperlink r:id="rId47" w:tgtFrame="_blank" w:history="1">
              <w:r w:rsidR="00756DEF" w:rsidRPr="00323DA5">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Przedsiębiorstwo Usług Komunalnych STARKOM Sp. z o. o.,</w:t>
            </w:r>
          </w:p>
          <w:p w:rsidR="00756DEF" w:rsidRPr="00323DA5" w:rsidRDefault="00756DEF" w:rsidP="00756DEF">
            <w:pPr>
              <w:pStyle w:val="Bezodstpw"/>
              <w:jc w:val="center"/>
              <w:rPr>
                <w:rFonts w:cs="Times New Roman"/>
                <w:sz w:val="18"/>
                <w:szCs w:val="18"/>
              </w:rPr>
            </w:pPr>
            <w:r w:rsidRPr="00323DA5">
              <w:rPr>
                <w:rFonts w:cs="Times New Roman"/>
                <w:sz w:val="18"/>
                <w:szCs w:val="18"/>
              </w:rPr>
              <w:t>ul. Tczewska 22, 83-200 Starogard Gdański,</w:t>
            </w:r>
          </w:p>
          <w:p w:rsidR="00756DEF" w:rsidRPr="00323DA5" w:rsidRDefault="00756DEF" w:rsidP="00756DEF">
            <w:pPr>
              <w:pStyle w:val="Bezodstpw"/>
              <w:jc w:val="center"/>
              <w:rPr>
                <w:rFonts w:cs="Times New Roman"/>
                <w:sz w:val="18"/>
                <w:szCs w:val="18"/>
              </w:rPr>
            </w:pPr>
            <w:r w:rsidRPr="00323DA5">
              <w:rPr>
                <w:rFonts w:cs="Times New Roman"/>
                <w:sz w:val="18"/>
                <w:szCs w:val="18"/>
              </w:rPr>
              <w:t>tel. 58 562 36 83 ; 58 562 30 68.</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poniedziałek - piątek od 9</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17</w:t>
            </w:r>
            <w:r w:rsidRPr="00323DA5">
              <w:rPr>
                <w:rFonts w:cs="Times New Roman"/>
                <w:sz w:val="18"/>
                <w:szCs w:val="18"/>
                <w:vertAlign w:val="superscript"/>
              </w:rPr>
              <w:t>00</w:t>
            </w:r>
            <w:r w:rsidRPr="00323DA5">
              <w:rPr>
                <w:rFonts w:cs="Times New Roman"/>
                <w:sz w:val="18"/>
                <w:szCs w:val="18"/>
              </w:rPr>
              <w:t>.</w:t>
            </w:r>
          </w:p>
          <w:p w:rsidR="00756DEF" w:rsidRPr="00323DA5" w:rsidRDefault="00756DEF" w:rsidP="00756DEF">
            <w:pPr>
              <w:pStyle w:val="Bezodstpw"/>
              <w:jc w:val="center"/>
              <w:rPr>
                <w:rFonts w:cs="Times New Roman"/>
                <w:sz w:val="18"/>
                <w:szCs w:val="18"/>
              </w:rPr>
            </w:pPr>
            <w:r w:rsidRPr="00323DA5">
              <w:rPr>
                <w:rFonts w:cs="Times New Roman"/>
                <w:sz w:val="18"/>
                <w:szCs w:val="18"/>
              </w:rPr>
              <w:t>- sobota od 8</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12</w:t>
            </w:r>
            <w:r w:rsidRPr="00323DA5">
              <w:rPr>
                <w:rFonts w:cs="Times New Roman"/>
                <w:sz w:val="18"/>
                <w:szCs w:val="18"/>
                <w:vertAlign w:val="superscript"/>
              </w:rPr>
              <w:t>00</w:t>
            </w:r>
            <w:r w:rsidRPr="00323DA5">
              <w:rPr>
                <w:rFonts w:cs="Times New Roman"/>
                <w:sz w:val="18"/>
                <w:szCs w:val="18"/>
              </w:rPr>
              <w:t>.</w:t>
            </w:r>
          </w:p>
        </w:tc>
      </w:tr>
      <w:tr w:rsidR="00756DEF" w:rsidRPr="00323DA5" w:rsidTr="00756DEF">
        <w:trPr>
          <w:trHeight w:val="1071"/>
        </w:trPr>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3.</w:t>
            </w:r>
          </w:p>
        </w:tc>
        <w:tc>
          <w:tcPr>
            <w:tcW w:w="1948" w:type="pct"/>
            <w:shd w:val="clear" w:color="auto" w:fill="FFFFFF"/>
            <w:tcMar>
              <w:top w:w="75" w:type="dxa"/>
              <w:left w:w="75" w:type="dxa"/>
              <w:bottom w:w="75" w:type="dxa"/>
              <w:right w:w="75" w:type="dxa"/>
            </w:tcMar>
            <w:vAlign w:val="center"/>
            <w:hideMark/>
          </w:tcPr>
          <w:p w:rsidR="00756DEF" w:rsidRPr="00323DA5" w:rsidRDefault="00C25498" w:rsidP="00756DEF">
            <w:pPr>
              <w:pStyle w:val="Bezodstpw"/>
              <w:rPr>
                <w:rFonts w:cs="Times New Roman"/>
                <w:sz w:val="18"/>
                <w:szCs w:val="18"/>
              </w:rPr>
            </w:pPr>
            <w:hyperlink r:id="rId48" w:tgtFrame="_blank" w:history="1">
              <w:r w:rsidR="00756DEF" w:rsidRPr="00323DA5">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SITA PÓŁNOC Sp. z o.o. ,</w:t>
            </w:r>
          </w:p>
          <w:p w:rsidR="00756DEF" w:rsidRPr="00323DA5" w:rsidRDefault="00756DEF" w:rsidP="00756DEF">
            <w:pPr>
              <w:pStyle w:val="Bezodstpw"/>
              <w:jc w:val="center"/>
              <w:rPr>
                <w:rFonts w:cs="Times New Roman"/>
                <w:sz w:val="18"/>
                <w:szCs w:val="18"/>
              </w:rPr>
            </w:pPr>
            <w:r w:rsidRPr="00323DA5">
              <w:rPr>
                <w:rFonts w:cs="Times New Roman"/>
                <w:sz w:val="18"/>
                <w:szCs w:val="18"/>
              </w:rPr>
              <w:t>ul. Przemysłowa 9A, 83-400 Kościerzyna,</w:t>
            </w:r>
          </w:p>
          <w:p w:rsidR="00756DEF" w:rsidRPr="00323DA5" w:rsidRDefault="00756DEF" w:rsidP="00756DEF">
            <w:pPr>
              <w:pStyle w:val="Bezodstpw"/>
              <w:jc w:val="center"/>
              <w:rPr>
                <w:rFonts w:cs="Times New Roman"/>
                <w:sz w:val="18"/>
                <w:szCs w:val="18"/>
              </w:rPr>
            </w:pPr>
            <w:r w:rsidRPr="00323DA5">
              <w:rPr>
                <w:rFonts w:cs="Times New Roman"/>
                <w:sz w:val="18"/>
                <w:szCs w:val="18"/>
              </w:rPr>
              <w:t>tel. 515 224 708</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wtorek, środa, czwartek od 13</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17</w:t>
            </w:r>
            <w:r w:rsidRPr="00323DA5">
              <w:rPr>
                <w:rFonts w:cs="Times New Roman"/>
                <w:sz w:val="18"/>
                <w:szCs w:val="18"/>
                <w:vertAlign w:val="superscript"/>
              </w:rPr>
              <w:t>00</w:t>
            </w:r>
            <w:r w:rsidRPr="00323DA5">
              <w:rPr>
                <w:rFonts w:cs="Times New Roman"/>
                <w:sz w:val="18"/>
                <w:szCs w:val="18"/>
              </w:rPr>
              <w:t>.</w:t>
            </w:r>
          </w:p>
          <w:p w:rsidR="00756DEF" w:rsidRPr="00323DA5" w:rsidRDefault="00756DEF" w:rsidP="00756DEF">
            <w:pPr>
              <w:pStyle w:val="Bezodstpw"/>
              <w:jc w:val="center"/>
              <w:rPr>
                <w:rFonts w:cs="Times New Roman"/>
                <w:sz w:val="18"/>
                <w:szCs w:val="18"/>
              </w:rPr>
            </w:pPr>
            <w:r w:rsidRPr="00323DA5">
              <w:rPr>
                <w:rFonts w:cs="Times New Roman"/>
                <w:sz w:val="18"/>
                <w:szCs w:val="18"/>
              </w:rPr>
              <w:t>- piątek, sobota od 8</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12</w:t>
            </w:r>
            <w:r w:rsidRPr="00323DA5">
              <w:rPr>
                <w:rFonts w:cs="Times New Roman"/>
                <w:sz w:val="18"/>
                <w:szCs w:val="18"/>
                <w:vertAlign w:val="superscript"/>
              </w:rPr>
              <w:t>00</w:t>
            </w:r>
            <w:r w:rsidRPr="00323DA5">
              <w:rPr>
                <w:rFonts w:cs="Times New Roman"/>
                <w:sz w:val="18"/>
                <w:szCs w:val="18"/>
              </w:rPr>
              <w:t>.</w:t>
            </w:r>
          </w:p>
        </w:tc>
      </w:tr>
    </w:tbl>
    <w:p w:rsidR="00756DEF" w:rsidRPr="00323DA5" w:rsidRDefault="00756DEF" w:rsidP="009C5B85">
      <w:pPr>
        <w:jc w:val="both"/>
        <w:rPr>
          <w:sz w:val="18"/>
          <w:szCs w:val="18"/>
        </w:rPr>
      </w:pPr>
      <w:r w:rsidRPr="00323DA5">
        <w:rPr>
          <w:sz w:val="18"/>
          <w:szCs w:val="18"/>
        </w:rPr>
        <w:t xml:space="preserve">Źródło: ZUOK „Stary Las” Sp. z o.o. </w:t>
      </w:r>
    </w:p>
    <w:p w:rsidR="005C11A2" w:rsidRPr="00323DA5" w:rsidRDefault="005C11A2" w:rsidP="00AB5623">
      <w:pPr>
        <w:rPr>
          <w:b/>
        </w:rPr>
      </w:pPr>
      <w:r w:rsidRPr="00323DA5">
        <w:rPr>
          <w:b/>
        </w:rPr>
        <w:t>Zamknięte składowiska odpadów</w:t>
      </w:r>
      <w:r w:rsidR="00756DEF" w:rsidRPr="00323DA5">
        <w:rPr>
          <w:b/>
        </w:rPr>
        <w:t xml:space="preserve"> na terenie Regionu Południowego</w:t>
      </w:r>
    </w:p>
    <w:p w:rsidR="00756DEF" w:rsidRPr="00323DA5" w:rsidRDefault="00756DEF" w:rsidP="00756DEF">
      <w:pPr>
        <w:spacing w:after="0" w:line="264" w:lineRule="auto"/>
        <w:jc w:val="both"/>
      </w:pPr>
      <w:r w:rsidRPr="00323DA5">
        <w:t xml:space="preserve">Zgodnie z wojewódzkim oraz powiatowym planem gospodarki odpadami w momencie uruchomienia ZUOK „Stary Las” Sp. z o.o. (31.07.2012 r.) wszystkie gminne składowiska odpadów leżące na terenie Regionu Południowego zaprzestały przyjmowania odpadów. </w:t>
      </w:r>
      <w:r w:rsidRPr="00323DA5">
        <w:rPr>
          <w:rFonts w:cs="Helvetica"/>
          <w:shd w:val="clear" w:color="auto" w:fill="FFFFFF"/>
        </w:rPr>
        <w:t xml:space="preserve">Spółka  „Stary Las” we wrześniu 2011 roku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jedenastu istniejących składowisk w Regionie. Projekt uzyskał dofinansowanie ze środków Europejskiego Funduszu Rozwoju Regionalnego </w:t>
      </w:r>
      <w:r w:rsidR="00903DFF" w:rsidRPr="00323DA5">
        <w:rPr>
          <w:rFonts w:cs="Helvetica"/>
          <w:shd w:val="clear" w:color="auto" w:fill="FFFFFF"/>
        </w:rPr>
        <w:br/>
      </w:r>
      <w:r w:rsidRPr="00323DA5">
        <w:rPr>
          <w:rFonts w:cs="Helvetica"/>
          <w:shd w:val="clear" w:color="auto" w:fill="FFFFFF"/>
        </w:rPr>
        <w:t>w ramach Regionalnego Programu Operacyjnego dla Województwa Pomorskiego na lata 2007-2013, a umowa o dofinansowanie została podpisana dnia 30 grudnia 2010 r przez ZUOK „Stary Las” w imieniu wszystkich jedenastu Gmin uczestniczących w projekcie jako partnerzy.</w:t>
      </w:r>
    </w:p>
    <w:p w:rsidR="005C11A2" w:rsidRPr="00323DA5" w:rsidRDefault="00DE6704" w:rsidP="00106507">
      <w:pPr>
        <w:jc w:val="both"/>
      </w:pPr>
      <w:r w:rsidRPr="00323DA5">
        <w:t xml:space="preserve">Decyzją Marszałka Województwa Pomorskiego z dnia 11.02.2014 r. (DROŚ-SO.7241.33.2013/2014.ES) </w:t>
      </w:r>
      <w:r w:rsidR="005C11A2" w:rsidRPr="00323DA5">
        <w:t xml:space="preserve">zostało zamknięte składowisko odpadów w </w:t>
      </w:r>
      <w:r w:rsidRPr="00323DA5">
        <w:t>Linowcu</w:t>
      </w:r>
      <w:r w:rsidR="005C11A2" w:rsidRPr="00323DA5">
        <w:t xml:space="preserve">,  </w:t>
      </w:r>
      <w:r w:rsidR="00106507" w:rsidRPr="00323DA5">
        <w:t xml:space="preserve">przyjmujące </w:t>
      </w:r>
      <w:r w:rsidR="00106507" w:rsidRPr="00323DA5">
        <w:lastRenderedPageBreak/>
        <w:t xml:space="preserve">odpady z terenu Gminy </w:t>
      </w:r>
      <w:r w:rsidRPr="00323DA5">
        <w:t>Miejskiej Starogard Gdański</w:t>
      </w:r>
      <w:r w:rsidR="00106507" w:rsidRPr="00323DA5">
        <w:t>. Składow</w:t>
      </w:r>
      <w:r w:rsidRPr="00323DA5">
        <w:t xml:space="preserve">isko zostało zrekultywowane w </w:t>
      </w:r>
      <w:r w:rsidR="00106507" w:rsidRPr="00323DA5">
        <w:t>I-I</w:t>
      </w:r>
      <w:r w:rsidRPr="00323DA5">
        <w:t>II</w:t>
      </w:r>
      <w:r w:rsidR="00106507" w:rsidRPr="00323DA5">
        <w:t xml:space="preserve"> kwartale 201</w:t>
      </w:r>
      <w:r w:rsidRPr="00323DA5">
        <w:t>4</w:t>
      </w:r>
      <w:r w:rsidR="00106507" w:rsidRPr="00323DA5">
        <w:t xml:space="preserve"> roku. Składowisko podlega monitoringowi składowiska dla fazy poeksploatacyjnej. </w:t>
      </w:r>
    </w:p>
    <w:p w:rsidR="00756DEF" w:rsidRPr="00323DA5" w:rsidRDefault="00756DEF" w:rsidP="00756DEF">
      <w:pPr>
        <w:pStyle w:val="Nagwek2"/>
        <w:rPr>
          <w:rFonts w:asciiTheme="minorHAnsi" w:hAnsiTheme="minorHAnsi"/>
          <w:color w:val="auto"/>
          <w:sz w:val="22"/>
          <w:szCs w:val="22"/>
        </w:rPr>
      </w:pPr>
      <w:bookmarkStart w:id="78" w:name="_Toc462659787"/>
      <w:r w:rsidRPr="00323DA5">
        <w:rPr>
          <w:rFonts w:asciiTheme="minorHAnsi" w:hAnsiTheme="minorHAnsi"/>
          <w:color w:val="auto"/>
          <w:sz w:val="22"/>
          <w:szCs w:val="22"/>
        </w:rPr>
        <w:t>5.</w:t>
      </w:r>
      <w:r w:rsidR="00117FA3">
        <w:rPr>
          <w:rFonts w:asciiTheme="minorHAnsi" w:hAnsiTheme="minorHAnsi"/>
          <w:color w:val="auto"/>
          <w:sz w:val="22"/>
          <w:szCs w:val="22"/>
        </w:rPr>
        <w:t>8</w:t>
      </w:r>
      <w:r w:rsidRPr="00323DA5">
        <w:rPr>
          <w:rFonts w:asciiTheme="minorHAnsi" w:hAnsiTheme="minorHAnsi"/>
          <w:color w:val="auto"/>
          <w:sz w:val="22"/>
          <w:szCs w:val="22"/>
        </w:rPr>
        <w:t>.2. Stan gospodarki odpadami na terenie Gminy Miejskiej Starogard</w:t>
      </w:r>
      <w:r w:rsidR="00903DFF" w:rsidRPr="00323DA5">
        <w:rPr>
          <w:rFonts w:asciiTheme="minorHAnsi" w:hAnsiTheme="minorHAnsi"/>
          <w:color w:val="auto"/>
          <w:sz w:val="22"/>
          <w:szCs w:val="22"/>
        </w:rPr>
        <w:t xml:space="preserve"> Gdański</w:t>
      </w:r>
      <w:bookmarkEnd w:id="78"/>
      <w:r w:rsidRPr="00323DA5">
        <w:rPr>
          <w:rFonts w:asciiTheme="minorHAnsi" w:hAnsiTheme="minorHAnsi"/>
          <w:color w:val="auto"/>
          <w:sz w:val="22"/>
          <w:szCs w:val="22"/>
        </w:rPr>
        <w:t xml:space="preserve"> </w:t>
      </w:r>
    </w:p>
    <w:p w:rsidR="00460E85" w:rsidRPr="00323DA5" w:rsidRDefault="00460E85" w:rsidP="00460E85">
      <w:pPr>
        <w:shd w:val="clear" w:color="auto" w:fill="FFFFFF"/>
        <w:spacing w:after="0" w:line="264" w:lineRule="auto"/>
        <w:jc w:val="both"/>
        <w:rPr>
          <w:rFonts w:eastAsia="Times New Roman" w:cs="Times New Roman"/>
          <w:color w:val="000000"/>
          <w:lang w:eastAsia="pl-PL"/>
        </w:rPr>
      </w:pPr>
    </w:p>
    <w:p w:rsidR="00460E85" w:rsidRPr="00323DA5" w:rsidRDefault="00460E85" w:rsidP="00460E85">
      <w:pPr>
        <w:shd w:val="clear" w:color="auto" w:fill="FFFFFF"/>
        <w:spacing w:after="0" w:line="264" w:lineRule="auto"/>
        <w:jc w:val="both"/>
        <w:rPr>
          <w:color w:val="000000"/>
        </w:rPr>
      </w:pPr>
      <w:r w:rsidRPr="00323DA5">
        <w:rPr>
          <w:rFonts w:eastAsia="Times New Roman" w:cs="Times New Roman"/>
          <w:color w:val="000000"/>
          <w:lang w:eastAsia="pl-PL"/>
        </w:rPr>
        <w:t>Zgodnie z art. 9b ustawy z dnia 13 września 1996 r. o utrzymaniu czystości i porządku w gminach (</w:t>
      </w:r>
      <w:proofErr w:type="spellStart"/>
      <w:r w:rsidRPr="00323DA5">
        <w:rPr>
          <w:rFonts w:eastAsia="Times New Roman" w:cs="Times New Roman"/>
          <w:color w:val="000000"/>
          <w:lang w:eastAsia="pl-PL"/>
        </w:rPr>
        <w:t>t.j</w:t>
      </w:r>
      <w:proofErr w:type="spellEnd"/>
      <w:r w:rsidRPr="00323DA5">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323DA5">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460E85" w:rsidRPr="00323DA5" w:rsidRDefault="00460E85" w:rsidP="00460E85">
      <w:pPr>
        <w:shd w:val="clear" w:color="auto" w:fill="FFFFFF"/>
        <w:spacing w:after="0" w:line="264" w:lineRule="auto"/>
        <w:jc w:val="both"/>
        <w:rPr>
          <w:color w:val="000000"/>
        </w:rPr>
      </w:pPr>
    </w:p>
    <w:p w:rsidR="00460E85" w:rsidRPr="00323DA5" w:rsidRDefault="00460E85" w:rsidP="00460E85">
      <w:pPr>
        <w:autoSpaceDE w:val="0"/>
        <w:autoSpaceDN w:val="0"/>
        <w:adjustRightInd w:val="0"/>
        <w:spacing w:after="0" w:line="264" w:lineRule="auto"/>
        <w:jc w:val="both"/>
        <w:rPr>
          <w:rFonts w:cs="CIDFont+F2"/>
        </w:rPr>
      </w:pPr>
      <w:r w:rsidRPr="00323DA5">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460E85" w:rsidRPr="00323DA5" w:rsidRDefault="00460E85" w:rsidP="00460E85">
      <w:pPr>
        <w:autoSpaceDE w:val="0"/>
        <w:autoSpaceDN w:val="0"/>
        <w:adjustRightInd w:val="0"/>
        <w:spacing w:after="0" w:line="264" w:lineRule="auto"/>
        <w:jc w:val="both"/>
        <w:rPr>
          <w:rFonts w:cs="CIDFont+F2"/>
        </w:rPr>
      </w:pPr>
      <w:r w:rsidRPr="00323DA5">
        <w:rPr>
          <w:rFonts w:eastAsia="CIDFont+F10" w:cs="CIDFont+F10"/>
        </w:rPr>
        <w:t xml:space="preserve">- </w:t>
      </w:r>
      <w:r w:rsidRPr="00323DA5">
        <w:rPr>
          <w:rFonts w:cs="CIDFont+F3"/>
        </w:rPr>
        <w:t xml:space="preserve">grupie 20 </w:t>
      </w:r>
      <w:r w:rsidRPr="00323DA5">
        <w:rPr>
          <w:rFonts w:cs="CIDFont+F2"/>
        </w:rPr>
        <w:t>(odpady komunalne łącznie z frakcjami gromadzonymi selektywnie),</w:t>
      </w:r>
    </w:p>
    <w:p w:rsidR="00460E85" w:rsidRPr="00323DA5" w:rsidRDefault="00460E85" w:rsidP="00460E85">
      <w:pPr>
        <w:autoSpaceDE w:val="0"/>
        <w:autoSpaceDN w:val="0"/>
        <w:adjustRightInd w:val="0"/>
        <w:spacing w:after="0" w:line="264" w:lineRule="auto"/>
        <w:jc w:val="both"/>
        <w:rPr>
          <w:rFonts w:cs="CIDFont+F2"/>
        </w:rPr>
      </w:pPr>
      <w:r w:rsidRPr="00323DA5">
        <w:rPr>
          <w:rFonts w:eastAsia="CIDFont+F10" w:cs="CIDFont+F10"/>
        </w:rPr>
        <w:t xml:space="preserve">- </w:t>
      </w:r>
      <w:r w:rsidRPr="00323DA5">
        <w:rPr>
          <w:rFonts w:cs="CIDFont+F3"/>
        </w:rPr>
        <w:t xml:space="preserve">podgrupie 15 01 </w:t>
      </w:r>
      <w:r w:rsidR="002730F8">
        <w:rPr>
          <w:rFonts w:cs="CIDFont+F2"/>
        </w:rPr>
        <w:t>(o</w:t>
      </w:r>
      <w:r w:rsidRPr="00323DA5">
        <w:rPr>
          <w:rFonts w:cs="CIDFont+F2"/>
        </w:rPr>
        <w:t>dpady opakowaniowe włącznie z selektywnie gromadzonymi komunalnymi odpadami opakowaniowymi),</w:t>
      </w:r>
    </w:p>
    <w:p w:rsidR="00460E85" w:rsidRPr="00323DA5" w:rsidRDefault="00460E85" w:rsidP="00460E85">
      <w:pPr>
        <w:autoSpaceDE w:val="0"/>
        <w:autoSpaceDN w:val="0"/>
        <w:adjustRightInd w:val="0"/>
        <w:spacing w:after="0" w:line="264" w:lineRule="auto"/>
        <w:jc w:val="both"/>
        <w:rPr>
          <w:rFonts w:cs="CIDFont+F2"/>
        </w:rPr>
      </w:pPr>
      <w:r w:rsidRPr="00323DA5">
        <w:rPr>
          <w:rFonts w:eastAsia="CIDFont+F10" w:cs="CIDFont+F10"/>
        </w:rPr>
        <w:t xml:space="preserve">- </w:t>
      </w:r>
      <w:r w:rsidRPr="00323DA5">
        <w:rPr>
          <w:rFonts w:cs="CIDFont+F3"/>
        </w:rPr>
        <w:t xml:space="preserve">grupie 17 </w:t>
      </w:r>
      <w:r w:rsidRPr="00323DA5">
        <w:rPr>
          <w:rFonts w:cs="CIDFont+F2"/>
        </w:rPr>
        <w:t>(odpady z budowy, remontów i demontażu obiektów budowlanych oraz infrastruktury drogowej (włączając glebę i ziemię z terenów zanieczyszczonych)) – tylko w przypadku gdy pochodzą z gospodarstw domowych,</w:t>
      </w:r>
    </w:p>
    <w:p w:rsidR="00460E85" w:rsidRPr="00323DA5" w:rsidRDefault="00460E85" w:rsidP="00460E85">
      <w:pPr>
        <w:shd w:val="clear" w:color="auto" w:fill="FFFFFF"/>
        <w:spacing w:after="0" w:line="264" w:lineRule="auto"/>
        <w:jc w:val="both"/>
        <w:rPr>
          <w:rFonts w:cs="CIDFont+F2"/>
        </w:rPr>
      </w:pPr>
      <w:r w:rsidRPr="00323DA5">
        <w:rPr>
          <w:rFonts w:eastAsia="CIDFont+F10" w:cs="CIDFont+F10"/>
        </w:rPr>
        <w:t xml:space="preserve">- </w:t>
      </w:r>
      <w:r w:rsidRPr="00323DA5">
        <w:rPr>
          <w:rFonts w:cs="CIDFont+F3"/>
        </w:rPr>
        <w:t xml:space="preserve">grupie 16 </w:t>
      </w:r>
      <w:r w:rsidR="002730F8">
        <w:rPr>
          <w:rFonts w:cs="CIDFont+F2"/>
        </w:rPr>
        <w:t>(o</w:t>
      </w:r>
      <w:r w:rsidRPr="00323DA5">
        <w:rPr>
          <w:rFonts w:cs="CIDFont+F2"/>
        </w:rPr>
        <w:t xml:space="preserve">dpady nieujęte w innych grupach) – </w:t>
      </w:r>
      <w:r w:rsidRPr="00323DA5">
        <w:rPr>
          <w:rFonts w:cs="CIDFont+F3"/>
        </w:rPr>
        <w:t xml:space="preserve">16 01 03 </w:t>
      </w:r>
      <w:r w:rsidRPr="00323DA5">
        <w:rPr>
          <w:rFonts w:cs="CIDFont+F2"/>
        </w:rPr>
        <w:t>(zużyte opony).</w:t>
      </w:r>
    </w:p>
    <w:p w:rsidR="005F51C5" w:rsidRPr="00323DA5" w:rsidRDefault="005F51C5" w:rsidP="00460E85">
      <w:pPr>
        <w:shd w:val="clear" w:color="auto" w:fill="FFFFFF"/>
        <w:spacing w:after="0" w:line="264" w:lineRule="auto"/>
        <w:jc w:val="both"/>
        <w:rPr>
          <w:rFonts w:cs="CIDFont+F2"/>
        </w:rPr>
      </w:pPr>
    </w:p>
    <w:p w:rsidR="005F51C5" w:rsidRPr="00323DA5" w:rsidRDefault="005F51C5" w:rsidP="00460E85">
      <w:pPr>
        <w:shd w:val="clear" w:color="auto" w:fill="FFFFFF"/>
        <w:spacing w:after="0" w:line="264" w:lineRule="auto"/>
        <w:jc w:val="both"/>
        <w:rPr>
          <w:rFonts w:cs="CIDFont+F2"/>
        </w:rPr>
      </w:pPr>
      <w:r w:rsidRPr="00323DA5">
        <w:rPr>
          <w:rFonts w:cs="CIDFont+F2"/>
        </w:rPr>
        <w:t xml:space="preserve">Dodatkowo przedsiębiorca </w:t>
      </w:r>
      <w:r w:rsidR="00D139E2" w:rsidRPr="00323DA5">
        <w:rPr>
          <w:rFonts w:cs="CIDFont+F2"/>
        </w:rPr>
        <w:t>musi posiadać zezwolenie na transport odpadów</w:t>
      </w:r>
      <w:r w:rsidR="00C74890" w:rsidRPr="00323DA5">
        <w:rPr>
          <w:rFonts w:cs="CIDFont+F2"/>
        </w:rPr>
        <w:t>, które</w:t>
      </w:r>
      <w:r w:rsidR="00D139E2" w:rsidRPr="00323DA5">
        <w:rPr>
          <w:rFonts w:cs="CIDFont+F2"/>
        </w:rPr>
        <w:t xml:space="preserve"> wyda</w:t>
      </w:r>
      <w:r w:rsidR="00C74890" w:rsidRPr="00323DA5">
        <w:rPr>
          <w:rFonts w:cs="CIDFont+F2"/>
        </w:rPr>
        <w:t>je</w:t>
      </w:r>
      <w:r w:rsidR="00D139E2" w:rsidRPr="00323DA5">
        <w:rPr>
          <w:rFonts w:cs="CIDFont+F2"/>
        </w:rPr>
        <w:t xml:space="preserve"> przez Starost</w:t>
      </w:r>
      <w:r w:rsidR="00C74890" w:rsidRPr="00323DA5">
        <w:rPr>
          <w:rFonts w:cs="CIDFont+F2"/>
        </w:rPr>
        <w:t>a</w:t>
      </w:r>
      <w:r w:rsidR="00D139E2" w:rsidRPr="00323DA5">
        <w:rPr>
          <w:rFonts w:cs="CIDFont+F2"/>
        </w:rPr>
        <w:t xml:space="preserve">. Na podstawie zezwolenia przedsiębiorca może odbierać i transportować odpady nie tylko objęte działalnością regulowaną, ale również odpady przemysłowe. W tabeli </w:t>
      </w:r>
      <w:r w:rsidR="00737D1F" w:rsidRPr="00323DA5">
        <w:rPr>
          <w:rFonts w:cs="CIDFont+F2"/>
        </w:rPr>
        <w:t>26</w:t>
      </w:r>
      <w:r w:rsidR="00D139E2" w:rsidRPr="00323DA5">
        <w:rPr>
          <w:rFonts w:cs="CIDFont+F2"/>
        </w:rPr>
        <w:t xml:space="preserve"> zestawiono wszystkie odpady, jakie zostały odebranie z terenu Gminy Miejskiej Starogard Gdański </w:t>
      </w:r>
      <w:r w:rsidR="00D139E2" w:rsidRPr="00323DA5">
        <w:rPr>
          <w:rFonts w:cs="CIDFont+F2"/>
        </w:rPr>
        <w:br/>
        <w:t>i dostarczone do ZUOK „Stary Las” Sp. z o.o.</w:t>
      </w:r>
    </w:p>
    <w:p w:rsidR="00D139E2" w:rsidRPr="00323DA5" w:rsidRDefault="00D139E2" w:rsidP="00460E85">
      <w:pPr>
        <w:shd w:val="clear" w:color="auto" w:fill="FFFFFF"/>
        <w:spacing w:after="0" w:line="264" w:lineRule="auto"/>
        <w:jc w:val="both"/>
        <w:rPr>
          <w:rFonts w:cs="CIDFont+F2"/>
          <w:b/>
        </w:rPr>
      </w:pPr>
    </w:p>
    <w:p w:rsidR="00D139E2" w:rsidRPr="00323DA5" w:rsidRDefault="00D139E2" w:rsidP="00D139E2">
      <w:pPr>
        <w:pStyle w:val="Legenda"/>
        <w:keepNext/>
        <w:rPr>
          <w:color w:val="auto"/>
          <w:sz w:val="22"/>
          <w:szCs w:val="22"/>
        </w:rPr>
      </w:pPr>
      <w:bookmarkStart w:id="79" w:name="_Toc462659588"/>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26</w:t>
      </w:r>
      <w:r w:rsidRPr="00323DA5">
        <w:rPr>
          <w:color w:val="auto"/>
          <w:sz w:val="22"/>
          <w:szCs w:val="22"/>
        </w:rPr>
        <w:fldChar w:fldCharType="end"/>
      </w:r>
      <w:r w:rsidRPr="00323DA5">
        <w:rPr>
          <w:color w:val="auto"/>
          <w:sz w:val="22"/>
          <w:szCs w:val="22"/>
        </w:rPr>
        <w:t xml:space="preserve"> Odpady wytworzone na terenie Gminy Miejskiej Starogard Gdański w roku 2014</w:t>
      </w:r>
      <w:bookmarkEnd w:id="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5670"/>
        <w:gridCol w:w="1202"/>
      </w:tblGrid>
      <w:tr w:rsidR="00AF2078" w:rsidRPr="00323DA5" w:rsidTr="00750DBF">
        <w:trPr>
          <w:trHeight w:val="300"/>
          <w:tblHeader/>
        </w:trPr>
        <w:tc>
          <w:tcPr>
            <w:tcW w:w="357" w:type="pct"/>
            <w:shd w:val="clear" w:color="auto" w:fill="C4BC96" w:themeFill="background2" w:themeFillShade="BF"/>
            <w:vAlign w:val="center"/>
          </w:tcPr>
          <w:p w:rsidR="00AF2078" w:rsidRPr="00323DA5" w:rsidRDefault="00AF2078" w:rsidP="00FF7718">
            <w:pPr>
              <w:pStyle w:val="Bezodstpw"/>
              <w:rPr>
                <w:b/>
                <w:sz w:val="18"/>
                <w:szCs w:val="18"/>
                <w:lang w:eastAsia="pl-PL"/>
              </w:rPr>
            </w:pPr>
            <w:r w:rsidRPr="00323DA5">
              <w:rPr>
                <w:b/>
                <w:sz w:val="18"/>
                <w:szCs w:val="18"/>
                <w:lang w:eastAsia="pl-PL"/>
              </w:rPr>
              <w:t>Lp.</w:t>
            </w:r>
          </w:p>
        </w:tc>
        <w:tc>
          <w:tcPr>
            <w:tcW w:w="794" w:type="pct"/>
            <w:shd w:val="clear" w:color="auto" w:fill="C4BC96" w:themeFill="background2" w:themeFillShade="BF"/>
            <w:noWrap/>
            <w:vAlign w:val="center"/>
          </w:tcPr>
          <w:p w:rsidR="00AF2078" w:rsidRPr="00323DA5" w:rsidRDefault="00AF2078" w:rsidP="00FF7718">
            <w:pPr>
              <w:pStyle w:val="Bezodstpw"/>
              <w:rPr>
                <w:b/>
                <w:sz w:val="18"/>
                <w:szCs w:val="18"/>
                <w:lang w:eastAsia="pl-PL"/>
              </w:rPr>
            </w:pPr>
            <w:r w:rsidRPr="00323DA5">
              <w:rPr>
                <w:b/>
                <w:sz w:val="18"/>
                <w:szCs w:val="18"/>
                <w:lang w:eastAsia="pl-PL"/>
              </w:rPr>
              <w:t>Grupa/podgrupa</w:t>
            </w:r>
          </w:p>
        </w:tc>
        <w:tc>
          <w:tcPr>
            <w:tcW w:w="3176" w:type="pct"/>
            <w:shd w:val="clear" w:color="auto" w:fill="C4BC96" w:themeFill="background2" w:themeFillShade="BF"/>
          </w:tcPr>
          <w:p w:rsidR="00AF2078" w:rsidRPr="00323DA5" w:rsidRDefault="00AF2078" w:rsidP="00FF7718">
            <w:pPr>
              <w:pStyle w:val="Bezodstpw"/>
              <w:jc w:val="center"/>
              <w:rPr>
                <w:b/>
                <w:sz w:val="18"/>
                <w:szCs w:val="18"/>
                <w:lang w:eastAsia="pl-PL"/>
              </w:rPr>
            </w:pPr>
            <w:r w:rsidRPr="00323DA5">
              <w:rPr>
                <w:b/>
                <w:sz w:val="18"/>
                <w:szCs w:val="18"/>
                <w:lang w:eastAsia="pl-PL"/>
              </w:rPr>
              <w:t>Rodzaj odpadu</w:t>
            </w:r>
          </w:p>
        </w:tc>
        <w:tc>
          <w:tcPr>
            <w:tcW w:w="673" w:type="pct"/>
            <w:shd w:val="clear" w:color="auto" w:fill="C4BC96" w:themeFill="background2" w:themeFillShade="BF"/>
            <w:noWrap/>
            <w:vAlign w:val="center"/>
          </w:tcPr>
          <w:p w:rsidR="00AF2078" w:rsidRPr="00323DA5" w:rsidRDefault="00AF2078" w:rsidP="00FF7718">
            <w:pPr>
              <w:pStyle w:val="Bezodstpw"/>
              <w:jc w:val="center"/>
              <w:rPr>
                <w:b/>
                <w:sz w:val="18"/>
                <w:szCs w:val="18"/>
                <w:lang w:eastAsia="pl-PL"/>
              </w:rPr>
            </w:pPr>
            <w:r w:rsidRPr="00323DA5">
              <w:rPr>
                <w:b/>
                <w:sz w:val="18"/>
                <w:szCs w:val="18"/>
                <w:lang w:eastAsia="pl-PL"/>
              </w:rPr>
              <w:t>Ilość (Mg)</w:t>
            </w:r>
          </w:p>
        </w:tc>
      </w:tr>
      <w:tr w:rsidR="002730F8" w:rsidRPr="00323DA5" w:rsidTr="00750DBF">
        <w:trPr>
          <w:trHeight w:val="300"/>
        </w:trPr>
        <w:tc>
          <w:tcPr>
            <w:tcW w:w="357" w:type="pct"/>
          </w:tcPr>
          <w:p w:rsidR="002730F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1</w:t>
            </w:r>
          </w:p>
        </w:tc>
        <w:tc>
          <w:tcPr>
            <w:tcW w:w="794" w:type="pct"/>
            <w:shd w:val="clear" w:color="auto" w:fill="auto"/>
            <w:noWrap/>
            <w:vAlign w:val="center"/>
          </w:tcPr>
          <w:p w:rsidR="002730F8" w:rsidRPr="00750DBF" w:rsidRDefault="002730F8"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020203</w:t>
            </w:r>
          </w:p>
        </w:tc>
        <w:tc>
          <w:tcPr>
            <w:tcW w:w="3176" w:type="pct"/>
          </w:tcPr>
          <w:p w:rsidR="002730F8" w:rsidRPr="00750DBF" w:rsidRDefault="002730F8"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Surowce i produkty nienadające się do spożycia i przetwórstwa</w:t>
            </w:r>
          </w:p>
        </w:tc>
        <w:tc>
          <w:tcPr>
            <w:tcW w:w="673" w:type="pct"/>
            <w:shd w:val="clear" w:color="auto" w:fill="auto"/>
            <w:noWrap/>
            <w:vAlign w:val="center"/>
          </w:tcPr>
          <w:p w:rsidR="002730F8" w:rsidRPr="00750DBF" w:rsidRDefault="002730F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4,100</w:t>
            </w:r>
          </w:p>
        </w:tc>
      </w:tr>
      <w:tr w:rsidR="002730F8" w:rsidRPr="00323DA5" w:rsidTr="00750DBF">
        <w:trPr>
          <w:trHeight w:val="300"/>
        </w:trPr>
        <w:tc>
          <w:tcPr>
            <w:tcW w:w="357" w:type="pct"/>
          </w:tcPr>
          <w:p w:rsidR="002730F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2</w:t>
            </w:r>
          </w:p>
        </w:tc>
        <w:tc>
          <w:tcPr>
            <w:tcW w:w="794" w:type="pct"/>
            <w:shd w:val="clear" w:color="auto" w:fill="auto"/>
            <w:noWrap/>
            <w:vAlign w:val="center"/>
          </w:tcPr>
          <w:p w:rsidR="002730F8" w:rsidRPr="00750DBF" w:rsidRDefault="002730F8"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030105</w:t>
            </w:r>
          </w:p>
        </w:tc>
        <w:tc>
          <w:tcPr>
            <w:tcW w:w="3176" w:type="pct"/>
          </w:tcPr>
          <w:p w:rsidR="002730F8" w:rsidRPr="00750DBF" w:rsidRDefault="002730F8" w:rsidP="00750DBF">
            <w:pPr>
              <w:autoSpaceDE w:val="0"/>
              <w:autoSpaceDN w:val="0"/>
              <w:adjustRightInd w:val="0"/>
              <w:spacing w:after="0" w:line="240" w:lineRule="auto"/>
              <w:rPr>
                <w:rFonts w:eastAsia="TimesNewRoman" w:cs="TimesNewRoman"/>
                <w:sz w:val="18"/>
                <w:szCs w:val="18"/>
              </w:rPr>
            </w:pPr>
            <w:r w:rsidRPr="00750DBF">
              <w:rPr>
                <w:rFonts w:eastAsia="TimesNewRoman" w:cs="TimesNewRoman"/>
                <w:sz w:val="18"/>
                <w:szCs w:val="18"/>
              </w:rPr>
              <w:t>Trociny, wióry, ścinki, drewno, płyta wiórowa i fornir inne niż wymienione</w:t>
            </w:r>
          </w:p>
          <w:p w:rsidR="002730F8" w:rsidRPr="00750DBF" w:rsidRDefault="002730F8"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w 03 01 04</w:t>
            </w:r>
          </w:p>
        </w:tc>
        <w:tc>
          <w:tcPr>
            <w:tcW w:w="673" w:type="pct"/>
            <w:shd w:val="clear" w:color="auto" w:fill="auto"/>
            <w:noWrap/>
            <w:vAlign w:val="center"/>
          </w:tcPr>
          <w:p w:rsidR="002730F8" w:rsidRPr="00750DBF" w:rsidRDefault="002730F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0,620</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3</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040209</w:t>
            </w:r>
          </w:p>
        </w:tc>
        <w:tc>
          <w:tcPr>
            <w:tcW w:w="3176" w:type="pct"/>
          </w:tcPr>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Odpady materiałów złożonych (np. tkaniny impregnowane, elastomery, plastomery)</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13,300</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4</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070213</w:t>
            </w:r>
          </w:p>
        </w:tc>
        <w:tc>
          <w:tcPr>
            <w:tcW w:w="3176" w:type="pct"/>
          </w:tcPr>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Odpady tworzyw sztucznych</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0,440</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5</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100101</w:t>
            </w:r>
          </w:p>
        </w:tc>
        <w:tc>
          <w:tcPr>
            <w:tcW w:w="3176" w:type="pct"/>
          </w:tcPr>
          <w:p w:rsidR="00750DBF" w:rsidRPr="00750DBF" w:rsidRDefault="00750DBF" w:rsidP="00750DBF">
            <w:pPr>
              <w:autoSpaceDE w:val="0"/>
              <w:autoSpaceDN w:val="0"/>
              <w:adjustRightInd w:val="0"/>
              <w:spacing w:after="0" w:line="240" w:lineRule="auto"/>
              <w:rPr>
                <w:rFonts w:eastAsia="TimesNewRoman" w:cs="TimesNewRoman"/>
                <w:sz w:val="18"/>
                <w:szCs w:val="18"/>
              </w:rPr>
            </w:pPr>
            <w:r w:rsidRPr="00750DBF">
              <w:rPr>
                <w:rFonts w:eastAsia="TimesNewRoman" w:cs="TimesNewRoman"/>
                <w:sz w:val="18"/>
                <w:szCs w:val="18"/>
              </w:rPr>
              <w:t>Żużle, popioły paleniskowe i pyły z kotłów (z wyłączeniem pyłów z kotłów</w:t>
            </w:r>
          </w:p>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wymienionych w 10 01 04)</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15,400</w:t>
            </w:r>
          </w:p>
        </w:tc>
      </w:tr>
      <w:tr w:rsidR="00AF2078" w:rsidRPr="00323DA5" w:rsidTr="00750DBF">
        <w:trPr>
          <w:trHeight w:val="300"/>
        </w:trPr>
        <w:tc>
          <w:tcPr>
            <w:tcW w:w="357" w:type="pct"/>
          </w:tcPr>
          <w:p w:rsidR="00AF207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6</w:t>
            </w:r>
          </w:p>
        </w:tc>
        <w:tc>
          <w:tcPr>
            <w:tcW w:w="794" w:type="pct"/>
            <w:shd w:val="clear" w:color="auto" w:fill="auto"/>
            <w:noWrap/>
            <w:vAlign w:val="center"/>
            <w:hideMark/>
          </w:tcPr>
          <w:p w:rsidR="00AF2078" w:rsidRPr="00750DBF" w:rsidRDefault="00AF2078" w:rsidP="00AF2078">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15 01</w:t>
            </w:r>
          </w:p>
        </w:tc>
        <w:tc>
          <w:tcPr>
            <w:tcW w:w="3176" w:type="pct"/>
          </w:tcPr>
          <w:p w:rsidR="00AF2078" w:rsidRPr="00750DBF" w:rsidRDefault="002730F8" w:rsidP="00750DBF">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Odpady opakowaniowe (włącznie z selektywnie gromadzonymi komunalnymi odpadami opakowaniowymi)</w:t>
            </w:r>
          </w:p>
        </w:tc>
        <w:tc>
          <w:tcPr>
            <w:tcW w:w="673" w:type="pct"/>
            <w:shd w:val="clear" w:color="auto" w:fill="auto"/>
            <w:noWrap/>
            <w:vAlign w:val="center"/>
            <w:hideMark/>
          </w:tcPr>
          <w:p w:rsidR="00AF2078" w:rsidRPr="00750DBF" w:rsidRDefault="00AF207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1196,235</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7</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150203</w:t>
            </w:r>
          </w:p>
        </w:tc>
        <w:tc>
          <w:tcPr>
            <w:tcW w:w="3176" w:type="pct"/>
          </w:tcPr>
          <w:p w:rsidR="00750DBF" w:rsidRPr="00750DBF" w:rsidRDefault="00750DBF" w:rsidP="00750DBF">
            <w:pPr>
              <w:autoSpaceDE w:val="0"/>
              <w:autoSpaceDN w:val="0"/>
              <w:adjustRightInd w:val="0"/>
              <w:spacing w:after="0" w:line="240" w:lineRule="auto"/>
              <w:rPr>
                <w:rFonts w:eastAsia="TimesNewRoman" w:cs="TimesNewRoman"/>
                <w:sz w:val="18"/>
                <w:szCs w:val="18"/>
              </w:rPr>
            </w:pPr>
            <w:r w:rsidRPr="00750DBF">
              <w:rPr>
                <w:rFonts w:eastAsia="TimesNewRoman" w:cs="TimesNewRoman"/>
                <w:sz w:val="18"/>
                <w:szCs w:val="18"/>
              </w:rPr>
              <w:t>Sorbenty, materiały filtracyjne, tkaniny do wycierania (np. szmaty, ścierki)</w:t>
            </w:r>
          </w:p>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i ubrania ochronne inne niż wymienione w 15 02 02</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3,120</w:t>
            </w:r>
          </w:p>
        </w:tc>
      </w:tr>
      <w:tr w:rsidR="002730F8" w:rsidRPr="00323DA5" w:rsidTr="00750DBF">
        <w:trPr>
          <w:trHeight w:val="300"/>
        </w:trPr>
        <w:tc>
          <w:tcPr>
            <w:tcW w:w="357" w:type="pct"/>
          </w:tcPr>
          <w:p w:rsidR="002730F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8</w:t>
            </w:r>
          </w:p>
        </w:tc>
        <w:tc>
          <w:tcPr>
            <w:tcW w:w="794" w:type="pct"/>
            <w:shd w:val="clear" w:color="auto" w:fill="auto"/>
            <w:noWrap/>
            <w:vAlign w:val="center"/>
          </w:tcPr>
          <w:p w:rsidR="002730F8" w:rsidRPr="00750DBF" w:rsidRDefault="002730F8"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160103</w:t>
            </w:r>
          </w:p>
        </w:tc>
        <w:tc>
          <w:tcPr>
            <w:tcW w:w="3176" w:type="pct"/>
          </w:tcPr>
          <w:p w:rsidR="002730F8" w:rsidRPr="00750DBF" w:rsidRDefault="002730F8" w:rsidP="00750DBF">
            <w:pPr>
              <w:spacing w:after="0" w:line="240" w:lineRule="auto"/>
              <w:rPr>
                <w:rFonts w:eastAsia="Times New Roman" w:cs="Times New Roman"/>
                <w:color w:val="000000"/>
                <w:sz w:val="18"/>
                <w:szCs w:val="18"/>
                <w:lang w:eastAsia="pl-PL"/>
              </w:rPr>
            </w:pPr>
            <w:r w:rsidRPr="00750DBF">
              <w:rPr>
                <w:sz w:val="18"/>
                <w:szCs w:val="18"/>
              </w:rPr>
              <w:t>Zużyte opony</w:t>
            </w:r>
          </w:p>
        </w:tc>
        <w:tc>
          <w:tcPr>
            <w:tcW w:w="673" w:type="pct"/>
            <w:shd w:val="clear" w:color="auto" w:fill="auto"/>
            <w:noWrap/>
            <w:vAlign w:val="center"/>
          </w:tcPr>
          <w:p w:rsidR="002730F8" w:rsidRPr="00750DBF" w:rsidRDefault="002730F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8,038</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9</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160120</w:t>
            </w:r>
          </w:p>
        </w:tc>
        <w:tc>
          <w:tcPr>
            <w:tcW w:w="3176" w:type="pct"/>
          </w:tcPr>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Szkło</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3,020</w:t>
            </w:r>
          </w:p>
        </w:tc>
      </w:tr>
      <w:tr w:rsidR="00AF2078" w:rsidRPr="00323DA5" w:rsidTr="00750DBF">
        <w:trPr>
          <w:trHeight w:val="300"/>
        </w:trPr>
        <w:tc>
          <w:tcPr>
            <w:tcW w:w="357" w:type="pct"/>
          </w:tcPr>
          <w:p w:rsidR="00AF207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10</w:t>
            </w:r>
          </w:p>
        </w:tc>
        <w:tc>
          <w:tcPr>
            <w:tcW w:w="794" w:type="pct"/>
            <w:shd w:val="clear" w:color="auto" w:fill="auto"/>
            <w:noWrap/>
            <w:vAlign w:val="center"/>
            <w:hideMark/>
          </w:tcPr>
          <w:p w:rsidR="00AF2078" w:rsidRPr="00750DBF" w:rsidRDefault="00AF2078" w:rsidP="00AF2078">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17</w:t>
            </w:r>
          </w:p>
        </w:tc>
        <w:tc>
          <w:tcPr>
            <w:tcW w:w="3176" w:type="pct"/>
          </w:tcPr>
          <w:p w:rsidR="00AF2078" w:rsidRPr="00750DBF" w:rsidRDefault="002730F8" w:rsidP="00750DBF">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Odpady z budowy, remontów i demontażu obiektów budowlanych oraz infrastruktury drogowej (włączając glebę i ziemię z terenów zanieczyszczonych)</w:t>
            </w:r>
          </w:p>
        </w:tc>
        <w:tc>
          <w:tcPr>
            <w:tcW w:w="673" w:type="pct"/>
            <w:shd w:val="clear" w:color="auto" w:fill="auto"/>
            <w:noWrap/>
            <w:vAlign w:val="center"/>
            <w:hideMark/>
          </w:tcPr>
          <w:p w:rsidR="00AF2078" w:rsidRPr="00750DBF" w:rsidRDefault="00AF207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1446,220</w:t>
            </w:r>
          </w:p>
        </w:tc>
      </w:tr>
      <w:tr w:rsidR="00AF2078" w:rsidRPr="00323DA5" w:rsidTr="00750DBF">
        <w:trPr>
          <w:trHeight w:val="300"/>
        </w:trPr>
        <w:tc>
          <w:tcPr>
            <w:tcW w:w="357" w:type="pct"/>
          </w:tcPr>
          <w:p w:rsidR="00AF207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11</w:t>
            </w:r>
          </w:p>
        </w:tc>
        <w:tc>
          <w:tcPr>
            <w:tcW w:w="794" w:type="pct"/>
            <w:shd w:val="clear" w:color="auto" w:fill="auto"/>
            <w:noWrap/>
            <w:vAlign w:val="center"/>
            <w:hideMark/>
          </w:tcPr>
          <w:p w:rsidR="00AF2078" w:rsidRPr="00750DBF" w:rsidRDefault="00AF2078" w:rsidP="00AF2078">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190801</w:t>
            </w:r>
          </w:p>
        </w:tc>
        <w:tc>
          <w:tcPr>
            <w:tcW w:w="3176" w:type="pct"/>
          </w:tcPr>
          <w:p w:rsidR="00AF2078" w:rsidRPr="00750DBF" w:rsidRDefault="002730F8" w:rsidP="00750DBF">
            <w:pPr>
              <w:spacing w:after="0" w:line="240" w:lineRule="auto"/>
              <w:rPr>
                <w:rFonts w:eastAsia="Times New Roman" w:cs="Times New Roman"/>
                <w:color w:val="000000"/>
                <w:sz w:val="18"/>
                <w:szCs w:val="18"/>
                <w:lang w:eastAsia="pl-PL"/>
              </w:rPr>
            </w:pPr>
            <w:proofErr w:type="spellStart"/>
            <w:r w:rsidRPr="00750DBF">
              <w:rPr>
                <w:sz w:val="18"/>
                <w:szCs w:val="18"/>
              </w:rPr>
              <w:t>Skratki</w:t>
            </w:r>
            <w:proofErr w:type="spellEnd"/>
          </w:p>
        </w:tc>
        <w:tc>
          <w:tcPr>
            <w:tcW w:w="673" w:type="pct"/>
            <w:shd w:val="clear" w:color="auto" w:fill="auto"/>
            <w:noWrap/>
            <w:vAlign w:val="center"/>
            <w:hideMark/>
          </w:tcPr>
          <w:p w:rsidR="00AF2078" w:rsidRPr="00750DBF" w:rsidRDefault="00AF207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53,220</w:t>
            </w:r>
          </w:p>
        </w:tc>
      </w:tr>
      <w:tr w:rsidR="00AF2078" w:rsidRPr="00323DA5" w:rsidTr="00750DBF">
        <w:trPr>
          <w:trHeight w:val="300"/>
        </w:trPr>
        <w:tc>
          <w:tcPr>
            <w:tcW w:w="357" w:type="pct"/>
          </w:tcPr>
          <w:p w:rsidR="00AF207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12</w:t>
            </w:r>
          </w:p>
        </w:tc>
        <w:tc>
          <w:tcPr>
            <w:tcW w:w="794" w:type="pct"/>
            <w:shd w:val="clear" w:color="auto" w:fill="auto"/>
            <w:noWrap/>
            <w:vAlign w:val="center"/>
            <w:hideMark/>
          </w:tcPr>
          <w:p w:rsidR="00AF2078" w:rsidRPr="00750DBF" w:rsidRDefault="00AF2078" w:rsidP="00AF2078">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190802</w:t>
            </w:r>
          </w:p>
        </w:tc>
        <w:tc>
          <w:tcPr>
            <w:tcW w:w="3176" w:type="pct"/>
          </w:tcPr>
          <w:p w:rsidR="00AF2078"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Zawartość piaskowników</w:t>
            </w:r>
          </w:p>
        </w:tc>
        <w:tc>
          <w:tcPr>
            <w:tcW w:w="673" w:type="pct"/>
            <w:shd w:val="clear" w:color="auto" w:fill="auto"/>
            <w:noWrap/>
            <w:vAlign w:val="center"/>
            <w:hideMark/>
          </w:tcPr>
          <w:p w:rsidR="00AF2078" w:rsidRPr="00750DBF" w:rsidRDefault="00AF207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60,760</w:t>
            </w:r>
          </w:p>
        </w:tc>
      </w:tr>
      <w:tr w:rsidR="00AF2078" w:rsidRPr="00323DA5" w:rsidTr="00750DBF">
        <w:trPr>
          <w:trHeight w:val="300"/>
        </w:trPr>
        <w:tc>
          <w:tcPr>
            <w:tcW w:w="357" w:type="pct"/>
          </w:tcPr>
          <w:p w:rsidR="00AF2078"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lastRenderedPageBreak/>
              <w:t>13</w:t>
            </w:r>
          </w:p>
        </w:tc>
        <w:tc>
          <w:tcPr>
            <w:tcW w:w="794" w:type="pct"/>
            <w:shd w:val="clear" w:color="auto" w:fill="auto"/>
            <w:noWrap/>
            <w:vAlign w:val="center"/>
            <w:hideMark/>
          </w:tcPr>
          <w:p w:rsidR="00AF2078" w:rsidRPr="00750DBF" w:rsidRDefault="00AF2078" w:rsidP="00AF2078">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190902</w:t>
            </w:r>
          </w:p>
        </w:tc>
        <w:tc>
          <w:tcPr>
            <w:tcW w:w="3176" w:type="pct"/>
          </w:tcPr>
          <w:p w:rsidR="00AF2078" w:rsidRPr="00750DBF" w:rsidRDefault="00750DBF" w:rsidP="00750DBF">
            <w:pPr>
              <w:spacing w:after="0" w:line="240" w:lineRule="auto"/>
              <w:rPr>
                <w:rFonts w:eastAsia="Times New Roman" w:cs="Times New Roman"/>
                <w:color w:val="000000"/>
                <w:sz w:val="18"/>
                <w:szCs w:val="18"/>
                <w:lang w:eastAsia="pl-PL"/>
              </w:rPr>
            </w:pPr>
            <w:r w:rsidRPr="00750DBF">
              <w:rPr>
                <w:rFonts w:eastAsia="TimesNewRoman" w:cs="TimesNewRoman"/>
                <w:sz w:val="18"/>
                <w:szCs w:val="18"/>
              </w:rPr>
              <w:t>Osady z klarowania wody</w:t>
            </w:r>
          </w:p>
        </w:tc>
        <w:tc>
          <w:tcPr>
            <w:tcW w:w="673" w:type="pct"/>
            <w:shd w:val="clear" w:color="auto" w:fill="auto"/>
            <w:noWrap/>
            <w:vAlign w:val="center"/>
            <w:hideMark/>
          </w:tcPr>
          <w:p w:rsidR="00AF2078" w:rsidRPr="00750DBF" w:rsidRDefault="00AF2078"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7,460</w:t>
            </w:r>
          </w:p>
        </w:tc>
      </w:tr>
      <w:tr w:rsidR="00750DBF" w:rsidRPr="00323DA5" w:rsidTr="00750DBF">
        <w:trPr>
          <w:trHeight w:val="300"/>
        </w:trPr>
        <w:tc>
          <w:tcPr>
            <w:tcW w:w="357" w:type="pct"/>
          </w:tcPr>
          <w:p w:rsidR="00750DBF" w:rsidRPr="00750DBF" w:rsidRDefault="00750DBF" w:rsidP="00AF2078">
            <w:pPr>
              <w:spacing w:after="0" w:line="240" w:lineRule="auto"/>
              <w:rPr>
                <w:rFonts w:eastAsia="Times New Roman" w:cs="Times New Roman"/>
                <w:color w:val="000000"/>
                <w:sz w:val="18"/>
                <w:szCs w:val="18"/>
                <w:lang w:eastAsia="pl-PL"/>
              </w:rPr>
            </w:pPr>
            <w:r>
              <w:rPr>
                <w:rFonts w:eastAsia="Times New Roman" w:cs="Times New Roman"/>
                <w:color w:val="000000"/>
                <w:sz w:val="18"/>
                <w:szCs w:val="18"/>
                <w:lang w:eastAsia="pl-PL"/>
              </w:rPr>
              <w:t>14</w:t>
            </w:r>
          </w:p>
        </w:tc>
        <w:tc>
          <w:tcPr>
            <w:tcW w:w="794" w:type="pct"/>
            <w:shd w:val="clear" w:color="auto" w:fill="auto"/>
            <w:noWrap/>
            <w:vAlign w:val="center"/>
          </w:tcPr>
          <w:p w:rsidR="00750DBF" w:rsidRPr="00750DBF" w:rsidRDefault="00750DBF" w:rsidP="00DA7415">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20</w:t>
            </w:r>
          </w:p>
        </w:tc>
        <w:tc>
          <w:tcPr>
            <w:tcW w:w="3176" w:type="pct"/>
          </w:tcPr>
          <w:p w:rsidR="00750DBF" w:rsidRPr="00750DBF" w:rsidRDefault="00750DBF" w:rsidP="00750DBF">
            <w:pPr>
              <w:spacing w:after="0" w:line="240" w:lineRule="auto"/>
              <w:rPr>
                <w:rFonts w:eastAsia="Times New Roman" w:cs="Times New Roman"/>
                <w:color w:val="000000"/>
                <w:sz w:val="18"/>
                <w:szCs w:val="18"/>
                <w:lang w:eastAsia="pl-PL"/>
              </w:rPr>
            </w:pPr>
            <w:r w:rsidRPr="00750DBF">
              <w:rPr>
                <w:rFonts w:eastAsia="Times New Roman" w:cs="Times New Roman"/>
                <w:color w:val="000000"/>
                <w:sz w:val="18"/>
                <w:szCs w:val="18"/>
                <w:lang w:eastAsia="pl-PL"/>
              </w:rPr>
              <w:t>Odpady komunalne łącznie z frakcjami gromadzonymi selektywnie</w:t>
            </w:r>
          </w:p>
        </w:tc>
        <w:tc>
          <w:tcPr>
            <w:tcW w:w="673" w:type="pct"/>
            <w:shd w:val="clear" w:color="auto" w:fill="auto"/>
            <w:noWrap/>
            <w:vAlign w:val="center"/>
          </w:tcPr>
          <w:p w:rsidR="00750DBF" w:rsidRPr="00750DBF" w:rsidRDefault="00750DBF" w:rsidP="00750DBF">
            <w:pPr>
              <w:spacing w:after="0" w:line="240" w:lineRule="auto"/>
              <w:jc w:val="center"/>
              <w:rPr>
                <w:rFonts w:eastAsia="Times New Roman" w:cs="Times New Roman"/>
                <w:color w:val="000000"/>
                <w:sz w:val="18"/>
                <w:szCs w:val="18"/>
                <w:lang w:eastAsia="pl-PL"/>
              </w:rPr>
            </w:pPr>
            <w:r w:rsidRPr="00750DBF">
              <w:rPr>
                <w:rFonts w:eastAsia="Times New Roman" w:cs="Times New Roman"/>
                <w:color w:val="000000"/>
                <w:sz w:val="18"/>
                <w:szCs w:val="18"/>
                <w:lang w:eastAsia="pl-PL"/>
              </w:rPr>
              <w:t>14977,473</w:t>
            </w:r>
          </w:p>
        </w:tc>
      </w:tr>
      <w:tr w:rsidR="00AF2078" w:rsidRPr="00323DA5" w:rsidTr="00750DBF">
        <w:trPr>
          <w:trHeight w:val="300"/>
        </w:trPr>
        <w:tc>
          <w:tcPr>
            <w:tcW w:w="4327" w:type="pct"/>
            <w:gridSpan w:val="3"/>
          </w:tcPr>
          <w:p w:rsidR="00AF2078" w:rsidRPr="00323DA5" w:rsidRDefault="00AF2078" w:rsidP="00AF2078">
            <w:pPr>
              <w:spacing w:after="0" w:line="240" w:lineRule="auto"/>
              <w:jc w:val="right"/>
              <w:rPr>
                <w:rFonts w:ascii="Calibri" w:eastAsia="Times New Roman" w:hAnsi="Calibri" w:cs="Times New Roman"/>
                <w:color w:val="000000"/>
                <w:lang w:eastAsia="pl-PL"/>
              </w:rPr>
            </w:pPr>
            <w:r w:rsidRPr="00323DA5">
              <w:rPr>
                <w:rFonts w:ascii="Calibri" w:eastAsia="Times New Roman" w:hAnsi="Calibri" w:cs="Times New Roman"/>
                <w:b/>
                <w:bCs/>
                <w:color w:val="000000"/>
                <w:lang w:eastAsia="pl-PL"/>
              </w:rPr>
              <w:t>razem:</w:t>
            </w:r>
          </w:p>
        </w:tc>
        <w:tc>
          <w:tcPr>
            <w:tcW w:w="673" w:type="pct"/>
            <w:shd w:val="clear" w:color="auto" w:fill="auto"/>
            <w:noWrap/>
            <w:vAlign w:val="center"/>
            <w:hideMark/>
          </w:tcPr>
          <w:p w:rsidR="00AF2078" w:rsidRPr="00323DA5" w:rsidRDefault="00AF2078" w:rsidP="00AF2078">
            <w:pPr>
              <w:spacing w:after="0" w:line="240" w:lineRule="auto"/>
              <w:jc w:val="center"/>
              <w:rPr>
                <w:rFonts w:ascii="Calibri" w:eastAsia="Times New Roman" w:hAnsi="Calibri" w:cs="Times New Roman"/>
                <w:b/>
                <w:color w:val="000000"/>
                <w:lang w:eastAsia="pl-PL"/>
              </w:rPr>
            </w:pPr>
            <w:r w:rsidRPr="00323DA5">
              <w:rPr>
                <w:rFonts w:ascii="Calibri" w:eastAsia="Times New Roman" w:hAnsi="Calibri" w:cs="Times New Roman"/>
                <w:b/>
                <w:color w:val="000000"/>
                <w:lang w:eastAsia="pl-PL"/>
              </w:rPr>
              <w:t>17789,406</w:t>
            </w:r>
          </w:p>
        </w:tc>
      </w:tr>
    </w:tbl>
    <w:p w:rsidR="00D139E2" w:rsidRPr="00323DA5" w:rsidRDefault="00D139E2" w:rsidP="00460E85">
      <w:pPr>
        <w:shd w:val="clear" w:color="auto" w:fill="FFFFFF"/>
        <w:spacing w:after="0" w:line="264" w:lineRule="auto"/>
        <w:jc w:val="both"/>
        <w:rPr>
          <w:rFonts w:cs="CIDFont+F2"/>
          <w:sz w:val="18"/>
          <w:szCs w:val="18"/>
        </w:rPr>
      </w:pPr>
      <w:r w:rsidRPr="00323DA5">
        <w:rPr>
          <w:rFonts w:cs="CIDFont+F2"/>
          <w:sz w:val="18"/>
          <w:szCs w:val="18"/>
        </w:rPr>
        <w:t>Źródło: ZUOK „Stary Las” Sp. z o.o.</w:t>
      </w:r>
    </w:p>
    <w:p w:rsidR="00D139E2" w:rsidRPr="00323DA5" w:rsidRDefault="00D139E2" w:rsidP="00460E85">
      <w:pPr>
        <w:shd w:val="clear" w:color="auto" w:fill="FFFFFF"/>
        <w:spacing w:after="0" w:line="264" w:lineRule="auto"/>
        <w:jc w:val="both"/>
        <w:rPr>
          <w:rFonts w:cs="CIDFont+F2"/>
        </w:rPr>
      </w:pPr>
    </w:p>
    <w:p w:rsidR="00AF2078" w:rsidRPr="00323DA5" w:rsidRDefault="00AF2078" w:rsidP="00AF2078">
      <w:pPr>
        <w:keepNext/>
        <w:shd w:val="clear" w:color="auto" w:fill="FFFFFF"/>
        <w:spacing w:after="0" w:line="264" w:lineRule="auto"/>
        <w:jc w:val="both"/>
      </w:pPr>
      <w:r w:rsidRPr="00323DA5">
        <w:rPr>
          <w:noProof/>
          <w:lang w:eastAsia="pl-PL"/>
        </w:rPr>
        <w:drawing>
          <wp:inline distT="0" distB="0" distL="0" distR="0" wp14:anchorId="754EDE2F" wp14:editId="6DAEAE6D">
            <wp:extent cx="4572000" cy="2743200"/>
            <wp:effectExtent l="0" t="0" r="19050" b="1905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139E2" w:rsidRPr="00323DA5" w:rsidRDefault="00AF2078" w:rsidP="00AF2078">
      <w:pPr>
        <w:pStyle w:val="Legenda"/>
        <w:jc w:val="both"/>
        <w:rPr>
          <w:rFonts w:eastAsia="Times New Roman" w:cs="Times New Roman"/>
          <w:color w:val="auto"/>
          <w:sz w:val="22"/>
          <w:szCs w:val="22"/>
          <w:lang w:eastAsia="pl-PL"/>
        </w:rPr>
      </w:pPr>
      <w:bookmarkStart w:id="80" w:name="_Toc462659608"/>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750DBF">
        <w:rPr>
          <w:noProof/>
          <w:color w:val="auto"/>
          <w:sz w:val="22"/>
          <w:szCs w:val="22"/>
        </w:rPr>
        <w:t>12</w:t>
      </w:r>
      <w:r w:rsidRPr="00323DA5">
        <w:rPr>
          <w:color w:val="auto"/>
          <w:sz w:val="22"/>
          <w:szCs w:val="22"/>
        </w:rPr>
        <w:fldChar w:fldCharType="end"/>
      </w:r>
      <w:r w:rsidRPr="00323DA5">
        <w:rPr>
          <w:color w:val="auto"/>
          <w:sz w:val="22"/>
          <w:szCs w:val="22"/>
        </w:rPr>
        <w:t xml:space="preserve"> Odpady wytworzone na terenie Gminy Miejskiej Starogard Gdański w roku 2014</w:t>
      </w:r>
      <w:bookmarkEnd w:id="80"/>
    </w:p>
    <w:p w:rsidR="00AF2078" w:rsidRPr="00323DA5" w:rsidRDefault="00AF2078" w:rsidP="00AF2078">
      <w:pPr>
        <w:shd w:val="clear" w:color="auto" w:fill="FFFFFF"/>
        <w:spacing w:after="0" w:line="264" w:lineRule="auto"/>
        <w:jc w:val="both"/>
        <w:rPr>
          <w:rFonts w:cs="CIDFont+F2"/>
          <w:sz w:val="18"/>
          <w:szCs w:val="18"/>
        </w:rPr>
      </w:pPr>
      <w:r w:rsidRPr="00323DA5">
        <w:rPr>
          <w:rFonts w:cs="CIDFont+F2"/>
          <w:sz w:val="18"/>
          <w:szCs w:val="18"/>
        </w:rPr>
        <w:t>Źródło: ZUOK „Stary Las” Sp. z o.o.</w:t>
      </w:r>
    </w:p>
    <w:p w:rsidR="00756DEF" w:rsidRPr="00323DA5" w:rsidRDefault="00756DEF" w:rsidP="00756DEF"/>
    <w:p w:rsidR="00E64D43" w:rsidRPr="00323DA5" w:rsidRDefault="00E64D43" w:rsidP="00106507">
      <w:pPr>
        <w:jc w:val="both"/>
      </w:pPr>
      <w:r w:rsidRPr="00323DA5">
        <w:t xml:space="preserve">W ramach odpadów z grupy 17 oraz 20,  w roku 2014 </w:t>
      </w:r>
      <w:r w:rsidR="00903DFF" w:rsidRPr="00323DA5">
        <w:t>z</w:t>
      </w:r>
      <w:r w:rsidRPr="00323DA5">
        <w:t xml:space="preserve"> tern</w:t>
      </w:r>
      <w:r w:rsidR="00903DFF" w:rsidRPr="00323DA5">
        <w:t>u</w:t>
      </w:r>
      <w:r w:rsidRPr="00323DA5">
        <w:t xml:space="preserve"> Gminy Miejskiej Starogard Gdański </w:t>
      </w:r>
      <w:r w:rsidR="00903DFF" w:rsidRPr="00323DA5">
        <w:t>dostarczono</w:t>
      </w:r>
      <w:r w:rsidRPr="00323DA5">
        <w:t xml:space="preserve"> </w:t>
      </w:r>
      <w:r w:rsidR="00737D1F" w:rsidRPr="00323DA5">
        <w:t>21 979 Mg</w:t>
      </w:r>
      <w:r w:rsidRPr="00323DA5">
        <w:t xml:space="preserve"> odpadów niebezpiecznych, które zestawiono w tabeli </w:t>
      </w:r>
      <w:r w:rsidR="006F7968" w:rsidRPr="00323DA5">
        <w:t>27.</w:t>
      </w:r>
      <w:r w:rsidR="00AF2078" w:rsidRPr="00323DA5">
        <w:t xml:space="preserve"> </w:t>
      </w:r>
    </w:p>
    <w:p w:rsidR="00737D1F" w:rsidRPr="00323DA5" w:rsidRDefault="006F7968" w:rsidP="00737D1F">
      <w:pPr>
        <w:pStyle w:val="Legenda"/>
        <w:ind w:left="993" w:hanging="993"/>
        <w:jc w:val="both"/>
        <w:rPr>
          <w:rFonts w:eastAsia="Times New Roman" w:cs="Times New Roman"/>
          <w:color w:val="auto"/>
          <w:sz w:val="22"/>
          <w:szCs w:val="22"/>
          <w:lang w:eastAsia="pl-PL"/>
        </w:rPr>
      </w:pPr>
      <w:bookmarkStart w:id="81" w:name="_Toc462659589"/>
      <w:r w:rsidRPr="00323DA5">
        <w:rPr>
          <w:color w:val="auto"/>
          <w:sz w:val="22"/>
          <w:szCs w:val="22"/>
        </w:rPr>
        <w:t xml:space="preserve">Tabela </w:t>
      </w:r>
      <w:r w:rsidR="008B7E74" w:rsidRPr="00323DA5">
        <w:rPr>
          <w:color w:val="auto"/>
          <w:sz w:val="22"/>
          <w:szCs w:val="22"/>
        </w:rPr>
        <w:fldChar w:fldCharType="begin"/>
      </w:r>
      <w:r w:rsidR="008B7E74" w:rsidRPr="00323DA5">
        <w:rPr>
          <w:color w:val="auto"/>
          <w:sz w:val="22"/>
          <w:szCs w:val="22"/>
        </w:rPr>
        <w:instrText xml:space="preserve"> SEQ Tabela \* ARABIC </w:instrText>
      </w:r>
      <w:r w:rsidR="008B7E74" w:rsidRPr="00323DA5">
        <w:rPr>
          <w:color w:val="auto"/>
          <w:sz w:val="22"/>
          <w:szCs w:val="22"/>
        </w:rPr>
        <w:fldChar w:fldCharType="separate"/>
      </w:r>
      <w:r w:rsidR="00C02E1F">
        <w:rPr>
          <w:noProof/>
          <w:color w:val="auto"/>
          <w:sz w:val="22"/>
          <w:szCs w:val="22"/>
        </w:rPr>
        <w:t>27</w:t>
      </w:r>
      <w:r w:rsidR="008B7E74" w:rsidRPr="00323DA5">
        <w:rPr>
          <w:noProof/>
          <w:color w:val="auto"/>
          <w:sz w:val="22"/>
          <w:szCs w:val="22"/>
        </w:rPr>
        <w:fldChar w:fldCharType="end"/>
      </w:r>
      <w:r w:rsidR="00737D1F" w:rsidRPr="00323DA5">
        <w:rPr>
          <w:noProof/>
          <w:color w:val="auto"/>
          <w:sz w:val="22"/>
          <w:szCs w:val="22"/>
        </w:rPr>
        <w:t xml:space="preserve"> Ilośc odpadów niebezpiecznych </w:t>
      </w:r>
      <w:r w:rsidR="00737D1F" w:rsidRPr="00323DA5">
        <w:rPr>
          <w:color w:val="auto"/>
          <w:sz w:val="22"/>
          <w:szCs w:val="22"/>
        </w:rPr>
        <w:t>wytworzone na terenie Gminy Miejskiej Starogard Gdański w roku 2014</w:t>
      </w:r>
      <w:bookmarkEnd w:id="8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AF2078" w:rsidRPr="00323DA5" w:rsidTr="00AF2078">
        <w:trPr>
          <w:trHeight w:val="300"/>
        </w:trPr>
        <w:tc>
          <w:tcPr>
            <w:tcW w:w="357" w:type="pct"/>
            <w:shd w:val="clear" w:color="auto" w:fill="C4BC96" w:themeFill="background2" w:themeFillShade="BF"/>
            <w:vAlign w:val="center"/>
          </w:tcPr>
          <w:p w:rsidR="00AF2078" w:rsidRPr="00323DA5" w:rsidRDefault="00AF2078" w:rsidP="00AF2078">
            <w:pPr>
              <w:pStyle w:val="Bezodstpw"/>
              <w:rPr>
                <w:b/>
                <w:sz w:val="18"/>
                <w:szCs w:val="18"/>
                <w:lang w:eastAsia="pl-PL"/>
              </w:rPr>
            </w:pPr>
            <w:r w:rsidRPr="00323DA5">
              <w:rPr>
                <w:b/>
                <w:sz w:val="18"/>
                <w:szCs w:val="18"/>
                <w:lang w:eastAsia="pl-PL"/>
              </w:rPr>
              <w:t>Lp.</w:t>
            </w:r>
          </w:p>
        </w:tc>
        <w:tc>
          <w:tcPr>
            <w:tcW w:w="794" w:type="pct"/>
            <w:shd w:val="clear" w:color="auto" w:fill="C4BC96" w:themeFill="background2" w:themeFillShade="BF"/>
            <w:noWrap/>
            <w:vAlign w:val="center"/>
          </w:tcPr>
          <w:p w:rsidR="00AF2078" w:rsidRPr="00323DA5" w:rsidRDefault="00AF2078" w:rsidP="00AF2078">
            <w:pPr>
              <w:pStyle w:val="Bezodstpw"/>
              <w:rPr>
                <w:b/>
                <w:sz w:val="18"/>
                <w:szCs w:val="18"/>
                <w:lang w:eastAsia="pl-PL"/>
              </w:rPr>
            </w:pPr>
            <w:r w:rsidRPr="00323DA5">
              <w:rPr>
                <w:b/>
                <w:sz w:val="18"/>
                <w:szCs w:val="18"/>
                <w:lang w:eastAsia="pl-PL"/>
              </w:rPr>
              <w:t>Podgrupa</w:t>
            </w:r>
          </w:p>
        </w:tc>
        <w:tc>
          <w:tcPr>
            <w:tcW w:w="2194" w:type="pct"/>
            <w:shd w:val="clear" w:color="auto" w:fill="C4BC96" w:themeFill="background2" w:themeFillShade="BF"/>
            <w:vAlign w:val="center"/>
          </w:tcPr>
          <w:p w:rsidR="00AF2078" w:rsidRPr="00323DA5" w:rsidRDefault="00AF2078" w:rsidP="00AF2078">
            <w:pPr>
              <w:pStyle w:val="Bezodstpw"/>
              <w:rPr>
                <w:b/>
                <w:sz w:val="18"/>
                <w:szCs w:val="18"/>
                <w:lang w:eastAsia="pl-PL"/>
              </w:rPr>
            </w:pPr>
            <w:r w:rsidRPr="00323DA5">
              <w:rPr>
                <w:b/>
                <w:sz w:val="18"/>
                <w:szCs w:val="18"/>
                <w:lang w:eastAsia="pl-PL"/>
              </w:rPr>
              <w:t>Rodzaj odpadu</w:t>
            </w:r>
          </w:p>
        </w:tc>
        <w:tc>
          <w:tcPr>
            <w:tcW w:w="1655" w:type="pct"/>
            <w:shd w:val="clear" w:color="auto" w:fill="C4BC96" w:themeFill="background2" w:themeFillShade="BF"/>
            <w:noWrap/>
            <w:vAlign w:val="center"/>
          </w:tcPr>
          <w:p w:rsidR="00AF2078" w:rsidRPr="00323DA5" w:rsidRDefault="00AF2078" w:rsidP="00AF2078">
            <w:pPr>
              <w:pStyle w:val="Bezodstpw"/>
              <w:jc w:val="center"/>
              <w:rPr>
                <w:b/>
                <w:sz w:val="18"/>
                <w:szCs w:val="18"/>
                <w:lang w:eastAsia="pl-PL"/>
              </w:rPr>
            </w:pPr>
            <w:r w:rsidRPr="00323DA5">
              <w:rPr>
                <w:b/>
                <w:sz w:val="18"/>
                <w:szCs w:val="18"/>
                <w:lang w:eastAsia="pl-PL"/>
              </w:rPr>
              <w:t>Ilość (Mg)</w:t>
            </w:r>
          </w:p>
        </w:tc>
      </w:tr>
      <w:tr w:rsidR="00AF2078" w:rsidRPr="00323DA5" w:rsidTr="00AF2078">
        <w:trPr>
          <w:trHeight w:val="300"/>
        </w:trPr>
        <w:tc>
          <w:tcPr>
            <w:tcW w:w="357"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1</w:t>
            </w:r>
          </w:p>
        </w:tc>
        <w:tc>
          <w:tcPr>
            <w:tcW w:w="794" w:type="pct"/>
            <w:shd w:val="clear" w:color="auto" w:fill="auto"/>
            <w:noWrap/>
            <w:vAlign w:val="center"/>
          </w:tcPr>
          <w:p w:rsidR="00AF2078" w:rsidRPr="00323DA5" w:rsidRDefault="00AF2078" w:rsidP="00AF2078">
            <w:pPr>
              <w:rPr>
                <w:rFonts w:ascii="Calibri" w:hAnsi="Calibri"/>
                <w:color w:val="000000"/>
                <w:sz w:val="18"/>
                <w:szCs w:val="18"/>
              </w:rPr>
            </w:pPr>
            <w:r w:rsidRPr="00323DA5">
              <w:rPr>
                <w:rFonts w:ascii="Calibri" w:hAnsi="Calibri"/>
                <w:color w:val="000000"/>
                <w:sz w:val="18"/>
                <w:szCs w:val="18"/>
              </w:rPr>
              <w:t>170605</w:t>
            </w:r>
          </w:p>
          <w:p w:rsidR="00AF2078" w:rsidRPr="00323DA5" w:rsidRDefault="00AF2078" w:rsidP="00AF2078">
            <w:pPr>
              <w:spacing w:after="0" w:line="240" w:lineRule="auto"/>
              <w:rPr>
                <w:rFonts w:ascii="Calibri" w:eastAsia="Times New Roman" w:hAnsi="Calibri" w:cs="Times New Roman"/>
                <w:color w:val="000000"/>
                <w:sz w:val="18"/>
                <w:szCs w:val="18"/>
                <w:lang w:eastAsia="pl-PL"/>
              </w:rPr>
            </w:pPr>
          </w:p>
        </w:tc>
        <w:tc>
          <w:tcPr>
            <w:tcW w:w="2194"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Materiały budowlane zawierające azbest</w:t>
            </w:r>
          </w:p>
        </w:tc>
        <w:tc>
          <w:tcPr>
            <w:tcW w:w="1655" w:type="pct"/>
            <w:shd w:val="clear" w:color="auto" w:fill="auto"/>
            <w:noWrap/>
            <w:vAlign w:val="center"/>
          </w:tcPr>
          <w:p w:rsidR="00AF2078" w:rsidRPr="00323DA5" w:rsidRDefault="00AF2078" w:rsidP="00AF2078">
            <w:pPr>
              <w:spacing w:after="0" w:line="240" w:lineRule="auto"/>
              <w:jc w:val="center"/>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17,980</w:t>
            </w:r>
          </w:p>
        </w:tc>
      </w:tr>
      <w:tr w:rsidR="00AF2078" w:rsidRPr="00323DA5" w:rsidTr="00AF2078">
        <w:trPr>
          <w:trHeight w:val="300"/>
        </w:trPr>
        <w:tc>
          <w:tcPr>
            <w:tcW w:w="357"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2</w:t>
            </w:r>
          </w:p>
        </w:tc>
        <w:tc>
          <w:tcPr>
            <w:tcW w:w="794" w:type="pct"/>
            <w:shd w:val="clear" w:color="auto" w:fill="auto"/>
            <w:noWrap/>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200123</w:t>
            </w:r>
          </w:p>
        </w:tc>
        <w:tc>
          <w:tcPr>
            <w:tcW w:w="2194"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Urządzenia zawierające freony</w:t>
            </w:r>
          </w:p>
        </w:tc>
        <w:tc>
          <w:tcPr>
            <w:tcW w:w="1655" w:type="pct"/>
            <w:shd w:val="clear" w:color="auto" w:fill="auto"/>
            <w:noWrap/>
            <w:vAlign w:val="center"/>
          </w:tcPr>
          <w:p w:rsidR="00AF2078" w:rsidRPr="00323DA5" w:rsidRDefault="00AF2078" w:rsidP="00AF2078">
            <w:pPr>
              <w:spacing w:after="0" w:line="240" w:lineRule="auto"/>
              <w:jc w:val="center"/>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3,400</w:t>
            </w:r>
          </w:p>
        </w:tc>
      </w:tr>
      <w:tr w:rsidR="00AF2078" w:rsidRPr="00323DA5" w:rsidTr="00AF2078">
        <w:trPr>
          <w:trHeight w:val="300"/>
        </w:trPr>
        <w:tc>
          <w:tcPr>
            <w:tcW w:w="357"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3</w:t>
            </w:r>
          </w:p>
        </w:tc>
        <w:tc>
          <w:tcPr>
            <w:tcW w:w="794" w:type="pct"/>
            <w:shd w:val="clear" w:color="auto" w:fill="auto"/>
            <w:noWrap/>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200127</w:t>
            </w:r>
          </w:p>
        </w:tc>
        <w:tc>
          <w:tcPr>
            <w:tcW w:w="2194"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Farby, tusze, farby drukarskie, kleje, lepiszcze i żywice zawierające substancje niebezpieczne</w:t>
            </w:r>
          </w:p>
        </w:tc>
        <w:tc>
          <w:tcPr>
            <w:tcW w:w="1655" w:type="pct"/>
            <w:shd w:val="clear" w:color="auto" w:fill="auto"/>
            <w:noWrap/>
            <w:vAlign w:val="center"/>
          </w:tcPr>
          <w:p w:rsidR="00AF2078" w:rsidRPr="00323DA5" w:rsidRDefault="00AF2078" w:rsidP="00AF2078">
            <w:pPr>
              <w:spacing w:after="0" w:line="240" w:lineRule="auto"/>
              <w:jc w:val="center"/>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0,126</w:t>
            </w:r>
          </w:p>
        </w:tc>
      </w:tr>
      <w:tr w:rsidR="00AF2078" w:rsidRPr="00323DA5" w:rsidTr="00AF2078">
        <w:trPr>
          <w:trHeight w:val="300"/>
        </w:trPr>
        <w:tc>
          <w:tcPr>
            <w:tcW w:w="357"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4</w:t>
            </w:r>
          </w:p>
        </w:tc>
        <w:tc>
          <w:tcPr>
            <w:tcW w:w="794" w:type="pct"/>
            <w:shd w:val="clear" w:color="auto" w:fill="auto"/>
            <w:noWrap/>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200131</w:t>
            </w:r>
          </w:p>
        </w:tc>
        <w:tc>
          <w:tcPr>
            <w:tcW w:w="2194"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Leki cytotoksyczne i cytostatyczne</w:t>
            </w:r>
          </w:p>
        </w:tc>
        <w:tc>
          <w:tcPr>
            <w:tcW w:w="1655" w:type="pct"/>
            <w:shd w:val="clear" w:color="auto" w:fill="auto"/>
            <w:noWrap/>
            <w:vAlign w:val="center"/>
          </w:tcPr>
          <w:p w:rsidR="00AF2078" w:rsidRPr="00323DA5" w:rsidRDefault="00AF2078" w:rsidP="00AF2078">
            <w:pPr>
              <w:spacing w:after="0" w:line="240" w:lineRule="auto"/>
              <w:jc w:val="center"/>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0,033</w:t>
            </w:r>
          </w:p>
        </w:tc>
      </w:tr>
      <w:tr w:rsidR="00AF2078" w:rsidRPr="00323DA5" w:rsidTr="00AF2078">
        <w:trPr>
          <w:trHeight w:val="300"/>
        </w:trPr>
        <w:tc>
          <w:tcPr>
            <w:tcW w:w="357"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5</w:t>
            </w:r>
          </w:p>
        </w:tc>
        <w:tc>
          <w:tcPr>
            <w:tcW w:w="794" w:type="pct"/>
            <w:shd w:val="clear" w:color="auto" w:fill="auto"/>
            <w:noWrap/>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200135</w:t>
            </w:r>
          </w:p>
        </w:tc>
        <w:tc>
          <w:tcPr>
            <w:tcW w:w="2194" w:type="pct"/>
            <w:vAlign w:val="center"/>
          </w:tcPr>
          <w:p w:rsidR="00AF2078" w:rsidRPr="00323DA5" w:rsidRDefault="00AF2078" w:rsidP="00AF2078">
            <w:pPr>
              <w:spacing w:after="0" w:line="240" w:lineRule="auto"/>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użyte urządzenia elektryczne i elektroniczne inne niż wymienione w 20 01 21 i 20 01 23 zawierające niebezpieczne składniki*</w:t>
            </w:r>
          </w:p>
        </w:tc>
        <w:tc>
          <w:tcPr>
            <w:tcW w:w="1655" w:type="pct"/>
            <w:shd w:val="clear" w:color="auto" w:fill="auto"/>
            <w:noWrap/>
            <w:vAlign w:val="center"/>
          </w:tcPr>
          <w:p w:rsidR="00AF2078" w:rsidRPr="00323DA5" w:rsidRDefault="00AF2078" w:rsidP="00AF2078">
            <w:pPr>
              <w:spacing w:after="0" w:line="240" w:lineRule="auto"/>
              <w:jc w:val="center"/>
              <w:rPr>
                <w:rFonts w:ascii="Calibri" w:eastAsia="Times New Roman" w:hAnsi="Calibri" w:cs="Times New Roman"/>
                <w:color w:val="000000"/>
                <w:sz w:val="18"/>
                <w:szCs w:val="18"/>
                <w:lang w:eastAsia="pl-PL"/>
              </w:rPr>
            </w:pPr>
            <w:r w:rsidRPr="00323DA5">
              <w:rPr>
                <w:rFonts w:ascii="Calibri" w:eastAsia="Times New Roman" w:hAnsi="Calibri" w:cs="Times New Roman"/>
                <w:color w:val="000000"/>
                <w:sz w:val="18"/>
                <w:szCs w:val="18"/>
                <w:lang w:eastAsia="pl-PL"/>
              </w:rPr>
              <w:t>0,440</w:t>
            </w:r>
          </w:p>
        </w:tc>
      </w:tr>
    </w:tbl>
    <w:p w:rsidR="00AF2078" w:rsidRPr="00323DA5" w:rsidRDefault="00AF2078" w:rsidP="00AF2078">
      <w:pPr>
        <w:spacing w:after="0" w:line="240" w:lineRule="auto"/>
        <w:jc w:val="both"/>
        <w:rPr>
          <w:sz w:val="18"/>
          <w:szCs w:val="18"/>
        </w:rPr>
      </w:pPr>
      <w:r w:rsidRPr="00323DA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323DA5">
        <w:rPr>
          <w:sz w:val="18"/>
          <w:szCs w:val="18"/>
        </w:rPr>
        <w:br/>
        <w:t>i inne szkło aktywne itp.</w:t>
      </w:r>
    </w:p>
    <w:p w:rsidR="00AF2078" w:rsidRPr="00323DA5" w:rsidRDefault="00AF2078" w:rsidP="00106507">
      <w:pPr>
        <w:jc w:val="both"/>
        <w:rPr>
          <w:sz w:val="18"/>
          <w:szCs w:val="18"/>
        </w:rPr>
      </w:pPr>
      <w:r w:rsidRPr="00323DA5">
        <w:rPr>
          <w:rFonts w:cs="CIDFont+F2"/>
          <w:sz w:val="18"/>
          <w:szCs w:val="18"/>
        </w:rPr>
        <w:t>Źródło: ZUOK „Stary Las” Sp. z o.o.</w:t>
      </w:r>
      <w:r w:rsidRPr="00323DA5">
        <w:rPr>
          <w:sz w:val="18"/>
          <w:szCs w:val="18"/>
        </w:rPr>
        <w:t xml:space="preserve"> </w:t>
      </w:r>
    </w:p>
    <w:p w:rsidR="00C74890" w:rsidRPr="00323DA5" w:rsidRDefault="00C74890" w:rsidP="00106507">
      <w:pPr>
        <w:jc w:val="both"/>
      </w:pPr>
      <w:r w:rsidRPr="00323DA5">
        <w:t xml:space="preserve">Analizując wytworzone odpady komunalne pod kątem przyjętego systemu segregacji odpadów na terenie Gminy Miejskiej Starogard Gdański, tzn. BIO, SUROWCE i ZMIESZANE można zauważyć, </w:t>
      </w:r>
      <w:r w:rsidR="00BD35CD" w:rsidRPr="00323DA5">
        <w:br/>
      </w:r>
      <w:r w:rsidRPr="00323DA5">
        <w:t xml:space="preserve">iż odpady niesegregowane (zmieszane) odpady komunalne stanowiły </w:t>
      </w:r>
      <w:r w:rsidR="00BD35CD" w:rsidRPr="00323DA5">
        <w:t xml:space="preserve">w roku 2014 </w:t>
      </w:r>
      <w:r w:rsidRPr="00323DA5">
        <w:t xml:space="preserve">aż </w:t>
      </w:r>
      <w:r w:rsidR="00BD35CD" w:rsidRPr="00323DA5">
        <w:t xml:space="preserve">83,61 </w:t>
      </w:r>
      <w:r w:rsidRPr="00323DA5">
        <w:t>% wszystkich odpadów odebranych od mieszkańców indywidualnych co przedstawia poniższa tabela.</w:t>
      </w:r>
    </w:p>
    <w:p w:rsidR="00BD35CD" w:rsidRPr="00323DA5" w:rsidRDefault="00BD35CD" w:rsidP="00737D1F">
      <w:pPr>
        <w:pStyle w:val="Legenda"/>
        <w:keepNext/>
        <w:ind w:left="993" w:hanging="993"/>
        <w:jc w:val="both"/>
        <w:rPr>
          <w:color w:val="auto"/>
          <w:sz w:val="22"/>
          <w:szCs w:val="22"/>
        </w:rPr>
      </w:pPr>
      <w:bookmarkStart w:id="82" w:name="_Toc462659590"/>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28</w:t>
      </w:r>
      <w:r w:rsidRPr="00323DA5">
        <w:rPr>
          <w:color w:val="auto"/>
          <w:sz w:val="22"/>
          <w:szCs w:val="22"/>
        </w:rPr>
        <w:fldChar w:fldCharType="end"/>
      </w:r>
      <w:r w:rsidR="00737D1F" w:rsidRPr="00323DA5">
        <w:rPr>
          <w:color w:val="auto"/>
          <w:sz w:val="22"/>
          <w:szCs w:val="22"/>
        </w:rPr>
        <w:t xml:space="preserve">  </w:t>
      </w:r>
      <w:r w:rsidRPr="00323DA5">
        <w:rPr>
          <w:color w:val="auto"/>
          <w:sz w:val="22"/>
          <w:szCs w:val="22"/>
        </w:rPr>
        <w:t>Rodzaje odpadów odebranych od mieszkańców indywidualnych Gminy Miejskiej Starogard Gdański</w:t>
      </w:r>
      <w:bookmarkEnd w:id="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389"/>
        <w:gridCol w:w="23"/>
      </w:tblGrid>
      <w:tr w:rsidR="004D504B" w:rsidRPr="00323DA5" w:rsidTr="004D504B">
        <w:trPr>
          <w:trHeight w:val="141"/>
          <w:jc w:val="center"/>
        </w:trPr>
        <w:tc>
          <w:tcPr>
            <w:tcW w:w="273" w:type="pct"/>
            <w:shd w:val="clear" w:color="auto" w:fill="C4BC96" w:themeFill="background2" w:themeFillShade="BF"/>
            <w:vAlign w:val="center"/>
          </w:tcPr>
          <w:p w:rsidR="00C74890" w:rsidRPr="00323DA5" w:rsidRDefault="00C74890" w:rsidP="00C74890">
            <w:pPr>
              <w:spacing w:line="0" w:lineRule="atLeast"/>
              <w:ind w:right="58"/>
              <w:rPr>
                <w:rFonts w:eastAsia="Verdana"/>
                <w:b/>
                <w:sz w:val="18"/>
                <w:szCs w:val="18"/>
              </w:rPr>
            </w:pPr>
            <w:r w:rsidRPr="00323DA5">
              <w:rPr>
                <w:rFonts w:eastAsia="Verdana"/>
                <w:b/>
                <w:sz w:val="18"/>
                <w:szCs w:val="18"/>
              </w:rPr>
              <w:t>Lp.</w:t>
            </w:r>
          </w:p>
        </w:tc>
        <w:tc>
          <w:tcPr>
            <w:tcW w:w="618" w:type="pct"/>
            <w:shd w:val="clear" w:color="auto" w:fill="C4BC96" w:themeFill="background2" w:themeFillShade="BF"/>
            <w:vAlign w:val="center"/>
          </w:tcPr>
          <w:p w:rsidR="00C74890" w:rsidRPr="00323DA5" w:rsidRDefault="00C74890" w:rsidP="00C74890">
            <w:pPr>
              <w:spacing w:line="0" w:lineRule="atLeast"/>
              <w:ind w:right="58"/>
              <w:rPr>
                <w:rFonts w:eastAsia="Verdana"/>
                <w:b/>
                <w:sz w:val="18"/>
                <w:szCs w:val="18"/>
              </w:rPr>
            </w:pPr>
            <w:r w:rsidRPr="00323DA5">
              <w:rPr>
                <w:rFonts w:eastAsia="Verdana"/>
                <w:b/>
                <w:sz w:val="18"/>
                <w:szCs w:val="18"/>
              </w:rPr>
              <w:t>Kod odpadów</w:t>
            </w:r>
          </w:p>
        </w:tc>
        <w:tc>
          <w:tcPr>
            <w:tcW w:w="1611" w:type="pct"/>
            <w:shd w:val="clear" w:color="auto" w:fill="C4BC96" w:themeFill="background2" w:themeFillShade="BF"/>
            <w:vAlign w:val="center"/>
          </w:tcPr>
          <w:p w:rsidR="00C74890" w:rsidRPr="00323DA5" w:rsidRDefault="00C74890" w:rsidP="00C74890">
            <w:pPr>
              <w:spacing w:line="0" w:lineRule="atLeast"/>
              <w:ind w:right="18"/>
              <w:rPr>
                <w:rFonts w:eastAsia="Verdana"/>
                <w:b/>
                <w:sz w:val="18"/>
                <w:szCs w:val="18"/>
              </w:rPr>
            </w:pPr>
            <w:r w:rsidRPr="00323DA5">
              <w:rPr>
                <w:rFonts w:eastAsia="Verdana"/>
                <w:b/>
                <w:sz w:val="18"/>
                <w:szCs w:val="18"/>
              </w:rPr>
              <w:t>Rodzaj odebranych odpadów komunalnych</w:t>
            </w:r>
          </w:p>
        </w:tc>
        <w:tc>
          <w:tcPr>
            <w:tcW w:w="1127" w:type="pct"/>
            <w:shd w:val="clear" w:color="auto" w:fill="C4BC96" w:themeFill="background2" w:themeFillShade="BF"/>
            <w:vAlign w:val="center"/>
          </w:tcPr>
          <w:p w:rsidR="00C74890" w:rsidRPr="00323DA5" w:rsidRDefault="00C74890" w:rsidP="004D504B">
            <w:pPr>
              <w:spacing w:line="0" w:lineRule="atLeast"/>
              <w:jc w:val="center"/>
              <w:rPr>
                <w:rFonts w:eastAsia="Verdana"/>
                <w:b/>
                <w:sz w:val="18"/>
                <w:szCs w:val="18"/>
              </w:rPr>
            </w:pPr>
            <w:r w:rsidRPr="00323DA5">
              <w:rPr>
                <w:rFonts w:eastAsia="Verdana"/>
                <w:b/>
                <w:sz w:val="18"/>
                <w:szCs w:val="18"/>
              </w:rPr>
              <w:t>Masa odebranych odpadów komunalnych [Mg]</w:t>
            </w:r>
          </w:p>
        </w:tc>
        <w:tc>
          <w:tcPr>
            <w:tcW w:w="1371" w:type="pct"/>
            <w:gridSpan w:val="2"/>
            <w:shd w:val="clear" w:color="auto" w:fill="C4BC96" w:themeFill="background2" w:themeFillShade="BF"/>
            <w:vAlign w:val="center"/>
          </w:tcPr>
          <w:p w:rsidR="00C74890" w:rsidRPr="00323DA5" w:rsidRDefault="00C74890" w:rsidP="004D504B">
            <w:pPr>
              <w:spacing w:line="0" w:lineRule="atLeast"/>
              <w:jc w:val="center"/>
              <w:rPr>
                <w:rFonts w:eastAsia="Verdana"/>
                <w:b/>
                <w:sz w:val="18"/>
                <w:szCs w:val="18"/>
              </w:rPr>
            </w:pPr>
            <w:r w:rsidRPr="00323DA5">
              <w:rPr>
                <w:rFonts w:eastAsia="Verdana"/>
                <w:b/>
                <w:sz w:val="18"/>
                <w:szCs w:val="18"/>
              </w:rPr>
              <w:t>Sposób zagospodarowania odebranych odpadów komunalnych</w:t>
            </w:r>
          </w:p>
        </w:tc>
      </w:tr>
      <w:tr w:rsidR="00C74890" w:rsidRPr="00323DA5" w:rsidTr="004D504B">
        <w:trPr>
          <w:gridAfter w:val="1"/>
          <w:wAfter w:w="13" w:type="pct"/>
          <w:trHeight w:val="128"/>
          <w:jc w:val="center"/>
        </w:trPr>
        <w:tc>
          <w:tcPr>
            <w:tcW w:w="273" w:type="pct"/>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1</w:t>
            </w:r>
          </w:p>
        </w:tc>
        <w:tc>
          <w:tcPr>
            <w:tcW w:w="618" w:type="pct"/>
            <w:shd w:val="clear" w:color="auto" w:fill="auto"/>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150106</w:t>
            </w:r>
          </w:p>
        </w:tc>
        <w:tc>
          <w:tcPr>
            <w:tcW w:w="1611" w:type="pct"/>
            <w:shd w:val="clear" w:color="auto" w:fill="auto"/>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ZMIESZANE ODPADY OPAKOWANIOWE</w:t>
            </w:r>
          </w:p>
        </w:tc>
        <w:tc>
          <w:tcPr>
            <w:tcW w:w="1127" w:type="pct"/>
            <w:shd w:val="clear" w:color="auto" w:fill="auto"/>
            <w:vAlign w:val="center"/>
          </w:tcPr>
          <w:p w:rsidR="00C74890" w:rsidRPr="00323DA5" w:rsidRDefault="00C74890" w:rsidP="004D504B">
            <w:pPr>
              <w:spacing w:line="0" w:lineRule="atLeast"/>
              <w:ind w:left="40"/>
              <w:jc w:val="center"/>
              <w:rPr>
                <w:rFonts w:eastAsia="Verdana"/>
                <w:sz w:val="18"/>
                <w:szCs w:val="18"/>
              </w:rPr>
            </w:pPr>
            <w:r w:rsidRPr="00323DA5">
              <w:rPr>
                <w:rFonts w:eastAsia="Verdana"/>
                <w:sz w:val="18"/>
                <w:szCs w:val="18"/>
              </w:rPr>
              <w:t>1189,9</w:t>
            </w:r>
          </w:p>
        </w:tc>
        <w:tc>
          <w:tcPr>
            <w:tcW w:w="1358" w:type="pct"/>
            <w:shd w:val="clear" w:color="auto" w:fill="auto"/>
            <w:vAlign w:val="center"/>
          </w:tcPr>
          <w:p w:rsidR="00C74890" w:rsidRPr="00323DA5" w:rsidRDefault="00C74890" w:rsidP="004D504B">
            <w:pPr>
              <w:spacing w:line="0" w:lineRule="atLeast"/>
              <w:ind w:left="60"/>
              <w:jc w:val="center"/>
              <w:rPr>
                <w:rFonts w:eastAsia="Verdana"/>
                <w:sz w:val="18"/>
                <w:szCs w:val="18"/>
              </w:rPr>
            </w:pPr>
            <w:r w:rsidRPr="00323DA5">
              <w:rPr>
                <w:rFonts w:eastAsia="Verdana"/>
                <w:sz w:val="18"/>
                <w:szCs w:val="18"/>
              </w:rPr>
              <w:t>R12</w:t>
            </w:r>
          </w:p>
        </w:tc>
      </w:tr>
      <w:tr w:rsidR="00C74890" w:rsidRPr="00323DA5" w:rsidTr="004D504B">
        <w:trPr>
          <w:gridAfter w:val="1"/>
          <w:wAfter w:w="13" w:type="pct"/>
          <w:trHeight w:val="112"/>
          <w:jc w:val="center"/>
        </w:trPr>
        <w:tc>
          <w:tcPr>
            <w:tcW w:w="273" w:type="pct"/>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2</w:t>
            </w:r>
          </w:p>
        </w:tc>
        <w:tc>
          <w:tcPr>
            <w:tcW w:w="618" w:type="pct"/>
            <w:shd w:val="clear" w:color="auto" w:fill="auto"/>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200301</w:t>
            </w:r>
          </w:p>
        </w:tc>
        <w:tc>
          <w:tcPr>
            <w:tcW w:w="1611" w:type="pct"/>
            <w:shd w:val="clear" w:color="auto" w:fill="auto"/>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NIESEGREGOWANE (ZMIESZANE) ODPADY KOMUNALNE</w:t>
            </w:r>
          </w:p>
        </w:tc>
        <w:tc>
          <w:tcPr>
            <w:tcW w:w="1127" w:type="pct"/>
            <w:shd w:val="clear" w:color="auto" w:fill="auto"/>
            <w:vAlign w:val="center"/>
          </w:tcPr>
          <w:p w:rsidR="00C74890" w:rsidRPr="00323DA5" w:rsidRDefault="00C74890" w:rsidP="004D504B">
            <w:pPr>
              <w:spacing w:line="0" w:lineRule="atLeast"/>
              <w:ind w:left="40"/>
              <w:jc w:val="center"/>
              <w:rPr>
                <w:rFonts w:eastAsia="Verdana"/>
                <w:sz w:val="18"/>
                <w:szCs w:val="18"/>
              </w:rPr>
            </w:pPr>
            <w:r w:rsidRPr="00323DA5">
              <w:rPr>
                <w:rFonts w:eastAsia="Verdana"/>
                <w:sz w:val="18"/>
                <w:szCs w:val="18"/>
              </w:rPr>
              <w:t>13375,8</w:t>
            </w:r>
          </w:p>
        </w:tc>
        <w:tc>
          <w:tcPr>
            <w:tcW w:w="1358" w:type="pct"/>
            <w:shd w:val="clear" w:color="auto" w:fill="auto"/>
            <w:vAlign w:val="center"/>
          </w:tcPr>
          <w:p w:rsidR="00C74890" w:rsidRPr="00323DA5" w:rsidRDefault="00C74890" w:rsidP="004D504B">
            <w:pPr>
              <w:spacing w:line="0" w:lineRule="atLeast"/>
              <w:ind w:left="60"/>
              <w:jc w:val="center"/>
              <w:rPr>
                <w:rFonts w:eastAsia="Verdana"/>
                <w:sz w:val="18"/>
                <w:szCs w:val="18"/>
              </w:rPr>
            </w:pPr>
            <w:r w:rsidRPr="00323DA5">
              <w:rPr>
                <w:rFonts w:eastAsia="Verdana"/>
                <w:sz w:val="18"/>
                <w:szCs w:val="18"/>
              </w:rPr>
              <w:t>R12</w:t>
            </w:r>
          </w:p>
        </w:tc>
      </w:tr>
      <w:tr w:rsidR="00C74890" w:rsidRPr="00323DA5" w:rsidTr="004D504B">
        <w:trPr>
          <w:gridAfter w:val="1"/>
          <w:wAfter w:w="13" w:type="pct"/>
          <w:trHeight w:val="27"/>
          <w:jc w:val="center"/>
        </w:trPr>
        <w:tc>
          <w:tcPr>
            <w:tcW w:w="273" w:type="pct"/>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3</w:t>
            </w:r>
          </w:p>
        </w:tc>
        <w:tc>
          <w:tcPr>
            <w:tcW w:w="618" w:type="pct"/>
            <w:shd w:val="clear" w:color="auto" w:fill="auto"/>
            <w:vAlign w:val="center"/>
          </w:tcPr>
          <w:p w:rsidR="00C74890" w:rsidRPr="00323DA5" w:rsidRDefault="00C74890" w:rsidP="00C74890">
            <w:pPr>
              <w:spacing w:line="0" w:lineRule="atLeast"/>
              <w:rPr>
                <w:rFonts w:eastAsia="Verdana"/>
                <w:sz w:val="18"/>
                <w:szCs w:val="18"/>
              </w:rPr>
            </w:pPr>
            <w:r w:rsidRPr="00323DA5">
              <w:rPr>
                <w:rFonts w:eastAsia="Verdana"/>
                <w:sz w:val="18"/>
                <w:szCs w:val="18"/>
              </w:rPr>
              <w:t>200201</w:t>
            </w:r>
          </w:p>
        </w:tc>
        <w:tc>
          <w:tcPr>
            <w:tcW w:w="1611" w:type="pct"/>
            <w:shd w:val="clear" w:color="auto" w:fill="auto"/>
            <w:vAlign w:val="center"/>
          </w:tcPr>
          <w:p w:rsidR="00C74890" w:rsidRPr="00323DA5" w:rsidRDefault="00C74890" w:rsidP="00C74890">
            <w:pPr>
              <w:spacing w:line="0" w:lineRule="atLeast"/>
              <w:rPr>
                <w:rFonts w:eastAsia="Times New Roman"/>
                <w:sz w:val="18"/>
                <w:szCs w:val="18"/>
              </w:rPr>
            </w:pPr>
            <w:r w:rsidRPr="00323DA5">
              <w:rPr>
                <w:rFonts w:eastAsia="Verdana"/>
                <w:sz w:val="18"/>
                <w:szCs w:val="18"/>
              </w:rPr>
              <w:t>ODPADY ULEGAJĄCE BIODEGRADACJI</w:t>
            </w:r>
          </w:p>
        </w:tc>
        <w:tc>
          <w:tcPr>
            <w:tcW w:w="1127" w:type="pct"/>
            <w:shd w:val="clear" w:color="auto" w:fill="auto"/>
            <w:vAlign w:val="center"/>
          </w:tcPr>
          <w:p w:rsidR="00C74890" w:rsidRPr="00323DA5" w:rsidRDefault="00C74890" w:rsidP="004D504B">
            <w:pPr>
              <w:spacing w:line="0" w:lineRule="atLeast"/>
              <w:ind w:left="40"/>
              <w:jc w:val="center"/>
              <w:rPr>
                <w:rFonts w:eastAsia="Verdana"/>
                <w:sz w:val="18"/>
                <w:szCs w:val="18"/>
              </w:rPr>
            </w:pPr>
            <w:r w:rsidRPr="00323DA5">
              <w:rPr>
                <w:rFonts w:eastAsia="Verdana"/>
                <w:sz w:val="18"/>
                <w:szCs w:val="18"/>
              </w:rPr>
              <w:t>1432,2</w:t>
            </w:r>
          </w:p>
        </w:tc>
        <w:tc>
          <w:tcPr>
            <w:tcW w:w="1358" w:type="pct"/>
            <w:shd w:val="clear" w:color="auto" w:fill="auto"/>
            <w:vAlign w:val="center"/>
          </w:tcPr>
          <w:p w:rsidR="00C74890" w:rsidRPr="00323DA5" w:rsidRDefault="00C74890" w:rsidP="004D504B">
            <w:pPr>
              <w:spacing w:line="0" w:lineRule="atLeast"/>
              <w:ind w:left="60"/>
              <w:jc w:val="center"/>
              <w:rPr>
                <w:rFonts w:eastAsia="Verdana"/>
                <w:sz w:val="18"/>
                <w:szCs w:val="18"/>
              </w:rPr>
            </w:pPr>
            <w:r w:rsidRPr="00323DA5">
              <w:rPr>
                <w:rFonts w:eastAsia="Verdana"/>
                <w:sz w:val="18"/>
                <w:szCs w:val="18"/>
              </w:rPr>
              <w:t>R3</w:t>
            </w:r>
          </w:p>
        </w:tc>
      </w:tr>
    </w:tbl>
    <w:p w:rsidR="00BD35CD" w:rsidRPr="00323DA5" w:rsidRDefault="00BD35CD" w:rsidP="00BD35CD">
      <w:pPr>
        <w:jc w:val="both"/>
        <w:rPr>
          <w:sz w:val="18"/>
          <w:szCs w:val="18"/>
        </w:rPr>
      </w:pPr>
      <w:r w:rsidRPr="00323DA5">
        <w:rPr>
          <w:rFonts w:cs="CIDFont+F2"/>
          <w:sz w:val="18"/>
          <w:szCs w:val="18"/>
        </w:rPr>
        <w:t>Źródło: ZUOK „Stary Las” Sp. z o.o.</w:t>
      </w:r>
      <w:r w:rsidRPr="00323DA5">
        <w:rPr>
          <w:sz w:val="18"/>
          <w:szCs w:val="18"/>
        </w:rPr>
        <w:t xml:space="preserve"> </w:t>
      </w:r>
    </w:p>
    <w:p w:rsidR="004D504B" w:rsidRPr="00323DA5" w:rsidRDefault="004D504B" w:rsidP="004D504B">
      <w:pPr>
        <w:autoSpaceDE w:val="0"/>
        <w:autoSpaceDN w:val="0"/>
        <w:adjustRightInd w:val="0"/>
        <w:spacing w:after="0" w:line="240" w:lineRule="auto"/>
        <w:jc w:val="both"/>
        <w:rPr>
          <w:rFonts w:cs="CIDFont+F3"/>
          <w:b/>
        </w:rPr>
      </w:pPr>
      <w:r w:rsidRPr="00323DA5">
        <w:rPr>
          <w:rFonts w:cs="CIDFont+F3"/>
          <w:b/>
        </w:rPr>
        <w:t>Poziomy recyklingu, przygotowania do ponownego użycia i odzysku innymi metodami oraz ograniczenia masy odpadów komunalnych ulegających biodegradacji przekazywanych do składowania</w:t>
      </w:r>
    </w:p>
    <w:p w:rsidR="004D504B" w:rsidRPr="00323DA5" w:rsidRDefault="004D504B" w:rsidP="004D504B">
      <w:pPr>
        <w:autoSpaceDE w:val="0"/>
        <w:autoSpaceDN w:val="0"/>
        <w:adjustRightInd w:val="0"/>
        <w:spacing w:after="0" w:line="240" w:lineRule="auto"/>
        <w:rPr>
          <w:rFonts w:ascii="CIDFont+F3" w:hAnsi="CIDFont+F3" w:cs="CIDFont+F3"/>
        </w:rPr>
      </w:pP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4D504B" w:rsidRPr="00323DA5" w:rsidRDefault="00F35A8B" w:rsidP="004D504B">
      <w:pPr>
        <w:autoSpaceDE w:val="0"/>
        <w:autoSpaceDN w:val="0"/>
        <w:adjustRightInd w:val="0"/>
        <w:spacing w:after="0" w:line="264" w:lineRule="auto"/>
        <w:jc w:val="both"/>
        <w:rPr>
          <w:rFonts w:cs="CIDFont+F2"/>
          <w:i/>
          <w:u w:val="single"/>
        </w:rPr>
      </w:pPr>
      <w:r w:rsidRPr="00323DA5">
        <w:rPr>
          <w:rFonts w:cs="CIDFont+F2"/>
          <w:i/>
          <w:u w:val="single"/>
        </w:rPr>
        <w:t>1.</w:t>
      </w:r>
      <w:r w:rsidR="004D504B" w:rsidRPr="00323DA5">
        <w:rPr>
          <w:rFonts w:cs="CIDFont+F2"/>
          <w:i/>
          <w:u w:val="single"/>
        </w:rPr>
        <w:t xml:space="preserve"> z dnia 29 maja 2012 r. </w:t>
      </w:r>
      <w:r w:rsidR="004D504B" w:rsidRPr="00323DA5">
        <w:rPr>
          <w:rFonts w:cs="CIDFont+F5"/>
          <w:i/>
          <w:u w:val="single"/>
        </w:rPr>
        <w:t xml:space="preserve">w sprawie poziomów recyklingu, przygotowania do ponownego użycia </w:t>
      </w:r>
      <w:r w:rsidR="004D504B" w:rsidRPr="00323DA5">
        <w:rPr>
          <w:rFonts w:cs="CIDFont+F5"/>
          <w:i/>
          <w:u w:val="single"/>
        </w:rPr>
        <w:br/>
        <w:t>i odzysku innymi metodami niektórych frakcji odpadów komunalnych</w:t>
      </w:r>
      <w:r w:rsidRPr="00323DA5">
        <w:rPr>
          <w:rFonts w:cs="CIDFont+F2"/>
          <w:i/>
          <w:u w:val="single"/>
        </w:rPr>
        <w:t>.</w:t>
      </w:r>
    </w:p>
    <w:p w:rsidR="00F35A8B" w:rsidRPr="00323DA5" w:rsidRDefault="00F35A8B" w:rsidP="00F35A8B">
      <w:pPr>
        <w:autoSpaceDE w:val="0"/>
        <w:autoSpaceDN w:val="0"/>
        <w:adjustRightInd w:val="0"/>
        <w:spacing w:after="0" w:line="264" w:lineRule="auto"/>
        <w:jc w:val="both"/>
        <w:rPr>
          <w:rFonts w:cs="CIDFont+F2"/>
        </w:rPr>
      </w:pPr>
      <w:r w:rsidRPr="00323DA5">
        <w:rPr>
          <w:rFonts w:cs="CIDFont+F2"/>
        </w:rPr>
        <w:t xml:space="preserve">Zgodnie z zapisami Rozporządzenia do odpadów papieru, metali, tworzyw sztucznych i szkła, które podlegają obowiązkowi recyklingu i przygotowania do ponownego użycia zalicza się odpady </w:t>
      </w:r>
      <w:r w:rsidRPr="00323DA5">
        <w:rPr>
          <w:rFonts w:cs="CIDFont+F2"/>
        </w:rPr>
        <w:br/>
        <w:t>o kodach:</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15 01 01 - Opakowania z papieru i tektury;</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15 01 02 - Opakowania z tworzyw sztucznych;</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15 01 04 - Opakowania z metali;</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15 01 06 - Zmieszane odpady opakowaniowe;</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15 01 07 - Opakowania ze szkła;</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20 01 01 – Papier i tektura;</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20 01 02 – Szkło;</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20 01 39 – Tworzywa sztuczne;</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Pr="00323DA5">
        <w:rPr>
          <w:rFonts w:cs="CIDFont+F2"/>
        </w:rPr>
        <w:t>20 01 40 – Metale;</w:t>
      </w:r>
    </w:p>
    <w:p w:rsidR="00F35A8B" w:rsidRPr="00323DA5" w:rsidRDefault="00F35A8B" w:rsidP="00F35A8B">
      <w:pPr>
        <w:autoSpaceDE w:val="0"/>
        <w:autoSpaceDN w:val="0"/>
        <w:adjustRightInd w:val="0"/>
        <w:spacing w:after="0" w:line="264" w:lineRule="auto"/>
        <w:jc w:val="both"/>
        <w:rPr>
          <w:rFonts w:cs="CIDFont+F2"/>
        </w:rPr>
      </w:pPr>
      <w:r w:rsidRPr="00323DA5">
        <w:rPr>
          <w:rFonts w:cs="CIDFont+F7"/>
        </w:rPr>
        <w:t xml:space="preserve">- </w:t>
      </w:r>
      <w:r w:rsidR="00750DBF">
        <w:rPr>
          <w:rFonts w:cs="CIDFont+F2"/>
        </w:rPr>
        <w:t>ex20 01 99 – O</w:t>
      </w:r>
      <w:r w:rsidRPr="00323DA5">
        <w:rPr>
          <w:rFonts w:cs="CIDFont+F2"/>
        </w:rPr>
        <w:t>dpady papieru, metali tworzyw, sztucznych, szkła.</w:t>
      </w:r>
    </w:p>
    <w:p w:rsidR="00F35A8B" w:rsidRPr="00323DA5" w:rsidRDefault="00F35A8B" w:rsidP="00F35A8B">
      <w:pPr>
        <w:autoSpaceDE w:val="0"/>
        <w:autoSpaceDN w:val="0"/>
        <w:adjustRightInd w:val="0"/>
        <w:spacing w:after="0" w:line="264" w:lineRule="auto"/>
        <w:jc w:val="both"/>
        <w:rPr>
          <w:rFonts w:cs="CIDFont+F2"/>
        </w:rPr>
      </w:pPr>
    </w:p>
    <w:p w:rsidR="00F35A8B" w:rsidRPr="00323DA5" w:rsidRDefault="00F35A8B" w:rsidP="00F35A8B">
      <w:pPr>
        <w:autoSpaceDE w:val="0"/>
        <w:autoSpaceDN w:val="0"/>
        <w:adjustRightInd w:val="0"/>
        <w:spacing w:after="0" w:line="264" w:lineRule="auto"/>
        <w:jc w:val="both"/>
      </w:pPr>
      <w:r w:rsidRPr="00323DA5">
        <w:rPr>
          <w:rFonts w:cs="CIDFont+F2"/>
        </w:rPr>
        <w:t xml:space="preserve">Zgodnie z interpretacją Ministerstwa Środowiska z dnia 12 marca 2014 r., odpady o kodzie </w:t>
      </w:r>
      <w:r w:rsidR="00750DBF">
        <w:rPr>
          <w:rFonts w:cs="CIDFont+F2"/>
        </w:rPr>
        <w:br/>
      </w:r>
      <w:r w:rsidRPr="00323DA5">
        <w:rPr>
          <w:rFonts w:cs="CIDFont+F2"/>
        </w:rPr>
        <w:t>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737D1F" w:rsidRPr="00323DA5" w:rsidRDefault="00737D1F" w:rsidP="007A160F">
      <w:pPr>
        <w:autoSpaceDE w:val="0"/>
        <w:autoSpaceDN w:val="0"/>
        <w:adjustRightInd w:val="0"/>
        <w:spacing w:after="0" w:line="264" w:lineRule="auto"/>
        <w:jc w:val="both"/>
        <w:rPr>
          <w:rFonts w:cs="CIDFont+F5"/>
          <w:color w:val="000000"/>
        </w:rPr>
      </w:pP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5"/>
          <w:color w:val="000000"/>
        </w:rPr>
        <w:t xml:space="preserve">Dodatkowo zgodnie z Rozporządzeniem, </w:t>
      </w:r>
      <w:r w:rsidRPr="00323DA5">
        <w:rPr>
          <w:rFonts w:cs="CIDFont+F2"/>
          <w:color w:val="000000"/>
        </w:rPr>
        <w:t>do odpadów budowlanych i rozbiórkowych, które podlegają obowiązkowi recyklingu i przygotowania do ponownego użycia i odzysku innymi metodami zalicza się odpady o kodach:</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01 01 – Odpady betonu oraz gruz betonowy z rozbiórek i remontów;</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01 02 – Gruz ceglany;</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01 03 – Odpady innych materiałów ceramicznych i elementów wyposażenia</w:t>
      </w:r>
      <w:r w:rsidR="00750DBF">
        <w:rPr>
          <w:rFonts w:cs="CIDFont+F2"/>
          <w:color w:val="000000"/>
        </w:rPr>
        <w:t>;</w:t>
      </w:r>
    </w:p>
    <w:p w:rsidR="007A160F" w:rsidRPr="00323DA5" w:rsidRDefault="007A160F" w:rsidP="00750DBF">
      <w:pPr>
        <w:autoSpaceDE w:val="0"/>
        <w:autoSpaceDN w:val="0"/>
        <w:adjustRightInd w:val="0"/>
        <w:spacing w:after="0" w:line="264" w:lineRule="auto"/>
        <w:ind w:left="142" w:hanging="142"/>
        <w:jc w:val="both"/>
        <w:rPr>
          <w:rFonts w:cs="CIDFont+F2"/>
          <w:color w:val="000000"/>
        </w:rPr>
      </w:pPr>
      <w:r w:rsidRPr="00323DA5">
        <w:rPr>
          <w:rFonts w:cs="CIDFont+F2"/>
          <w:color w:val="000000"/>
        </w:rPr>
        <w:lastRenderedPageBreak/>
        <w:t>- 17 01 07 – Zmieszane odpady z betonu, gruzu ceglanego, odpadowych materiałów</w:t>
      </w:r>
      <w:r w:rsidR="00750DBF">
        <w:rPr>
          <w:rFonts w:cs="CIDFont+F2"/>
          <w:color w:val="000000"/>
        </w:rPr>
        <w:t xml:space="preserve"> </w:t>
      </w:r>
      <w:r w:rsidRPr="00323DA5">
        <w:rPr>
          <w:rFonts w:cs="CIDFont+F2"/>
          <w:color w:val="000000"/>
        </w:rPr>
        <w:t>ceramicznych i elementów wyposażenia inne niż wymienione w 17 01 06</w:t>
      </w:r>
      <w:r w:rsidR="00750DBF">
        <w:rPr>
          <w:rFonts w:cs="CIDFont+F2"/>
          <w:color w:val="000000"/>
        </w:rPr>
        <w:t>;</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02 01 – Drewno;</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02 02 – Szkło;</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02 03 – Tworzywa sztuczne;</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03 02 – Mieszanki bitumiczne inne niż wymienione w 17 03 01;</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01 – Miedź, brąz, mosiądz;</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02 – Aluminium;</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03 – Ołów;</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04 – Cynk;</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05 – Żelazo i stal;</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06 – Cyna;</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07 - Mieszaniny metali;</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04 11 – Kable inne niż wymienione w 17 04 10;</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05 08 – Tłuczeń torowy (kruszywo) inny niż wymieniony w 17 05 07;</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06 04 – Materiały izolacyjne inne niż wymienione w 17 06 01 i 17 06 03;</w:t>
      </w:r>
    </w:p>
    <w:p w:rsidR="007A160F" w:rsidRPr="00323DA5" w:rsidRDefault="007A160F" w:rsidP="007A160F">
      <w:pPr>
        <w:autoSpaceDE w:val="0"/>
        <w:autoSpaceDN w:val="0"/>
        <w:adjustRightInd w:val="0"/>
        <w:spacing w:after="0" w:line="264" w:lineRule="auto"/>
        <w:jc w:val="both"/>
        <w:rPr>
          <w:rFonts w:cs="CIDFont+F2"/>
          <w:color w:val="000000"/>
        </w:rPr>
      </w:pPr>
      <w:r w:rsidRPr="00323DA5">
        <w:rPr>
          <w:rFonts w:cs="CIDFont+F2"/>
          <w:color w:val="000000"/>
        </w:rPr>
        <w:t>- 17 08 02 – Materiały budowlane zawierające gips inne niż wymienione w 17 08 01;</w:t>
      </w:r>
    </w:p>
    <w:p w:rsidR="007A160F" w:rsidRPr="00323DA5" w:rsidRDefault="007A160F" w:rsidP="0087505F">
      <w:pPr>
        <w:autoSpaceDE w:val="0"/>
        <w:autoSpaceDN w:val="0"/>
        <w:adjustRightInd w:val="0"/>
        <w:spacing w:after="0" w:line="264" w:lineRule="auto"/>
        <w:ind w:left="142" w:hanging="142"/>
        <w:jc w:val="both"/>
        <w:rPr>
          <w:rFonts w:cs="CIDFont+F2"/>
          <w:color w:val="000000"/>
        </w:rPr>
      </w:pPr>
      <w:r w:rsidRPr="00323DA5">
        <w:rPr>
          <w:rFonts w:cs="CIDFont+F2"/>
          <w:color w:val="000000"/>
        </w:rPr>
        <w:t>- 17 09 04 – Zmieszane odpady z budowy, remontów i demontażu inne niż wymienione</w:t>
      </w:r>
      <w:r w:rsidR="0087505F" w:rsidRPr="00323DA5">
        <w:rPr>
          <w:rFonts w:cs="CIDFont+F2"/>
          <w:color w:val="000000"/>
        </w:rPr>
        <w:t xml:space="preserve"> </w:t>
      </w:r>
      <w:r w:rsidR="0087505F" w:rsidRPr="00323DA5">
        <w:rPr>
          <w:rFonts w:cs="CIDFont+F2"/>
          <w:color w:val="000000"/>
        </w:rPr>
        <w:br/>
      </w:r>
      <w:r w:rsidRPr="00323DA5">
        <w:rPr>
          <w:rFonts w:cs="CIDFont+F2"/>
          <w:color w:val="000000"/>
        </w:rPr>
        <w:t>w 17 09 01, 17 09 02 i 17 09 03</w:t>
      </w:r>
    </w:p>
    <w:p w:rsidR="007A160F" w:rsidRPr="00323DA5" w:rsidRDefault="00750DBF" w:rsidP="007A160F">
      <w:pPr>
        <w:autoSpaceDE w:val="0"/>
        <w:autoSpaceDN w:val="0"/>
        <w:adjustRightInd w:val="0"/>
        <w:spacing w:after="0" w:line="264" w:lineRule="auto"/>
        <w:jc w:val="both"/>
        <w:rPr>
          <w:rFonts w:cs="CIDFont+F2"/>
        </w:rPr>
      </w:pPr>
      <w:r>
        <w:rPr>
          <w:rFonts w:cs="CIDFont+F2"/>
          <w:color w:val="000000"/>
        </w:rPr>
        <w:t>- ex 20 03 99 – I</w:t>
      </w:r>
      <w:r w:rsidR="007A160F" w:rsidRPr="00323DA5">
        <w:rPr>
          <w:rFonts w:cs="CIDFont+F2"/>
          <w:color w:val="000000"/>
        </w:rPr>
        <w:t>nne niż niebezpieczne odpady budowlane i rozbiórkowe.</w:t>
      </w:r>
    </w:p>
    <w:p w:rsidR="007A160F" w:rsidRPr="00323DA5" w:rsidRDefault="007A160F" w:rsidP="004D504B">
      <w:pPr>
        <w:autoSpaceDE w:val="0"/>
        <w:autoSpaceDN w:val="0"/>
        <w:adjustRightInd w:val="0"/>
        <w:spacing w:after="0" w:line="264" w:lineRule="auto"/>
        <w:jc w:val="both"/>
        <w:rPr>
          <w:rFonts w:cs="CIDFont+F2"/>
          <w:i/>
        </w:rPr>
      </w:pPr>
    </w:p>
    <w:p w:rsidR="004D504B" w:rsidRPr="00323DA5" w:rsidRDefault="00F35A8B" w:rsidP="004D504B">
      <w:pPr>
        <w:autoSpaceDE w:val="0"/>
        <w:autoSpaceDN w:val="0"/>
        <w:adjustRightInd w:val="0"/>
        <w:spacing w:after="0" w:line="264" w:lineRule="auto"/>
        <w:jc w:val="both"/>
        <w:rPr>
          <w:u w:val="single"/>
        </w:rPr>
      </w:pPr>
      <w:r w:rsidRPr="00323DA5">
        <w:rPr>
          <w:rFonts w:cs="CIDFont+F2"/>
          <w:i/>
          <w:u w:val="single"/>
        </w:rPr>
        <w:t>2.</w:t>
      </w:r>
      <w:r w:rsidR="004D504B" w:rsidRPr="00323DA5">
        <w:rPr>
          <w:rFonts w:cs="CIDFont+F2"/>
          <w:i/>
          <w:u w:val="single"/>
        </w:rPr>
        <w:t xml:space="preserve"> z dnia 25 maja 2012 r. </w:t>
      </w:r>
      <w:r w:rsidR="004D504B" w:rsidRPr="00323DA5">
        <w:rPr>
          <w:rFonts w:cs="CIDFont+F5"/>
          <w:i/>
          <w:u w:val="single"/>
        </w:rPr>
        <w:t>w sprawie poziomów ograniczenia masy odpadów komunalnych ulegających biodegradacji przekazywanych do składowania oraz sposobu obliczania poziomu ograniczania masy tych odpadów</w:t>
      </w:r>
      <w:r w:rsidR="004D504B" w:rsidRPr="00323DA5">
        <w:rPr>
          <w:rFonts w:cs="CIDFont+F2"/>
          <w:u w:val="single"/>
        </w:rPr>
        <w:t>.</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Zgodnie z zapisami Rozporządzenia</w:t>
      </w:r>
      <w:r w:rsidR="00F35A8B" w:rsidRPr="00323DA5">
        <w:rPr>
          <w:rFonts w:cs="CIDFont+F2"/>
        </w:rPr>
        <w:t xml:space="preserve"> </w:t>
      </w:r>
      <w:r w:rsidRPr="00323DA5">
        <w:rPr>
          <w:rFonts w:cs="CIDFont+F2"/>
        </w:rPr>
        <w:t>udział odpadów ulegających biodegradacji w masie selektywnie zebranych odpadów ulegających biodegradacji dla poszczególnych rodzajów odpadów wynosi:</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- 15 01 01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- 15 01 03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ex 15 01 09 z włókien naturalnych – 50%,</w:t>
      </w:r>
    </w:p>
    <w:p w:rsidR="004D504B" w:rsidRPr="00323DA5" w:rsidRDefault="004D504B" w:rsidP="00750DBF">
      <w:pPr>
        <w:autoSpaceDE w:val="0"/>
        <w:autoSpaceDN w:val="0"/>
        <w:adjustRightInd w:val="0"/>
        <w:spacing w:after="0" w:line="264" w:lineRule="auto"/>
        <w:ind w:left="142" w:hanging="142"/>
        <w:jc w:val="both"/>
        <w:rPr>
          <w:rFonts w:cs="CIDFont+F2"/>
        </w:rPr>
      </w:pPr>
      <w:r w:rsidRPr="00323DA5">
        <w:rPr>
          <w:rFonts w:cs="CIDFont+F2"/>
        </w:rPr>
        <w:t>- ex 15 01 06 w części zawierającej papier, tekturę, drewno i tekstylia z włókien</w:t>
      </w:r>
      <w:r w:rsidR="00750DBF">
        <w:rPr>
          <w:rFonts w:cs="CIDFont+F2"/>
        </w:rPr>
        <w:t xml:space="preserve"> </w:t>
      </w:r>
      <w:r w:rsidRPr="00323DA5">
        <w:rPr>
          <w:rFonts w:cs="CIDFont+F2"/>
        </w:rPr>
        <w:t>naturalnych – 50%,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01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08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10 – 50%,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11 – 50%,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25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01 38 – 50%,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02 01 – 100%,</w:t>
      </w:r>
    </w:p>
    <w:p w:rsidR="004D504B" w:rsidRPr="00323DA5" w:rsidRDefault="004D504B" w:rsidP="004D504B">
      <w:pPr>
        <w:autoSpaceDE w:val="0"/>
        <w:autoSpaceDN w:val="0"/>
        <w:adjustRightInd w:val="0"/>
        <w:spacing w:after="0" w:line="264" w:lineRule="auto"/>
        <w:jc w:val="both"/>
        <w:rPr>
          <w:rFonts w:cs="CIDFont+F2"/>
        </w:rPr>
      </w:pPr>
      <w:r w:rsidRPr="00323DA5">
        <w:rPr>
          <w:rFonts w:cs="CIDFont+F2"/>
        </w:rPr>
        <w:t>- 20 03 02 – 100%.</w:t>
      </w:r>
    </w:p>
    <w:p w:rsidR="004D504B" w:rsidRPr="00323DA5" w:rsidRDefault="004D504B" w:rsidP="004D504B">
      <w:pPr>
        <w:autoSpaceDE w:val="0"/>
        <w:autoSpaceDN w:val="0"/>
        <w:adjustRightInd w:val="0"/>
        <w:spacing w:after="0" w:line="264" w:lineRule="auto"/>
        <w:jc w:val="both"/>
      </w:pPr>
      <w:r w:rsidRPr="00323DA5">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4D504B" w:rsidRPr="00323DA5" w:rsidRDefault="00F35A8B" w:rsidP="00F35A8B">
      <w:pPr>
        <w:autoSpaceDE w:val="0"/>
        <w:autoSpaceDN w:val="0"/>
        <w:adjustRightInd w:val="0"/>
        <w:spacing w:after="0" w:line="264" w:lineRule="auto"/>
        <w:jc w:val="both"/>
        <w:rPr>
          <w:rFonts w:cs="CIDFont+F2"/>
        </w:rPr>
      </w:pPr>
      <w:r w:rsidRPr="00323DA5">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w:t>
      </w:r>
      <w:r w:rsidRPr="00323DA5">
        <w:rPr>
          <w:rFonts w:cs="CIDFont+F2"/>
        </w:rPr>
        <w:lastRenderedPageBreak/>
        <w:t xml:space="preserve">marszałek województwa sporządza roczne sprawozdanie dotyczące realizacji zadań z zakresu gospodarowania odpadami komunalnymi na terenie województwa i przedkłada je Ministrowi Środowiska. </w:t>
      </w:r>
    </w:p>
    <w:p w:rsidR="00171011" w:rsidRPr="00323DA5" w:rsidRDefault="00171011" w:rsidP="00171011">
      <w:pPr>
        <w:autoSpaceDE w:val="0"/>
        <w:autoSpaceDN w:val="0"/>
        <w:adjustRightInd w:val="0"/>
        <w:spacing w:after="0" w:line="264" w:lineRule="auto"/>
        <w:jc w:val="both"/>
        <w:rPr>
          <w:rFonts w:cs="CIDFont+F2"/>
        </w:rPr>
      </w:pPr>
      <w:r w:rsidRPr="00323DA5">
        <w:rPr>
          <w:rFonts w:cs="CIDFont+F2"/>
        </w:rPr>
        <w:t>Na terenie Regionu Południowego zadanie gmin dotyczące sprawozdawczości przejął Związek Gmin Wierzyca. W tabelach 2</w:t>
      </w:r>
      <w:r w:rsidR="00737D1F" w:rsidRPr="00323DA5">
        <w:rPr>
          <w:rFonts w:cs="CIDFont+F2"/>
        </w:rPr>
        <w:t>9</w:t>
      </w:r>
      <w:r w:rsidRPr="00323DA5">
        <w:rPr>
          <w:rFonts w:cs="CIDFont+F2"/>
        </w:rPr>
        <w:t xml:space="preserve"> i </w:t>
      </w:r>
      <w:r w:rsidR="00737D1F" w:rsidRPr="00323DA5">
        <w:rPr>
          <w:rFonts w:cs="CIDFont+F2"/>
        </w:rPr>
        <w:t>30</w:t>
      </w:r>
      <w:r w:rsidRPr="00323DA5">
        <w:rPr>
          <w:rFonts w:cs="CIDFont+F2"/>
        </w:rPr>
        <w:t xml:space="preserve"> zestawiono  ilość odpadów przyjętych w 2014 roku w ramach systemu organizowanego przez Związek Gmin Wierzyca oraz osiągnięte przez Związek Gmin Wierzyca poziomy odzysku.</w:t>
      </w:r>
    </w:p>
    <w:p w:rsidR="00171011" w:rsidRPr="00323DA5" w:rsidRDefault="00171011" w:rsidP="00171011">
      <w:pPr>
        <w:autoSpaceDE w:val="0"/>
        <w:autoSpaceDN w:val="0"/>
        <w:adjustRightInd w:val="0"/>
        <w:spacing w:after="0" w:line="264" w:lineRule="auto"/>
        <w:jc w:val="center"/>
        <w:rPr>
          <w:rFonts w:cs="CIDFont+F2"/>
        </w:rPr>
      </w:pPr>
    </w:p>
    <w:p w:rsidR="00171011" w:rsidRPr="00323DA5" w:rsidRDefault="00171011" w:rsidP="00171011">
      <w:pPr>
        <w:pStyle w:val="Legenda"/>
        <w:keepNext/>
        <w:rPr>
          <w:color w:val="auto"/>
          <w:sz w:val="22"/>
          <w:szCs w:val="22"/>
        </w:rPr>
      </w:pPr>
      <w:bookmarkStart w:id="83" w:name="_Toc462659591"/>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29</w:t>
      </w:r>
      <w:r w:rsidRPr="00323DA5">
        <w:rPr>
          <w:color w:val="auto"/>
          <w:sz w:val="22"/>
          <w:szCs w:val="22"/>
        </w:rPr>
        <w:fldChar w:fldCharType="end"/>
      </w:r>
      <w:r w:rsidRPr="00323DA5">
        <w:rPr>
          <w:color w:val="auto"/>
          <w:sz w:val="22"/>
          <w:szCs w:val="22"/>
        </w:rPr>
        <w:t xml:space="preserve"> Ilość odpadów przyjętych w 2014 roku w ramach systemu organizowanego przez ZGW</w:t>
      </w:r>
      <w:bookmarkEnd w:id="83"/>
      <w:r w:rsidRPr="00323DA5">
        <w:rPr>
          <w:color w:val="auto"/>
          <w:sz w:val="22"/>
          <w:szCs w:val="22"/>
        </w:rPr>
        <w:t xml:space="preserve"> </w:t>
      </w:r>
    </w:p>
    <w:tbl>
      <w:tblPr>
        <w:tblStyle w:val="Tabela-Siatka"/>
        <w:tblW w:w="0" w:type="auto"/>
        <w:tblLook w:val="04A0" w:firstRow="1" w:lastRow="0" w:firstColumn="1" w:lastColumn="0" w:noHBand="0" w:noVBand="1"/>
      </w:tblPr>
      <w:tblGrid>
        <w:gridCol w:w="515"/>
        <w:gridCol w:w="1011"/>
        <w:gridCol w:w="4536"/>
        <w:gridCol w:w="1559"/>
        <w:gridCol w:w="1382"/>
      </w:tblGrid>
      <w:tr w:rsidR="002E3F0D" w:rsidRPr="00B9203E" w:rsidTr="002E3F0D">
        <w:trPr>
          <w:trHeight w:val="513"/>
          <w:tblHeader/>
        </w:trPr>
        <w:tc>
          <w:tcPr>
            <w:tcW w:w="515" w:type="dxa"/>
            <w:vMerge w:val="restart"/>
            <w:shd w:val="clear" w:color="auto" w:fill="C4BC96" w:themeFill="background2" w:themeFillShade="BF"/>
            <w:noWrap/>
            <w:vAlign w:val="center"/>
            <w:hideMark/>
          </w:tcPr>
          <w:p w:rsidR="002E3F0D" w:rsidRPr="00B9203E" w:rsidRDefault="002E3F0D" w:rsidP="00DA7415">
            <w:pPr>
              <w:autoSpaceDE w:val="0"/>
              <w:autoSpaceDN w:val="0"/>
              <w:adjustRightInd w:val="0"/>
              <w:rPr>
                <w:rFonts w:cs="CIDFont+F2"/>
                <w:b/>
                <w:bCs/>
                <w:sz w:val="18"/>
                <w:szCs w:val="18"/>
              </w:rPr>
            </w:pPr>
            <w:r w:rsidRPr="00B9203E">
              <w:rPr>
                <w:rFonts w:cs="CIDFont+F2"/>
                <w:b/>
                <w:bCs/>
                <w:sz w:val="18"/>
                <w:szCs w:val="18"/>
              </w:rPr>
              <w:t>Lp.</w:t>
            </w:r>
          </w:p>
        </w:tc>
        <w:tc>
          <w:tcPr>
            <w:tcW w:w="1011" w:type="dxa"/>
            <w:vMerge w:val="restart"/>
            <w:shd w:val="clear" w:color="auto" w:fill="C4BC96" w:themeFill="background2" w:themeFillShade="BF"/>
            <w:noWrap/>
            <w:vAlign w:val="center"/>
            <w:hideMark/>
          </w:tcPr>
          <w:p w:rsidR="002E3F0D" w:rsidRPr="00B9203E" w:rsidRDefault="002E3F0D" w:rsidP="00DA7415">
            <w:pPr>
              <w:autoSpaceDE w:val="0"/>
              <w:autoSpaceDN w:val="0"/>
              <w:adjustRightInd w:val="0"/>
              <w:rPr>
                <w:rFonts w:cs="CIDFont+F2"/>
                <w:b/>
                <w:bCs/>
                <w:sz w:val="18"/>
                <w:szCs w:val="18"/>
              </w:rPr>
            </w:pPr>
            <w:r w:rsidRPr="00B9203E">
              <w:rPr>
                <w:rFonts w:cs="CIDFont+F2"/>
                <w:b/>
                <w:bCs/>
                <w:sz w:val="18"/>
                <w:szCs w:val="18"/>
              </w:rPr>
              <w:t>Kod odpadu</w:t>
            </w:r>
          </w:p>
        </w:tc>
        <w:tc>
          <w:tcPr>
            <w:tcW w:w="4536" w:type="dxa"/>
            <w:vMerge w:val="restart"/>
            <w:shd w:val="clear" w:color="auto" w:fill="C4BC96" w:themeFill="background2" w:themeFillShade="BF"/>
            <w:vAlign w:val="center"/>
          </w:tcPr>
          <w:p w:rsidR="002E3F0D" w:rsidRPr="00B9203E" w:rsidRDefault="002E3F0D" w:rsidP="00DA7415">
            <w:pPr>
              <w:autoSpaceDE w:val="0"/>
              <w:autoSpaceDN w:val="0"/>
              <w:adjustRightInd w:val="0"/>
              <w:jc w:val="center"/>
              <w:rPr>
                <w:rFonts w:cs="CIDFont+F2"/>
                <w:b/>
                <w:bCs/>
                <w:sz w:val="18"/>
                <w:szCs w:val="18"/>
              </w:rPr>
            </w:pPr>
            <w:r w:rsidRPr="00B9203E">
              <w:rPr>
                <w:rFonts w:cs="CIDFont+F2"/>
                <w:b/>
                <w:bCs/>
                <w:sz w:val="18"/>
                <w:szCs w:val="18"/>
              </w:rPr>
              <w:t>Rodzaj odpadu</w:t>
            </w:r>
          </w:p>
        </w:tc>
        <w:tc>
          <w:tcPr>
            <w:tcW w:w="2941" w:type="dxa"/>
            <w:gridSpan w:val="2"/>
            <w:shd w:val="clear" w:color="auto" w:fill="C4BC96" w:themeFill="background2" w:themeFillShade="BF"/>
            <w:noWrap/>
            <w:vAlign w:val="center"/>
            <w:hideMark/>
          </w:tcPr>
          <w:p w:rsidR="002E3F0D" w:rsidRPr="00B9203E" w:rsidRDefault="002E3F0D" w:rsidP="00DA7415">
            <w:pPr>
              <w:autoSpaceDE w:val="0"/>
              <w:autoSpaceDN w:val="0"/>
              <w:adjustRightInd w:val="0"/>
              <w:jc w:val="center"/>
              <w:rPr>
                <w:rFonts w:cs="CIDFont+F2"/>
                <w:b/>
                <w:bCs/>
                <w:sz w:val="18"/>
                <w:szCs w:val="18"/>
              </w:rPr>
            </w:pPr>
            <w:r w:rsidRPr="00B9203E">
              <w:rPr>
                <w:rFonts w:cs="CIDFont+F2"/>
                <w:b/>
                <w:bCs/>
                <w:sz w:val="18"/>
                <w:szCs w:val="18"/>
              </w:rPr>
              <w:t>Masa [Mg]</w:t>
            </w:r>
          </w:p>
        </w:tc>
      </w:tr>
      <w:tr w:rsidR="002E3F0D" w:rsidRPr="00B9203E" w:rsidTr="002E3F0D">
        <w:trPr>
          <w:trHeight w:val="513"/>
          <w:tblHeader/>
        </w:trPr>
        <w:tc>
          <w:tcPr>
            <w:tcW w:w="515" w:type="dxa"/>
            <w:vMerge/>
            <w:shd w:val="clear" w:color="auto" w:fill="C4BC96" w:themeFill="background2" w:themeFillShade="BF"/>
            <w:noWrap/>
            <w:vAlign w:val="center"/>
          </w:tcPr>
          <w:p w:rsidR="002E3F0D" w:rsidRPr="00B9203E" w:rsidRDefault="002E3F0D" w:rsidP="00DA7415">
            <w:pPr>
              <w:autoSpaceDE w:val="0"/>
              <w:autoSpaceDN w:val="0"/>
              <w:adjustRightInd w:val="0"/>
              <w:rPr>
                <w:rFonts w:cs="CIDFont+F2"/>
                <w:b/>
                <w:bCs/>
                <w:sz w:val="18"/>
                <w:szCs w:val="18"/>
              </w:rPr>
            </w:pPr>
          </w:p>
        </w:tc>
        <w:tc>
          <w:tcPr>
            <w:tcW w:w="1011" w:type="dxa"/>
            <w:vMerge/>
            <w:shd w:val="clear" w:color="auto" w:fill="C4BC96" w:themeFill="background2" w:themeFillShade="BF"/>
            <w:noWrap/>
            <w:vAlign w:val="center"/>
          </w:tcPr>
          <w:p w:rsidR="002E3F0D" w:rsidRPr="00B9203E" w:rsidRDefault="002E3F0D" w:rsidP="00DA7415">
            <w:pPr>
              <w:autoSpaceDE w:val="0"/>
              <w:autoSpaceDN w:val="0"/>
              <w:adjustRightInd w:val="0"/>
              <w:rPr>
                <w:rFonts w:cs="CIDFont+F2"/>
                <w:b/>
                <w:bCs/>
                <w:sz w:val="18"/>
                <w:szCs w:val="18"/>
              </w:rPr>
            </w:pPr>
          </w:p>
        </w:tc>
        <w:tc>
          <w:tcPr>
            <w:tcW w:w="4536" w:type="dxa"/>
            <w:vMerge/>
            <w:shd w:val="clear" w:color="auto" w:fill="C4BC96" w:themeFill="background2" w:themeFillShade="BF"/>
            <w:vAlign w:val="center"/>
          </w:tcPr>
          <w:p w:rsidR="002E3F0D" w:rsidRPr="00B9203E" w:rsidRDefault="002E3F0D" w:rsidP="00DA7415">
            <w:pPr>
              <w:autoSpaceDE w:val="0"/>
              <w:autoSpaceDN w:val="0"/>
              <w:adjustRightInd w:val="0"/>
              <w:jc w:val="center"/>
              <w:rPr>
                <w:rFonts w:cs="CIDFont+F2"/>
                <w:b/>
                <w:bCs/>
                <w:sz w:val="18"/>
                <w:szCs w:val="18"/>
              </w:rPr>
            </w:pPr>
          </w:p>
        </w:tc>
        <w:tc>
          <w:tcPr>
            <w:tcW w:w="1559" w:type="dxa"/>
            <w:shd w:val="clear" w:color="auto" w:fill="C4BC96" w:themeFill="background2" w:themeFillShade="BF"/>
            <w:noWrap/>
            <w:vAlign w:val="center"/>
          </w:tcPr>
          <w:p w:rsidR="002E3F0D" w:rsidRPr="002E3F0D" w:rsidRDefault="002E3F0D" w:rsidP="00DA7415">
            <w:pPr>
              <w:autoSpaceDE w:val="0"/>
              <w:autoSpaceDN w:val="0"/>
              <w:adjustRightInd w:val="0"/>
              <w:jc w:val="center"/>
              <w:rPr>
                <w:rFonts w:cs="CIDFont+F2"/>
                <w:b/>
                <w:bCs/>
                <w:sz w:val="16"/>
                <w:szCs w:val="16"/>
              </w:rPr>
            </w:pPr>
            <w:r w:rsidRPr="002E3F0D">
              <w:rPr>
                <w:rFonts w:cs="CIDFont+F2"/>
                <w:b/>
                <w:bCs/>
                <w:sz w:val="16"/>
                <w:szCs w:val="16"/>
              </w:rPr>
              <w:t>ZG Wierzyca</w:t>
            </w:r>
          </w:p>
        </w:tc>
        <w:tc>
          <w:tcPr>
            <w:tcW w:w="1382" w:type="dxa"/>
            <w:shd w:val="clear" w:color="auto" w:fill="C4BC96" w:themeFill="background2" w:themeFillShade="BF"/>
          </w:tcPr>
          <w:p w:rsidR="002E3F0D" w:rsidRPr="002E3F0D" w:rsidRDefault="002E3F0D" w:rsidP="002E3F0D">
            <w:pPr>
              <w:autoSpaceDE w:val="0"/>
              <w:autoSpaceDN w:val="0"/>
              <w:adjustRightInd w:val="0"/>
              <w:jc w:val="center"/>
              <w:rPr>
                <w:rFonts w:cs="CIDFont+F2"/>
                <w:b/>
                <w:bCs/>
                <w:sz w:val="16"/>
                <w:szCs w:val="16"/>
              </w:rPr>
            </w:pPr>
            <w:r w:rsidRPr="002E3F0D">
              <w:rPr>
                <w:rFonts w:cs="CIDFont+F2"/>
                <w:b/>
                <w:bCs/>
                <w:sz w:val="16"/>
                <w:szCs w:val="16"/>
              </w:rPr>
              <w:t>Gmina Miejska Starogard Gdański</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15 01 01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Opakowania z papieru i tektury</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0,060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0,060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15 01 02</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Opakowania z tworzyw sztucznych</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2,657</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1,249</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15 01 06</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Zmieszane odpady opakowaniowe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4909,660</w:t>
            </w:r>
          </w:p>
        </w:tc>
        <w:tc>
          <w:tcPr>
            <w:tcW w:w="1382" w:type="dxa"/>
            <w:vAlign w:val="center"/>
          </w:tcPr>
          <w:p w:rsidR="00750DBF" w:rsidRPr="00323DA5" w:rsidRDefault="00B0309C" w:rsidP="002E3F0D">
            <w:pPr>
              <w:autoSpaceDE w:val="0"/>
              <w:autoSpaceDN w:val="0"/>
              <w:adjustRightInd w:val="0"/>
              <w:spacing w:line="264" w:lineRule="auto"/>
              <w:jc w:val="center"/>
              <w:rPr>
                <w:rFonts w:cs="CIDFont+F2"/>
                <w:sz w:val="18"/>
                <w:szCs w:val="18"/>
              </w:rPr>
            </w:pPr>
            <w:r>
              <w:rPr>
                <w:rFonts w:cs="CIDFont+F2"/>
                <w:sz w:val="18"/>
                <w:szCs w:val="18"/>
              </w:rPr>
              <w:t>1190,04</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4</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15 01 07</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Opakowania ze szkła</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0,540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0,48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5</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 01 10*</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 xml:space="preserve">Opakowania zawierające pozostałości substancji niebezpiecznych lub nimi zanieczyszczone </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0,184</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6</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16 01 03</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Zużyte opony</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223,855</w:t>
            </w:r>
          </w:p>
        </w:tc>
        <w:tc>
          <w:tcPr>
            <w:tcW w:w="1382" w:type="dxa"/>
            <w:vAlign w:val="center"/>
          </w:tcPr>
          <w:p w:rsidR="00750DBF" w:rsidRPr="00323DA5" w:rsidRDefault="00407098" w:rsidP="002E3F0D">
            <w:pPr>
              <w:autoSpaceDE w:val="0"/>
              <w:autoSpaceDN w:val="0"/>
              <w:adjustRightInd w:val="0"/>
              <w:spacing w:line="264" w:lineRule="auto"/>
              <w:jc w:val="center"/>
              <w:rPr>
                <w:rFonts w:cs="CIDFont+F2"/>
                <w:sz w:val="18"/>
                <w:szCs w:val="18"/>
              </w:rPr>
            </w:pPr>
            <w:r>
              <w:rPr>
                <w:rFonts w:cs="CIDFont+F2"/>
                <w:sz w:val="18"/>
                <w:szCs w:val="18"/>
              </w:rPr>
              <w:t>7,878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7</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16 01 19</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Tworzywa sztuczne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5,120</w:t>
            </w:r>
          </w:p>
        </w:tc>
        <w:tc>
          <w:tcPr>
            <w:tcW w:w="1382" w:type="dxa"/>
            <w:vAlign w:val="center"/>
          </w:tcPr>
          <w:p w:rsidR="00750DBF" w:rsidRPr="00323DA5" w:rsidRDefault="0020434A"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8</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17 01 01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Odpady betonu oraz gruz betonowy z rozbiórek i remontów</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23,920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0,40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9</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17 01 07</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Zmieszane odpady z betonu, gruzu ceglanego, odpadowych materiałów ceramicznych i elementów wyposażenia inne niż wymienione w 17 01 06</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495,900</w:t>
            </w:r>
          </w:p>
        </w:tc>
        <w:tc>
          <w:tcPr>
            <w:tcW w:w="1382" w:type="dxa"/>
            <w:vAlign w:val="center"/>
          </w:tcPr>
          <w:p w:rsidR="00750DBF" w:rsidRPr="00323DA5" w:rsidRDefault="00A86891" w:rsidP="002E3F0D">
            <w:pPr>
              <w:autoSpaceDE w:val="0"/>
              <w:autoSpaceDN w:val="0"/>
              <w:adjustRightInd w:val="0"/>
              <w:spacing w:line="264" w:lineRule="auto"/>
              <w:jc w:val="center"/>
              <w:rPr>
                <w:rFonts w:cs="CIDFont+F2"/>
                <w:sz w:val="18"/>
                <w:szCs w:val="18"/>
              </w:rPr>
            </w:pPr>
            <w:r>
              <w:rPr>
                <w:rFonts w:cs="CIDFont+F2"/>
                <w:sz w:val="18"/>
                <w:szCs w:val="18"/>
              </w:rPr>
              <w:t>144,74</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10</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17 02 02</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Szkło</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0,580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11</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17 02 03</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Tworzywa sztuczne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0,180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0,18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12</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17 03 80</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Odpadowa papa</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6,880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2,62</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13</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17 06 04</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Materiały izolacyjne inne niż wymienione w 17 06 01 i 17 06 03</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0,920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14</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17 09 04</w:t>
            </w:r>
          </w:p>
        </w:tc>
        <w:tc>
          <w:tcPr>
            <w:tcW w:w="4536" w:type="dxa"/>
          </w:tcPr>
          <w:p w:rsidR="00750DBF" w:rsidRPr="00323DA5" w:rsidRDefault="00750DBF" w:rsidP="000011DD">
            <w:pPr>
              <w:spacing w:line="264" w:lineRule="auto"/>
              <w:rPr>
                <w:rFonts w:eastAsia="Times New Roman" w:cs="Times New Roman"/>
                <w:color w:val="000000"/>
                <w:sz w:val="18"/>
                <w:szCs w:val="18"/>
                <w:lang w:eastAsia="pl-PL"/>
              </w:rPr>
            </w:pPr>
            <w:r w:rsidRPr="00323DA5">
              <w:rPr>
                <w:rFonts w:eastAsia="Times New Roman" w:cs="Times New Roman"/>
                <w:color w:val="000000"/>
                <w:sz w:val="18"/>
                <w:szCs w:val="18"/>
                <w:lang w:eastAsia="pl-PL"/>
              </w:rPr>
              <w:t>Zmieszane odpady z budowy, remontów i demontażu inne niż wymienione w 17 09 01, 17 09 02  i 17 09 03</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793,720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353,72</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15</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20 01 01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Papier i tektura</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0,177</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0,177</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16</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20 01 10</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Odzież</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0,020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0,020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17</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20 01 11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Tekstylia</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0,260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18</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19*</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 xml:space="preserve">Środki ochrony roślin </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0,041</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19</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21*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Lampy fluorescencyjne i inne odpady zawierające rtęć</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0,030</w:t>
            </w:r>
          </w:p>
        </w:tc>
        <w:tc>
          <w:tcPr>
            <w:tcW w:w="1382" w:type="dxa"/>
            <w:vAlign w:val="center"/>
          </w:tcPr>
          <w:p w:rsidR="00750DBF" w:rsidRPr="00323DA5" w:rsidRDefault="00BA6960" w:rsidP="002E3F0D">
            <w:pPr>
              <w:autoSpaceDE w:val="0"/>
              <w:autoSpaceDN w:val="0"/>
              <w:adjustRightInd w:val="0"/>
              <w:spacing w:line="264" w:lineRule="auto"/>
              <w:jc w:val="center"/>
              <w:rPr>
                <w:rFonts w:cs="CIDFont+F2"/>
                <w:sz w:val="18"/>
                <w:szCs w:val="18"/>
              </w:rPr>
            </w:pPr>
            <w:r>
              <w:rPr>
                <w:rFonts w:cs="CIDFont+F2"/>
                <w:sz w:val="18"/>
                <w:szCs w:val="18"/>
              </w:rPr>
              <w:t>0,001</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23*</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Urządzenia zawierające freony</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16,420</w:t>
            </w:r>
          </w:p>
        </w:tc>
        <w:tc>
          <w:tcPr>
            <w:tcW w:w="1382" w:type="dxa"/>
            <w:vAlign w:val="center"/>
          </w:tcPr>
          <w:p w:rsidR="00750DBF" w:rsidRPr="00323DA5" w:rsidRDefault="00BA6960" w:rsidP="002E3F0D">
            <w:pPr>
              <w:autoSpaceDE w:val="0"/>
              <w:autoSpaceDN w:val="0"/>
              <w:adjustRightInd w:val="0"/>
              <w:spacing w:line="264" w:lineRule="auto"/>
              <w:jc w:val="center"/>
              <w:rPr>
                <w:rFonts w:cs="CIDFont+F2"/>
                <w:sz w:val="18"/>
                <w:szCs w:val="18"/>
              </w:rPr>
            </w:pPr>
            <w:r>
              <w:rPr>
                <w:rFonts w:cs="CIDFont+F2"/>
                <w:sz w:val="18"/>
                <w:szCs w:val="18"/>
              </w:rPr>
              <w:t>3,40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21</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26*</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Oleje i tłuszcze inne niż wymienione w 20 01 25</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0,120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22</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27*</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Farby, tusze, farby drukarskie, kleje, lepiszcze i żywice zawierające substancje niebezpieczne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0,126</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0,126</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23</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20 01 28</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Farby, tusze, farby drukarskie, kleje, lepiszcze i żywice inne niż wymienione w 20 01 27</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5,498</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0,118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24</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Leki cytotoksyczne i cytostatyczne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0,033</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0,033</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25</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20 01 32</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Leki inne niż wymienione w 20 01 31</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0,042</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0,011</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26</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20 01 34</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Baterie i akumulatory inne niż wymienione w 20 01 33</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0,001</w:t>
            </w:r>
          </w:p>
        </w:tc>
        <w:tc>
          <w:tcPr>
            <w:tcW w:w="1382" w:type="dxa"/>
            <w:vAlign w:val="center"/>
          </w:tcPr>
          <w:p w:rsidR="00750DBF" w:rsidRPr="00323DA5" w:rsidRDefault="0020434A"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27</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35*</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Zużyte urządzenia elektryczne i elektroniczne inne niż wymienione w 20 01 21 i 20 01 23 zawierające niebezpieczne składniki*</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58,437</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0,44</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lastRenderedPageBreak/>
              <w:t>28</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20 01 36</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Zużyte urządzenia elektryczne i elektroniczne inne niż wymienione w 20 01 21, 20 01 23 i 20 01 35</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43,568</w:t>
            </w:r>
          </w:p>
        </w:tc>
        <w:tc>
          <w:tcPr>
            <w:tcW w:w="1382" w:type="dxa"/>
            <w:vAlign w:val="center"/>
          </w:tcPr>
          <w:p w:rsidR="00750DBF" w:rsidRPr="00323DA5" w:rsidRDefault="00A86891" w:rsidP="002E3F0D">
            <w:pPr>
              <w:autoSpaceDE w:val="0"/>
              <w:autoSpaceDN w:val="0"/>
              <w:adjustRightInd w:val="0"/>
              <w:spacing w:line="264" w:lineRule="auto"/>
              <w:jc w:val="center"/>
              <w:rPr>
                <w:rFonts w:cs="CIDFont+F2"/>
                <w:sz w:val="18"/>
                <w:szCs w:val="18"/>
              </w:rPr>
            </w:pPr>
            <w:r>
              <w:rPr>
                <w:rFonts w:cs="CIDFont+F2"/>
                <w:sz w:val="18"/>
                <w:szCs w:val="18"/>
              </w:rPr>
              <w:t>5,588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29</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20 01 39</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Tworzywa sztuczne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0,140</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0,14</w:t>
            </w:r>
            <w:r w:rsidR="00407098">
              <w:rPr>
                <w:rFonts w:cs="CIDFont+F2"/>
                <w:sz w:val="18"/>
                <w:szCs w:val="18"/>
              </w:rPr>
              <w:t>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30</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20 01 40</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Metale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0,014</w:t>
            </w:r>
          </w:p>
        </w:tc>
        <w:tc>
          <w:tcPr>
            <w:tcW w:w="1382" w:type="dxa"/>
            <w:vAlign w:val="center"/>
          </w:tcPr>
          <w:p w:rsidR="00750DBF" w:rsidRPr="00323DA5" w:rsidRDefault="002E3F0D" w:rsidP="002E3F0D">
            <w:pPr>
              <w:autoSpaceDE w:val="0"/>
              <w:autoSpaceDN w:val="0"/>
              <w:adjustRightInd w:val="0"/>
              <w:spacing w:line="264" w:lineRule="auto"/>
              <w:jc w:val="center"/>
              <w:rPr>
                <w:rFonts w:cs="CIDFont+F2"/>
                <w:sz w:val="18"/>
                <w:szCs w:val="18"/>
              </w:rPr>
            </w:pPr>
            <w:r>
              <w:rPr>
                <w:rFonts w:cs="CIDFont+F2"/>
                <w:sz w:val="18"/>
                <w:szCs w:val="18"/>
              </w:rPr>
              <w:t>0,014</w:t>
            </w:r>
          </w:p>
        </w:tc>
      </w:tr>
      <w:tr w:rsidR="00750DBF" w:rsidRPr="00323DA5" w:rsidTr="002E3F0D">
        <w:trPr>
          <w:trHeight w:val="300"/>
        </w:trPr>
        <w:tc>
          <w:tcPr>
            <w:tcW w:w="515" w:type="dxa"/>
            <w:noWrap/>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31</w:t>
            </w:r>
          </w:p>
        </w:tc>
        <w:tc>
          <w:tcPr>
            <w:tcW w:w="1011" w:type="dxa"/>
            <w:noWrap/>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20 02 03</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Inne odpady nie ulegające biodegradacji</w:t>
            </w:r>
          </w:p>
        </w:tc>
        <w:tc>
          <w:tcPr>
            <w:tcW w:w="1559" w:type="dxa"/>
            <w:noWrap/>
            <w:vAlign w:val="center"/>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145,080</w:t>
            </w:r>
          </w:p>
        </w:tc>
        <w:tc>
          <w:tcPr>
            <w:tcW w:w="1382" w:type="dxa"/>
            <w:vAlign w:val="center"/>
          </w:tcPr>
          <w:p w:rsidR="00750DBF" w:rsidRPr="00323DA5" w:rsidRDefault="00407098" w:rsidP="002E3F0D">
            <w:pPr>
              <w:autoSpaceDE w:val="0"/>
              <w:autoSpaceDN w:val="0"/>
              <w:adjustRightInd w:val="0"/>
              <w:spacing w:line="264" w:lineRule="auto"/>
              <w:jc w:val="center"/>
              <w:rPr>
                <w:rFonts w:cs="CIDFont+F2"/>
                <w:sz w:val="18"/>
                <w:szCs w:val="18"/>
              </w:rPr>
            </w:pPr>
            <w:r>
              <w:rPr>
                <w:rFonts w:cs="CIDFont+F2"/>
                <w:sz w:val="18"/>
                <w:szCs w:val="18"/>
              </w:rPr>
              <w:t>31,00</w:t>
            </w:r>
          </w:p>
        </w:tc>
      </w:tr>
      <w:tr w:rsidR="00750DBF" w:rsidRPr="00323DA5" w:rsidTr="002E3F0D">
        <w:trPr>
          <w:trHeight w:val="300"/>
        </w:trPr>
        <w:tc>
          <w:tcPr>
            <w:tcW w:w="515" w:type="dxa"/>
            <w:noWrap/>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32</w:t>
            </w:r>
          </w:p>
        </w:tc>
        <w:tc>
          <w:tcPr>
            <w:tcW w:w="1011" w:type="dxa"/>
            <w:noWrap/>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20 02 02</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Gleba i ziemia, w tym kamienie</w:t>
            </w:r>
          </w:p>
        </w:tc>
        <w:tc>
          <w:tcPr>
            <w:tcW w:w="1559" w:type="dxa"/>
            <w:noWrap/>
            <w:vAlign w:val="center"/>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7,480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33</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20 02 01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Odpady ulegające biodegradacji</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3067,420</w:t>
            </w:r>
          </w:p>
        </w:tc>
        <w:tc>
          <w:tcPr>
            <w:tcW w:w="1382" w:type="dxa"/>
            <w:vAlign w:val="center"/>
          </w:tcPr>
          <w:p w:rsidR="00750DBF" w:rsidRPr="00323DA5" w:rsidRDefault="00B0309C" w:rsidP="002E3F0D">
            <w:pPr>
              <w:autoSpaceDE w:val="0"/>
              <w:autoSpaceDN w:val="0"/>
              <w:adjustRightInd w:val="0"/>
              <w:spacing w:line="264" w:lineRule="auto"/>
              <w:jc w:val="center"/>
              <w:rPr>
                <w:rFonts w:cs="CIDFont+F2"/>
                <w:sz w:val="18"/>
                <w:szCs w:val="18"/>
              </w:rPr>
            </w:pPr>
            <w:r>
              <w:rPr>
                <w:rFonts w:cs="CIDFont+F2"/>
                <w:sz w:val="18"/>
                <w:szCs w:val="18"/>
              </w:rPr>
              <w:t>1438,90</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34</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20 03 01</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Nie segregowane (zmieszane) odpady komunalne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45810,760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13375,88</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35</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20 03 07</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Odpady wielkogabarytowe</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495,589</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70,02</w:t>
            </w:r>
          </w:p>
        </w:tc>
      </w:tr>
      <w:tr w:rsidR="00750DBF" w:rsidRPr="00323DA5" w:rsidTr="002E3F0D">
        <w:trPr>
          <w:trHeight w:val="300"/>
        </w:trPr>
        <w:tc>
          <w:tcPr>
            <w:tcW w:w="515"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36</w:t>
            </w:r>
          </w:p>
        </w:tc>
        <w:tc>
          <w:tcPr>
            <w:tcW w:w="1011" w:type="dxa"/>
            <w:noWrap/>
            <w:hideMark/>
          </w:tcPr>
          <w:p w:rsidR="00750DBF" w:rsidRPr="00323DA5" w:rsidRDefault="00750DBF" w:rsidP="000011DD">
            <w:pPr>
              <w:autoSpaceDE w:val="0"/>
              <w:autoSpaceDN w:val="0"/>
              <w:adjustRightInd w:val="0"/>
              <w:spacing w:line="264" w:lineRule="auto"/>
              <w:rPr>
                <w:rFonts w:cs="CIDFont+F2"/>
                <w:sz w:val="18"/>
                <w:szCs w:val="18"/>
              </w:rPr>
            </w:pPr>
            <w:r w:rsidRPr="00323DA5">
              <w:rPr>
                <w:rFonts w:cs="CIDFont+F2"/>
                <w:sz w:val="18"/>
                <w:szCs w:val="18"/>
              </w:rPr>
              <w:t>20 03 99</w:t>
            </w:r>
          </w:p>
        </w:tc>
        <w:tc>
          <w:tcPr>
            <w:tcW w:w="4536" w:type="dxa"/>
          </w:tcPr>
          <w:p w:rsidR="00750DBF" w:rsidRPr="00323DA5" w:rsidRDefault="00750DBF" w:rsidP="000011DD">
            <w:pPr>
              <w:autoSpaceDE w:val="0"/>
              <w:autoSpaceDN w:val="0"/>
              <w:adjustRightInd w:val="0"/>
              <w:spacing w:line="264" w:lineRule="auto"/>
              <w:rPr>
                <w:rFonts w:cs="CIDFont+F2"/>
                <w:sz w:val="18"/>
                <w:szCs w:val="18"/>
              </w:rPr>
            </w:pPr>
            <w:r w:rsidRPr="00323DA5">
              <w:rPr>
                <w:sz w:val="18"/>
                <w:szCs w:val="18"/>
              </w:rPr>
              <w:t>Odpady komunalne nie wymienione w innych podgrupach</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sz w:val="18"/>
                <w:szCs w:val="18"/>
              </w:rPr>
            </w:pPr>
            <w:r w:rsidRPr="00323DA5">
              <w:rPr>
                <w:rFonts w:cs="CIDFont+F2"/>
                <w:sz w:val="18"/>
                <w:szCs w:val="18"/>
              </w:rPr>
              <w:t>1,340</w:t>
            </w:r>
          </w:p>
        </w:tc>
        <w:tc>
          <w:tcPr>
            <w:tcW w:w="1382" w:type="dxa"/>
            <w:vAlign w:val="center"/>
          </w:tcPr>
          <w:p w:rsidR="00750DBF" w:rsidRPr="00323DA5" w:rsidRDefault="00F71418" w:rsidP="002E3F0D">
            <w:pPr>
              <w:autoSpaceDE w:val="0"/>
              <w:autoSpaceDN w:val="0"/>
              <w:adjustRightInd w:val="0"/>
              <w:spacing w:line="264" w:lineRule="auto"/>
              <w:jc w:val="center"/>
              <w:rPr>
                <w:rFonts w:cs="CIDFont+F2"/>
                <w:sz w:val="18"/>
                <w:szCs w:val="18"/>
              </w:rPr>
            </w:pPr>
            <w:r>
              <w:rPr>
                <w:rFonts w:cs="CIDFont+F2"/>
                <w:sz w:val="18"/>
                <w:szCs w:val="18"/>
              </w:rPr>
              <w:t>0,00</w:t>
            </w:r>
          </w:p>
        </w:tc>
      </w:tr>
      <w:tr w:rsidR="00750DBF" w:rsidRPr="00323DA5" w:rsidTr="002E3F0D">
        <w:trPr>
          <w:trHeight w:val="300"/>
        </w:trPr>
        <w:tc>
          <w:tcPr>
            <w:tcW w:w="6062" w:type="dxa"/>
            <w:gridSpan w:val="3"/>
            <w:noWrap/>
            <w:hideMark/>
          </w:tcPr>
          <w:p w:rsidR="00750DBF" w:rsidRPr="00323DA5" w:rsidRDefault="00750DBF" w:rsidP="000011DD">
            <w:pPr>
              <w:autoSpaceDE w:val="0"/>
              <w:autoSpaceDN w:val="0"/>
              <w:adjustRightInd w:val="0"/>
              <w:spacing w:line="264" w:lineRule="auto"/>
              <w:jc w:val="right"/>
              <w:rPr>
                <w:rFonts w:cs="CIDFont+F2"/>
                <w:b/>
                <w:bCs/>
                <w:sz w:val="18"/>
                <w:szCs w:val="18"/>
              </w:rPr>
            </w:pPr>
            <w:r w:rsidRPr="00323DA5">
              <w:rPr>
                <w:rFonts w:cs="CIDFont+F2"/>
                <w:b/>
                <w:bCs/>
                <w:sz w:val="18"/>
                <w:szCs w:val="18"/>
              </w:rPr>
              <w:t>Razem</w:t>
            </w:r>
          </w:p>
        </w:tc>
        <w:tc>
          <w:tcPr>
            <w:tcW w:w="1559" w:type="dxa"/>
            <w:noWrap/>
            <w:vAlign w:val="center"/>
            <w:hideMark/>
          </w:tcPr>
          <w:p w:rsidR="00750DBF" w:rsidRPr="00323DA5" w:rsidRDefault="00750DBF" w:rsidP="002E3F0D">
            <w:pPr>
              <w:autoSpaceDE w:val="0"/>
              <w:autoSpaceDN w:val="0"/>
              <w:adjustRightInd w:val="0"/>
              <w:spacing w:line="264" w:lineRule="auto"/>
              <w:jc w:val="center"/>
              <w:rPr>
                <w:rFonts w:cs="CIDFont+F2"/>
                <w:b/>
                <w:bCs/>
                <w:sz w:val="18"/>
                <w:szCs w:val="18"/>
              </w:rPr>
            </w:pPr>
            <w:r w:rsidRPr="00323DA5">
              <w:rPr>
                <w:rFonts w:cs="CIDFont+F2"/>
                <w:b/>
                <w:bCs/>
                <w:sz w:val="18"/>
                <w:szCs w:val="18"/>
              </w:rPr>
              <w:t>56116,772</w:t>
            </w:r>
          </w:p>
        </w:tc>
        <w:tc>
          <w:tcPr>
            <w:tcW w:w="1382" w:type="dxa"/>
            <w:vAlign w:val="center"/>
          </w:tcPr>
          <w:p w:rsidR="00750DBF" w:rsidRPr="00323DA5" w:rsidRDefault="0020434A" w:rsidP="002E3F0D">
            <w:pPr>
              <w:autoSpaceDE w:val="0"/>
              <w:autoSpaceDN w:val="0"/>
              <w:adjustRightInd w:val="0"/>
              <w:spacing w:line="264" w:lineRule="auto"/>
              <w:jc w:val="center"/>
              <w:rPr>
                <w:rFonts w:cs="CIDFont+F2"/>
                <w:b/>
                <w:bCs/>
                <w:sz w:val="18"/>
                <w:szCs w:val="18"/>
              </w:rPr>
            </w:pPr>
            <w:r>
              <w:rPr>
                <w:rFonts w:cs="CIDFont+F2"/>
                <w:b/>
                <w:bCs/>
                <w:sz w:val="18"/>
                <w:szCs w:val="18"/>
              </w:rPr>
              <w:t>16 627,235</w:t>
            </w:r>
          </w:p>
        </w:tc>
      </w:tr>
    </w:tbl>
    <w:p w:rsidR="00171011" w:rsidRPr="00323DA5" w:rsidRDefault="00171011" w:rsidP="00171011">
      <w:pPr>
        <w:spacing w:after="0" w:line="240" w:lineRule="auto"/>
        <w:jc w:val="both"/>
        <w:rPr>
          <w:sz w:val="18"/>
          <w:szCs w:val="18"/>
        </w:rPr>
      </w:pPr>
      <w:r w:rsidRPr="00323DA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323DA5">
        <w:rPr>
          <w:sz w:val="18"/>
          <w:szCs w:val="18"/>
        </w:rPr>
        <w:br/>
        <w:t>i inne szkło aktywne itp.</w:t>
      </w:r>
    </w:p>
    <w:p w:rsidR="00171011" w:rsidRPr="00323DA5" w:rsidRDefault="00171011" w:rsidP="00171011">
      <w:pPr>
        <w:autoSpaceDE w:val="0"/>
        <w:autoSpaceDN w:val="0"/>
        <w:adjustRightInd w:val="0"/>
        <w:spacing w:after="0" w:line="240" w:lineRule="auto"/>
        <w:jc w:val="both"/>
        <w:rPr>
          <w:rFonts w:cs="CIDFont+F2"/>
          <w:sz w:val="18"/>
          <w:szCs w:val="18"/>
        </w:rPr>
      </w:pPr>
    </w:p>
    <w:p w:rsidR="00171011" w:rsidRPr="00323DA5" w:rsidRDefault="00171011" w:rsidP="00171011">
      <w:pPr>
        <w:autoSpaceDE w:val="0"/>
        <w:autoSpaceDN w:val="0"/>
        <w:adjustRightInd w:val="0"/>
        <w:spacing w:after="0" w:line="240" w:lineRule="auto"/>
        <w:jc w:val="both"/>
        <w:rPr>
          <w:rFonts w:cs="CIDFont+F2"/>
          <w:sz w:val="18"/>
          <w:szCs w:val="18"/>
        </w:rPr>
      </w:pPr>
      <w:r w:rsidRPr="00323DA5">
        <w:rPr>
          <w:rFonts w:cs="CIDFont+F2"/>
          <w:sz w:val="18"/>
          <w:szCs w:val="18"/>
        </w:rPr>
        <w:t>Źródło: ZUOK „Stary Las” Sp. z o.o.</w:t>
      </w:r>
    </w:p>
    <w:p w:rsidR="00171011" w:rsidRPr="00323DA5" w:rsidRDefault="00171011" w:rsidP="00171011">
      <w:pPr>
        <w:autoSpaceDE w:val="0"/>
        <w:autoSpaceDN w:val="0"/>
        <w:adjustRightInd w:val="0"/>
        <w:spacing w:after="0" w:line="264" w:lineRule="auto"/>
        <w:jc w:val="both"/>
        <w:rPr>
          <w:rFonts w:cs="CIDFont+F2"/>
        </w:rPr>
      </w:pPr>
    </w:p>
    <w:p w:rsidR="00171011" w:rsidRPr="00323DA5" w:rsidRDefault="00171011" w:rsidP="00171011">
      <w:pPr>
        <w:autoSpaceDE w:val="0"/>
        <w:autoSpaceDN w:val="0"/>
        <w:adjustRightInd w:val="0"/>
        <w:spacing w:after="0" w:line="264" w:lineRule="auto"/>
        <w:jc w:val="both"/>
        <w:rPr>
          <w:rFonts w:cs="CIDFont+F2"/>
        </w:rPr>
      </w:pPr>
      <w:r w:rsidRPr="00323DA5">
        <w:rPr>
          <w:rFonts w:cs="CIDFont+F2"/>
        </w:rPr>
        <w:t>W 2014  r. odpady odebrane w ramach systemu organizowanego przez ZGW stanowiły ok. 93 %  całego strumienia odpadów do</w:t>
      </w:r>
      <w:r w:rsidR="00AD6885">
        <w:rPr>
          <w:rFonts w:cs="CIDFont+F2"/>
        </w:rPr>
        <w:t>starczonego do ZUOK „Stary Las”, pozostałe 7 % stanowiły odpady poprodukcyjne (nieobjęte systemem ZGW).</w:t>
      </w:r>
    </w:p>
    <w:p w:rsidR="00171011" w:rsidRPr="00323DA5" w:rsidRDefault="00171011" w:rsidP="00171011">
      <w:pPr>
        <w:autoSpaceDE w:val="0"/>
        <w:autoSpaceDN w:val="0"/>
        <w:adjustRightInd w:val="0"/>
        <w:spacing w:after="0" w:line="264" w:lineRule="auto"/>
        <w:jc w:val="both"/>
        <w:rPr>
          <w:rFonts w:cs="CIDFont+F2"/>
        </w:rPr>
      </w:pPr>
      <w:r w:rsidRPr="00323DA5">
        <w:rPr>
          <w:rFonts w:cs="CIDFont+F2"/>
        </w:rPr>
        <w:t>Przy obliczeniu niżej wymienionych poziomów odzysku uwzględniono masę odpadów wytworzonych przez ZGW w odniesieniu do rodzajów odpadów przywołanych w obowiązujących  przepisach prawa.</w:t>
      </w:r>
    </w:p>
    <w:p w:rsidR="00171011" w:rsidRPr="00323DA5" w:rsidRDefault="00171011" w:rsidP="00171011">
      <w:pPr>
        <w:autoSpaceDE w:val="0"/>
        <w:autoSpaceDN w:val="0"/>
        <w:adjustRightInd w:val="0"/>
        <w:spacing w:after="0" w:line="264" w:lineRule="auto"/>
        <w:jc w:val="both"/>
        <w:rPr>
          <w:rFonts w:cs="CIDFont+F2"/>
        </w:rPr>
      </w:pPr>
    </w:p>
    <w:p w:rsidR="00171011" w:rsidRPr="00323DA5" w:rsidRDefault="00171011" w:rsidP="00171011">
      <w:pPr>
        <w:pStyle w:val="Legenda"/>
        <w:keepNext/>
        <w:rPr>
          <w:color w:val="auto"/>
          <w:sz w:val="22"/>
          <w:szCs w:val="22"/>
        </w:rPr>
      </w:pPr>
      <w:bookmarkStart w:id="84" w:name="_Toc462659592"/>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30</w:t>
      </w:r>
      <w:r w:rsidRPr="00323DA5">
        <w:rPr>
          <w:color w:val="auto"/>
          <w:sz w:val="22"/>
          <w:szCs w:val="22"/>
        </w:rPr>
        <w:fldChar w:fldCharType="end"/>
      </w:r>
      <w:r w:rsidRPr="00323DA5">
        <w:rPr>
          <w:color w:val="auto"/>
          <w:sz w:val="22"/>
          <w:szCs w:val="22"/>
        </w:rPr>
        <w:t xml:space="preserve"> Osiągnięte poziomy odzysku przez ZGW</w:t>
      </w:r>
      <w:bookmarkEnd w:id="84"/>
    </w:p>
    <w:tbl>
      <w:tblPr>
        <w:tblStyle w:val="Tabela-Siatka"/>
        <w:tblW w:w="0" w:type="auto"/>
        <w:tblLook w:val="04A0" w:firstRow="1" w:lastRow="0" w:firstColumn="1" w:lastColumn="0" w:noHBand="0" w:noVBand="1"/>
      </w:tblPr>
      <w:tblGrid>
        <w:gridCol w:w="5759"/>
        <w:gridCol w:w="1695"/>
        <w:gridCol w:w="1549"/>
      </w:tblGrid>
      <w:tr w:rsidR="00171011" w:rsidRPr="00323DA5" w:rsidTr="000011DD">
        <w:tc>
          <w:tcPr>
            <w:tcW w:w="5759" w:type="dxa"/>
            <w:shd w:val="clear" w:color="auto" w:fill="C4BC96" w:themeFill="background2" w:themeFillShade="BF"/>
          </w:tcPr>
          <w:p w:rsidR="00171011" w:rsidRPr="00323DA5" w:rsidRDefault="00171011" w:rsidP="000011DD">
            <w:pPr>
              <w:spacing w:line="264" w:lineRule="auto"/>
              <w:rPr>
                <w:rFonts w:cs="Times New Roman"/>
                <w:b/>
                <w:color w:val="000000" w:themeColor="text1"/>
                <w:sz w:val="18"/>
                <w:szCs w:val="18"/>
              </w:rPr>
            </w:pPr>
          </w:p>
          <w:p w:rsidR="00171011" w:rsidRPr="00323DA5" w:rsidRDefault="00171011" w:rsidP="000011DD">
            <w:pPr>
              <w:spacing w:line="264" w:lineRule="auto"/>
              <w:rPr>
                <w:rFonts w:cs="Times New Roman"/>
                <w:b/>
                <w:color w:val="000000" w:themeColor="text1"/>
                <w:sz w:val="18"/>
                <w:szCs w:val="18"/>
              </w:rPr>
            </w:pPr>
            <w:r w:rsidRPr="00323DA5">
              <w:rPr>
                <w:rFonts w:cs="Times New Roman"/>
                <w:b/>
                <w:color w:val="000000" w:themeColor="text1"/>
                <w:sz w:val="18"/>
                <w:szCs w:val="18"/>
              </w:rPr>
              <w:t>Wyszczególnienie</w:t>
            </w:r>
          </w:p>
        </w:tc>
        <w:tc>
          <w:tcPr>
            <w:tcW w:w="1695" w:type="dxa"/>
            <w:shd w:val="clear" w:color="auto" w:fill="C4BC96" w:themeFill="background2" w:themeFillShade="BF"/>
            <w:vAlign w:val="center"/>
          </w:tcPr>
          <w:p w:rsidR="00171011" w:rsidRPr="00323DA5" w:rsidRDefault="00171011" w:rsidP="000011DD">
            <w:pPr>
              <w:tabs>
                <w:tab w:val="left" w:pos="1365"/>
              </w:tabs>
              <w:spacing w:line="264" w:lineRule="auto"/>
              <w:jc w:val="center"/>
              <w:rPr>
                <w:rFonts w:cs="Times New Roman"/>
                <w:b/>
                <w:color w:val="000000" w:themeColor="text1"/>
                <w:sz w:val="18"/>
                <w:szCs w:val="18"/>
              </w:rPr>
            </w:pPr>
            <w:r w:rsidRPr="00323DA5">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171011" w:rsidRPr="00323DA5" w:rsidRDefault="00171011" w:rsidP="000011DD">
            <w:pPr>
              <w:spacing w:line="264" w:lineRule="auto"/>
              <w:jc w:val="center"/>
              <w:rPr>
                <w:rFonts w:cs="Times New Roman"/>
                <w:b/>
                <w:color w:val="000000" w:themeColor="text1"/>
                <w:sz w:val="18"/>
                <w:szCs w:val="18"/>
              </w:rPr>
            </w:pPr>
            <w:r w:rsidRPr="00323DA5">
              <w:rPr>
                <w:rFonts w:cs="Times New Roman"/>
                <w:b/>
                <w:color w:val="000000" w:themeColor="text1"/>
                <w:sz w:val="18"/>
                <w:szCs w:val="18"/>
              </w:rPr>
              <w:t xml:space="preserve">Poziom osiągnięty </w:t>
            </w:r>
            <w:r w:rsidRPr="00323DA5">
              <w:rPr>
                <w:rFonts w:cs="Times New Roman"/>
                <w:b/>
                <w:color w:val="000000" w:themeColor="text1"/>
                <w:sz w:val="18"/>
                <w:szCs w:val="18"/>
              </w:rPr>
              <w:br/>
              <w:t>w 2014 r. [%]</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Poziom recyklingu, przygotowania do ponownego użycia papieru, metalu, tworzyw sztucznych i szkła [%]</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&gt;14</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26,2</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 xml:space="preserve">Poziom recyklingu, przygotowania do ponownego użycia i odzysku innymi metodami innych niż niebezpieczne odpadów budowlanych </w:t>
            </w:r>
            <w:r w:rsidR="00AD6885">
              <w:rPr>
                <w:rFonts w:cs="Times New Roman"/>
                <w:color w:val="000000" w:themeColor="text1"/>
                <w:sz w:val="18"/>
                <w:szCs w:val="18"/>
              </w:rPr>
              <w:br/>
            </w:r>
            <w:r w:rsidRPr="00323DA5">
              <w:rPr>
                <w:rFonts w:cs="Times New Roman"/>
                <w:color w:val="000000" w:themeColor="text1"/>
                <w:sz w:val="18"/>
                <w:szCs w:val="18"/>
              </w:rPr>
              <w:t>i rozbiórkowych</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&gt;38</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100</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Poziom ograniczania masy odpadów ulegających biodegradacji przekazanych do składowania [%]</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&lt;50</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25,8</w:t>
            </w:r>
          </w:p>
        </w:tc>
      </w:tr>
    </w:tbl>
    <w:p w:rsidR="00171011" w:rsidRPr="00323DA5" w:rsidRDefault="00171011" w:rsidP="00171011">
      <w:pPr>
        <w:autoSpaceDE w:val="0"/>
        <w:autoSpaceDN w:val="0"/>
        <w:adjustRightInd w:val="0"/>
        <w:spacing w:after="0" w:line="264" w:lineRule="auto"/>
        <w:jc w:val="both"/>
        <w:rPr>
          <w:rFonts w:cs="CIDFont+F2"/>
          <w:sz w:val="18"/>
          <w:szCs w:val="18"/>
        </w:rPr>
      </w:pPr>
      <w:r w:rsidRPr="00323DA5">
        <w:rPr>
          <w:rFonts w:cs="CIDFont+F2"/>
          <w:sz w:val="18"/>
          <w:szCs w:val="18"/>
        </w:rPr>
        <w:t>Źródło: Opracowanie własne na podstawie danych ZGW.</w:t>
      </w:r>
    </w:p>
    <w:p w:rsidR="00171011" w:rsidRPr="00323DA5" w:rsidRDefault="00171011" w:rsidP="00171011">
      <w:pPr>
        <w:autoSpaceDE w:val="0"/>
        <w:autoSpaceDN w:val="0"/>
        <w:adjustRightInd w:val="0"/>
        <w:spacing w:after="0" w:line="264" w:lineRule="auto"/>
        <w:jc w:val="both"/>
        <w:rPr>
          <w:rFonts w:cs="CIDFont+F2"/>
        </w:rPr>
      </w:pPr>
    </w:p>
    <w:p w:rsidR="00F35A8B" w:rsidRPr="00323DA5" w:rsidRDefault="00171011" w:rsidP="00171011">
      <w:pPr>
        <w:autoSpaceDE w:val="0"/>
        <w:autoSpaceDN w:val="0"/>
        <w:adjustRightInd w:val="0"/>
        <w:spacing w:after="0" w:line="264" w:lineRule="auto"/>
        <w:jc w:val="both"/>
        <w:rPr>
          <w:rFonts w:cs="CIDFont+F2"/>
        </w:rPr>
      </w:pPr>
      <w:r w:rsidRPr="00323DA5">
        <w:rPr>
          <w:rFonts w:cs="CIDFont+F2"/>
        </w:rPr>
        <w:t>Osiągnięte przez ZGW poziomy świadczą o dobrze działającym systemie gospodarowania odpadami komunalnymi w gminach tworzących Region Południowy</w:t>
      </w:r>
      <w:r w:rsidR="00F35A8B" w:rsidRPr="00323DA5">
        <w:rPr>
          <w:rFonts w:cs="CIDFont+F2"/>
        </w:rPr>
        <w:t>.</w:t>
      </w:r>
    </w:p>
    <w:p w:rsidR="004D504B" w:rsidRPr="00323DA5" w:rsidRDefault="004D504B" w:rsidP="004D504B">
      <w:pPr>
        <w:autoSpaceDE w:val="0"/>
        <w:autoSpaceDN w:val="0"/>
        <w:adjustRightInd w:val="0"/>
        <w:spacing w:after="0" w:line="240" w:lineRule="auto"/>
        <w:rPr>
          <w:rFonts w:ascii="CIDFont+F2" w:hAnsi="CIDFont+F2" w:cs="CIDFont+F2"/>
        </w:rPr>
      </w:pPr>
    </w:p>
    <w:p w:rsidR="00D52645" w:rsidRPr="000D079D" w:rsidRDefault="000D079D" w:rsidP="000D079D">
      <w:pPr>
        <w:pStyle w:val="Nagwek2"/>
        <w:rPr>
          <w:rFonts w:asciiTheme="minorHAnsi" w:hAnsiTheme="minorHAnsi"/>
          <w:color w:val="auto"/>
          <w:sz w:val="22"/>
          <w:szCs w:val="22"/>
        </w:rPr>
      </w:pPr>
      <w:bookmarkStart w:id="85" w:name="_Toc462659788"/>
      <w:r w:rsidRPr="000D079D">
        <w:rPr>
          <w:rFonts w:asciiTheme="minorHAnsi" w:hAnsiTheme="minorHAnsi"/>
          <w:color w:val="auto"/>
          <w:sz w:val="22"/>
          <w:szCs w:val="22"/>
        </w:rPr>
        <w:t>5.8</w:t>
      </w:r>
      <w:r w:rsidR="00D52645" w:rsidRPr="000D079D">
        <w:rPr>
          <w:rFonts w:asciiTheme="minorHAnsi" w:hAnsiTheme="minorHAnsi"/>
          <w:color w:val="auto"/>
          <w:sz w:val="22"/>
          <w:szCs w:val="22"/>
        </w:rPr>
        <w:t>.3. Prognoza zmian w zakresie gospodarki odpadami</w:t>
      </w:r>
      <w:bookmarkEnd w:id="85"/>
      <w:r w:rsidR="00D52645" w:rsidRPr="000D079D">
        <w:rPr>
          <w:rFonts w:asciiTheme="minorHAnsi" w:hAnsiTheme="minorHAnsi"/>
          <w:color w:val="auto"/>
          <w:sz w:val="22"/>
          <w:szCs w:val="22"/>
        </w:rPr>
        <w:t xml:space="preserve"> </w:t>
      </w:r>
    </w:p>
    <w:p w:rsidR="00AD6885" w:rsidRDefault="00AD6885" w:rsidP="00AD6885">
      <w:pPr>
        <w:spacing w:after="0" w:line="264" w:lineRule="auto"/>
        <w:jc w:val="both"/>
      </w:pPr>
    </w:p>
    <w:p w:rsidR="00AD6885" w:rsidRPr="002165BF" w:rsidRDefault="00AD6885" w:rsidP="00AD6885">
      <w:pPr>
        <w:spacing w:after="0" w:line="264" w:lineRule="auto"/>
        <w:jc w:val="both"/>
        <w:rPr>
          <w:rFonts w:ascii="Calibri" w:eastAsia="Calibri" w:hAnsi="Calibri" w:cs="CIDFont+F2"/>
        </w:rPr>
      </w:pPr>
      <w:r w:rsidRPr="00323DA5">
        <w:rPr>
          <w:rFonts w:cs="CIDFont+F2"/>
        </w:rPr>
        <w:t>Prognozy przepływu odpadów na lata 2017-2020 zakładają nieznaczną tendencję wzrostu wytwarzanych przez mieszkańców ilości odpadów (ok. 2-5%), pomimo prognozowanego zmniejszenia się liczby mieszkańców Miasta Starogard Gdański</w:t>
      </w:r>
      <w:r w:rsidRPr="0087628E">
        <w:t>. Zmiana wielkości strumienia odpadów nie powinna mieć jednak znaczenia dla funkcjonowania systemu gospodarki odpadami pod warunkiem utrzymania go w dotychczasowym kształcie.</w:t>
      </w:r>
      <w:r>
        <w:rPr>
          <w:b/>
        </w:rPr>
        <w:t xml:space="preserve">                                          </w:t>
      </w:r>
    </w:p>
    <w:p w:rsidR="00AD6885" w:rsidRPr="00323DA5" w:rsidRDefault="00AD6885" w:rsidP="00AD6885">
      <w:pPr>
        <w:autoSpaceDE w:val="0"/>
        <w:autoSpaceDN w:val="0"/>
        <w:adjustRightInd w:val="0"/>
        <w:spacing w:after="0" w:line="264" w:lineRule="auto"/>
        <w:jc w:val="both"/>
        <w:rPr>
          <w:rFonts w:cs="CIDFont+F2"/>
        </w:rPr>
      </w:pPr>
      <w:r w:rsidRPr="00AD6885">
        <w:rPr>
          <w:rFonts w:ascii="Calibri" w:eastAsia="Calibri" w:hAnsi="Calibri" w:cs="CIDFont+F2"/>
        </w:rPr>
        <w:lastRenderedPageBreak/>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Osiem Gmin, w tym Gmina </w:t>
      </w:r>
      <w:r>
        <w:rPr>
          <w:rFonts w:ascii="Calibri" w:eastAsia="Calibri" w:hAnsi="Calibri" w:cs="CIDFont+F2"/>
        </w:rPr>
        <w:t>Miejska Starogard Gdański</w:t>
      </w:r>
      <w:r w:rsidRPr="00AD6885">
        <w:rPr>
          <w:rFonts w:ascii="Calibri" w:eastAsia="Calibri" w:hAnsi="Calibri" w:cs="CIDFont+F2"/>
        </w:rPr>
        <w:t xml:space="preserve"> podjęły uchwały </w:t>
      </w:r>
      <w:proofErr w:type="spellStart"/>
      <w:r w:rsidRPr="00AD6885">
        <w:rPr>
          <w:rFonts w:ascii="Calibri" w:eastAsia="Calibri" w:hAnsi="Calibri" w:cs="CIDFont+F2"/>
        </w:rPr>
        <w:t>ws</w:t>
      </w:r>
      <w:proofErr w:type="spellEnd"/>
      <w:r w:rsidRPr="00AD6885">
        <w:rPr>
          <w:rFonts w:ascii="Calibri" w:eastAsia="Calibri" w:hAnsi="Calibri" w:cs="CIDFont+F2"/>
        </w:rPr>
        <w:t>. wyjścia ze Związku Gmin Wierzyca do końca roku 2016</w:t>
      </w:r>
      <w:r w:rsidR="00171011" w:rsidRPr="00AD6885">
        <w:rPr>
          <w:rFonts w:cs="CIDFont+F2"/>
        </w:rPr>
        <w:t xml:space="preserve">. </w:t>
      </w:r>
      <w:r w:rsidRPr="00323DA5">
        <w:rPr>
          <w:rFonts w:cs="CIDFont+F2"/>
        </w:rPr>
        <w:t xml:space="preserve">Każda z gmin, która zdecyduje się opuścić Związek będzie musiała w pojedynkę przejąć na siebie obowiązki wynikające z przepisów prawa, określić system segregacji odpadów i wykazać się odpowiednimi poziomami recyklingu. </w:t>
      </w:r>
    </w:p>
    <w:p w:rsidR="00AD6885" w:rsidRPr="00323DA5" w:rsidRDefault="00AD6885" w:rsidP="00AD6885">
      <w:pPr>
        <w:autoSpaceDE w:val="0"/>
        <w:autoSpaceDN w:val="0"/>
        <w:adjustRightInd w:val="0"/>
        <w:spacing w:after="0" w:line="264" w:lineRule="auto"/>
        <w:rPr>
          <w:rFonts w:ascii="CIDFont+F2" w:hAnsi="CIDFont+F2" w:cs="CIDFont+F2"/>
        </w:rPr>
      </w:pPr>
      <w:r w:rsidRPr="00323DA5">
        <w:rPr>
          <w:rFonts w:cs="CIDFont+F2"/>
        </w:rPr>
        <w:t>Potencjalne zagrożenie stanowi także każda nieprzewidziana zmiana prawa w zakresie ochrony środowiska, gospodarki odpadami i przepisów z nimi powiązanych</w:t>
      </w:r>
    </w:p>
    <w:p w:rsidR="00171011" w:rsidRPr="00AD6885" w:rsidRDefault="00171011" w:rsidP="00AD6885">
      <w:pPr>
        <w:autoSpaceDE w:val="0"/>
        <w:autoSpaceDN w:val="0"/>
        <w:adjustRightInd w:val="0"/>
        <w:spacing w:after="0" w:line="264" w:lineRule="auto"/>
        <w:jc w:val="both"/>
        <w:rPr>
          <w:rFonts w:cs="CIDFont+F2"/>
        </w:rPr>
      </w:pPr>
    </w:p>
    <w:p w:rsidR="00E44852" w:rsidRPr="00323DA5" w:rsidRDefault="00117FA3" w:rsidP="00D83C3D">
      <w:pPr>
        <w:pStyle w:val="Nagwek2"/>
        <w:keepNext w:val="0"/>
        <w:keepLines w:val="0"/>
        <w:pageBreakBefore/>
      </w:pPr>
      <w:bookmarkStart w:id="86" w:name="_Toc462659789"/>
      <w:r>
        <w:rPr>
          <w:rFonts w:asciiTheme="minorHAnsi" w:hAnsiTheme="minorHAnsi"/>
          <w:color w:val="auto"/>
          <w:sz w:val="24"/>
          <w:szCs w:val="24"/>
        </w:rPr>
        <w:lastRenderedPageBreak/>
        <w:t>5.9</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Zasoby przyrodnicze</w:t>
      </w:r>
      <w:bookmarkEnd w:id="86"/>
    </w:p>
    <w:p w:rsidR="00E44852" w:rsidRPr="00323DA5" w:rsidRDefault="00E44852" w:rsidP="0053726A">
      <w:pPr>
        <w:pStyle w:val="Bezodstpw"/>
        <w:spacing w:line="264" w:lineRule="auto"/>
        <w:jc w:val="both"/>
      </w:pPr>
      <w:r w:rsidRPr="00323DA5">
        <w:t xml:space="preserve"> </w:t>
      </w:r>
    </w:p>
    <w:p w:rsidR="00873930" w:rsidRPr="00323DA5" w:rsidRDefault="00873930" w:rsidP="00873930">
      <w:pPr>
        <w:autoSpaceDE w:val="0"/>
        <w:autoSpaceDN w:val="0"/>
        <w:adjustRightInd w:val="0"/>
        <w:spacing w:after="0" w:line="264" w:lineRule="auto"/>
        <w:jc w:val="both"/>
        <w:rPr>
          <w:rFonts w:ascii="Calibri" w:hAnsi="Calibri" w:cs="Calibri"/>
        </w:rPr>
      </w:pPr>
      <w:r w:rsidRPr="00323DA5">
        <w:t>Cele, zasady i formy ochrony przyrody żywej i nieożywionej oraz krajobrazu w Polsce określa ustawa z dnia 16 kwietnia 2004 r. o ochronie przyrody (Dz. U. z 2015 r., poz. 1651).</w:t>
      </w:r>
    </w:p>
    <w:p w:rsidR="00873930" w:rsidRPr="00323DA5" w:rsidRDefault="00AF557F" w:rsidP="00873930">
      <w:pPr>
        <w:shd w:val="clear" w:color="auto" w:fill="FFFFFF"/>
        <w:spacing w:after="0" w:line="264" w:lineRule="auto"/>
        <w:jc w:val="both"/>
        <w:rPr>
          <w:rFonts w:eastAsia="Times New Roman" w:cs="Arial"/>
          <w:lang w:eastAsia="pl-PL"/>
        </w:rPr>
      </w:pPr>
      <w:r w:rsidRPr="00323DA5">
        <w:rPr>
          <w:rFonts w:ascii="Calibri" w:hAnsi="Calibri" w:cs="Calibri"/>
        </w:rPr>
        <w:t>N</w:t>
      </w:r>
      <w:r w:rsidR="00873930" w:rsidRPr="00323DA5">
        <w:rPr>
          <w:rFonts w:ascii="Calibri" w:hAnsi="Calibri" w:cs="Calibri"/>
        </w:rPr>
        <w:t xml:space="preserve">a terenie </w:t>
      </w:r>
      <w:r w:rsidR="00D83C3D" w:rsidRPr="00323DA5">
        <w:rPr>
          <w:rFonts w:ascii="Calibri" w:hAnsi="Calibri" w:cs="Calibri"/>
        </w:rPr>
        <w:t>Gmin</w:t>
      </w:r>
      <w:r w:rsidR="00873930" w:rsidRPr="00323DA5">
        <w:rPr>
          <w:rFonts w:ascii="Calibri" w:hAnsi="Calibri" w:cs="Calibri"/>
        </w:rPr>
        <w:t>y</w:t>
      </w:r>
      <w:r w:rsidR="00D83C3D" w:rsidRPr="00323DA5">
        <w:rPr>
          <w:rFonts w:ascii="Calibri" w:hAnsi="Calibri" w:cs="Calibri"/>
        </w:rPr>
        <w:t xml:space="preserve"> Miejskiej Starogard Gdański </w:t>
      </w:r>
      <w:r w:rsidR="00873930" w:rsidRPr="00323DA5">
        <w:rPr>
          <w:rFonts w:ascii="Calibri" w:hAnsi="Calibri" w:cs="Calibri"/>
        </w:rPr>
        <w:t xml:space="preserve">występuje </w:t>
      </w:r>
      <w:r w:rsidR="00D83C3D" w:rsidRPr="00323DA5">
        <w:rPr>
          <w:rFonts w:ascii="Calibri" w:hAnsi="Calibri" w:cs="Calibri"/>
        </w:rPr>
        <w:t xml:space="preserve">jeden pomnik przyrody, ustanowiony na mocy decyzji Wojewody Pomorskiego. Jest to lipa drobnolistna </w:t>
      </w:r>
      <w:r w:rsidR="00873930" w:rsidRPr="00323DA5">
        <w:rPr>
          <w:rFonts w:ascii="Calibri" w:hAnsi="Calibri" w:cs="Calibri"/>
        </w:rPr>
        <w:t>o obwodzie 3,43 m.</w:t>
      </w:r>
      <w:r w:rsidR="00D83C3D" w:rsidRPr="00323DA5">
        <w:rPr>
          <w:rFonts w:ascii="Calibri" w:hAnsi="Calibri" w:cs="Calibri"/>
        </w:rPr>
        <w:t xml:space="preserve"> </w:t>
      </w:r>
      <w:r w:rsidR="00873930" w:rsidRPr="00323DA5">
        <w:rPr>
          <w:rFonts w:eastAsia="Times New Roman" w:cs="Arial"/>
          <w:lang w:eastAsia="pl-PL"/>
        </w:rPr>
        <w:t>Pomnik znajduje się przy ul. Szwoleżerów 3,naprzeciw Gimnazjum nr 3, przy cmentarzu.</w:t>
      </w:r>
    </w:p>
    <w:p w:rsidR="00D83C3D" w:rsidRPr="00323DA5" w:rsidRDefault="00D83C3D" w:rsidP="00D83C3D">
      <w:pPr>
        <w:autoSpaceDE w:val="0"/>
        <w:autoSpaceDN w:val="0"/>
        <w:adjustRightInd w:val="0"/>
        <w:spacing w:after="0" w:line="264" w:lineRule="auto"/>
        <w:jc w:val="both"/>
        <w:rPr>
          <w:rFonts w:ascii="Calibri" w:hAnsi="Calibri" w:cs="Calibri"/>
          <w:color w:val="000000"/>
        </w:rPr>
      </w:pPr>
    </w:p>
    <w:p w:rsidR="00873930" w:rsidRPr="00323DA5" w:rsidRDefault="00873930" w:rsidP="00873930">
      <w:pPr>
        <w:pStyle w:val="Legenda"/>
        <w:keepNext/>
        <w:rPr>
          <w:color w:val="auto"/>
          <w:sz w:val="22"/>
          <w:szCs w:val="22"/>
        </w:rPr>
      </w:pPr>
      <w:bookmarkStart w:id="87" w:name="_Toc46265959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31</w:t>
      </w:r>
      <w:r w:rsidRPr="00323DA5">
        <w:rPr>
          <w:color w:val="auto"/>
          <w:sz w:val="22"/>
          <w:szCs w:val="22"/>
        </w:rPr>
        <w:fldChar w:fldCharType="end"/>
      </w:r>
      <w:r w:rsidRPr="00323DA5">
        <w:rPr>
          <w:color w:val="auto"/>
          <w:sz w:val="22"/>
          <w:szCs w:val="22"/>
        </w:rPr>
        <w:t xml:space="preserve"> Dane aktu prawnego o utworzeniu, ustanowieniu lub wyznaczeniu pomnika przyrody</w:t>
      </w:r>
      <w:bookmarkEnd w:id="87"/>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4"/>
        <w:gridCol w:w="4934"/>
        <w:gridCol w:w="1181"/>
        <w:gridCol w:w="1682"/>
        <w:gridCol w:w="802"/>
      </w:tblGrid>
      <w:tr w:rsidR="00873930" w:rsidRPr="00323DA5" w:rsidTr="009C5B85">
        <w:trPr>
          <w:trHeight w:val="550"/>
          <w:tblHeader/>
        </w:trPr>
        <w:tc>
          <w:tcPr>
            <w:tcW w:w="10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873930" w:rsidRPr="00323DA5" w:rsidRDefault="00873930" w:rsidP="00B30376">
            <w:pPr>
              <w:spacing w:after="0" w:line="22" w:lineRule="atLeast"/>
              <w:jc w:val="center"/>
              <w:rPr>
                <w:rFonts w:eastAsia="Times New Roman" w:cs="Arial"/>
                <w:b/>
                <w:bCs/>
                <w:color w:val="3A3A3A"/>
                <w:sz w:val="18"/>
                <w:szCs w:val="18"/>
                <w:lang w:eastAsia="pl-PL"/>
              </w:rPr>
            </w:pPr>
            <w:r w:rsidRPr="00323DA5">
              <w:rPr>
                <w:rFonts w:eastAsia="Times New Roman" w:cs="Arial"/>
                <w:b/>
                <w:bCs/>
                <w:color w:val="3A3A3A"/>
                <w:sz w:val="18"/>
                <w:szCs w:val="18"/>
                <w:lang w:eastAsia="pl-PL"/>
              </w:rPr>
              <w:t>lp.</w:t>
            </w:r>
          </w:p>
        </w:tc>
        <w:tc>
          <w:tcPr>
            <w:tcW w:w="280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873930" w:rsidRPr="00323DA5" w:rsidRDefault="00873930" w:rsidP="00B30376">
            <w:pPr>
              <w:spacing w:after="0" w:line="22" w:lineRule="atLeast"/>
              <w:jc w:val="center"/>
              <w:rPr>
                <w:rFonts w:eastAsia="Times New Roman" w:cs="Arial"/>
                <w:b/>
                <w:bCs/>
                <w:color w:val="3A3A3A"/>
                <w:sz w:val="18"/>
                <w:szCs w:val="18"/>
                <w:lang w:eastAsia="pl-PL"/>
              </w:rPr>
            </w:pPr>
            <w:r w:rsidRPr="00323DA5">
              <w:rPr>
                <w:rFonts w:eastAsia="Times New Roman" w:cs="Arial"/>
                <w:b/>
                <w:bCs/>
                <w:color w:val="3A3A3A"/>
                <w:sz w:val="18"/>
                <w:szCs w:val="18"/>
                <w:lang w:eastAsia="pl-PL"/>
              </w:rPr>
              <w:t>Tytuł</w:t>
            </w:r>
          </w:p>
        </w:tc>
        <w:tc>
          <w:tcPr>
            <w:tcW w:w="67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873930" w:rsidRPr="00323DA5" w:rsidRDefault="00873930" w:rsidP="00B30376">
            <w:pPr>
              <w:spacing w:after="0" w:line="22" w:lineRule="atLeast"/>
              <w:jc w:val="center"/>
              <w:rPr>
                <w:rFonts w:eastAsia="Times New Roman" w:cs="Arial"/>
                <w:b/>
                <w:bCs/>
                <w:color w:val="3A3A3A"/>
                <w:sz w:val="18"/>
                <w:szCs w:val="18"/>
                <w:lang w:eastAsia="pl-PL"/>
              </w:rPr>
            </w:pPr>
            <w:r w:rsidRPr="00323DA5">
              <w:rPr>
                <w:rFonts w:eastAsia="Times New Roman" w:cs="Arial"/>
                <w:b/>
                <w:bCs/>
                <w:color w:val="3A3A3A"/>
                <w:sz w:val="18"/>
                <w:szCs w:val="18"/>
                <w:lang w:eastAsia="pl-PL"/>
              </w:rPr>
              <w:t>Miejsce publikacji</w:t>
            </w:r>
          </w:p>
        </w:tc>
        <w:tc>
          <w:tcPr>
            <w:tcW w:w="95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873930" w:rsidRPr="00323DA5" w:rsidRDefault="00873930" w:rsidP="00B30376">
            <w:pPr>
              <w:spacing w:after="0" w:line="22" w:lineRule="atLeast"/>
              <w:jc w:val="center"/>
              <w:rPr>
                <w:rFonts w:eastAsia="Times New Roman" w:cs="Arial"/>
                <w:b/>
                <w:bCs/>
                <w:color w:val="3A3A3A"/>
                <w:sz w:val="18"/>
                <w:szCs w:val="18"/>
                <w:lang w:eastAsia="pl-PL"/>
              </w:rPr>
            </w:pPr>
            <w:r w:rsidRPr="00323DA5">
              <w:rPr>
                <w:rFonts w:eastAsia="Times New Roman" w:cs="Arial"/>
                <w:b/>
                <w:bCs/>
                <w:color w:val="3A3A3A"/>
                <w:sz w:val="18"/>
                <w:szCs w:val="18"/>
                <w:lang w:eastAsia="pl-PL"/>
              </w:rPr>
              <w:t>Oznaczenie Dziennika Urzędowego</w:t>
            </w:r>
          </w:p>
        </w:tc>
        <w:tc>
          <w:tcPr>
            <w:tcW w:w="45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873930" w:rsidRPr="00323DA5" w:rsidRDefault="00873930" w:rsidP="00B30376">
            <w:pPr>
              <w:spacing w:after="0" w:line="22" w:lineRule="atLeast"/>
              <w:jc w:val="center"/>
              <w:rPr>
                <w:rFonts w:eastAsia="Times New Roman" w:cs="Arial"/>
                <w:b/>
                <w:bCs/>
                <w:color w:val="3A3A3A"/>
                <w:sz w:val="18"/>
                <w:szCs w:val="18"/>
                <w:lang w:eastAsia="pl-PL"/>
              </w:rPr>
            </w:pPr>
            <w:r w:rsidRPr="00323DA5">
              <w:rPr>
                <w:rFonts w:eastAsia="Times New Roman" w:cs="Arial"/>
                <w:b/>
                <w:bCs/>
                <w:color w:val="3A3A3A"/>
                <w:sz w:val="18"/>
                <w:szCs w:val="18"/>
                <w:lang w:eastAsia="pl-PL"/>
              </w:rPr>
              <w:t>Data publikacji</w:t>
            </w:r>
          </w:p>
        </w:tc>
      </w:tr>
      <w:tr w:rsidR="00873930" w:rsidRPr="00323DA5" w:rsidTr="009C5B85">
        <w:trPr>
          <w:trHeight w:val="550"/>
        </w:trPr>
        <w:tc>
          <w:tcPr>
            <w:tcW w:w="10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873930" w:rsidRPr="00323DA5" w:rsidRDefault="00873930" w:rsidP="00B30376">
            <w:pPr>
              <w:spacing w:after="0" w:line="22" w:lineRule="atLeast"/>
              <w:jc w:val="center"/>
              <w:rPr>
                <w:rFonts w:eastAsia="Times New Roman" w:cs="Arial"/>
                <w:color w:val="3A3A3A"/>
                <w:sz w:val="18"/>
                <w:szCs w:val="18"/>
                <w:lang w:eastAsia="pl-PL"/>
              </w:rPr>
            </w:pPr>
            <w:r w:rsidRPr="00323DA5">
              <w:rPr>
                <w:rFonts w:eastAsia="Times New Roman" w:cs="Arial"/>
                <w:color w:val="3A3A3A"/>
                <w:sz w:val="18"/>
                <w:szCs w:val="18"/>
                <w:lang w:eastAsia="pl-PL"/>
              </w:rPr>
              <w:t>1</w:t>
            </w:r>
          </w:p>
        </w:tc>
        <w:tc>
          <w:tcPr>
            <w:tcW w:w="280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873930" w:rsidRPr="00323DA5" w:rsidRDefault="00873930" w:rsidP="00B30376">
            <w:pPr>
              <w:spacing w:after="0" w:line="22" w:lineRule="atLeast"/>
              <w:jc w:val="center"/>
              <w:rPr>
                <w:rFonts w:eastAsia="Times New Roman" w:cs="Arial"/>
                <w:color w:val="3A3A3A"/>
                <w:sz w:val="18"/>
                <w:szCs w:val="18"/>
                <w:lang w:eastAsia="pl-PL"/>
              </w:rPr>
            </w:pPr>
            <w:r w:rsidRPr="00323DA5">
              <w:rPr>
                <w:rFonts w:eastAsia="Times New Roman" w:cs="Arial"/>
                <w:color w:val="3A3A3A"/>
                <w:sz w:val="18"/>
                <w:szCs w:val="18"/>
                <w:lang w:eastAsia="pl-PL"/>
              </w:rPr>
              <w:t>Zarządzenie nr 195/2000 Wojewody Gdańskiego z dnia 11 grudnia 2000 r. w sprawie uznania za pomniki przyrody niektórych drzew i głazów w województwie gdańskim</w:t>
            </w:r>
          </w:p>
        </w:tc>
        <w:tc>
          <w:tcPr>
            <w:tcW w:w="67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873930" w:rsidRPr="00323DA5" w:rsidRDefault="00873930" w:rsidP="00B30376">
            <w:pPr>
              <w:spacing w:after="0" w:line="22" w:lineRule="atLeast"/>
              <w:jc w:val="center"/>
              <w:rPr>
                <w:rFonts w:eastAsia="Times New Roman" w:cs="Arial"/>
                <w:color w:val="3A3A3A"/>
                <w:sz w:val="18"/>
                <w:szCs w:val="18"/>
                <w:lang w:eastAsia="pl-PL"/>
              </w:rPr>
            </w:pPr>
            <w:r w:rsidRPr="00323DA5">
              <w:rPr>
                <w:rFonts w:eastAsia="Times New Roman" w:cs="Arial"/>
                <w:color w:val="3A3A3A"/>
                <w:sz w:val="18"/>
                <w:szCs w:val="18"/>
                <w:lang w:eastAsia="pl-PL"/>
              </w:rPr>
              <w:t>Dz. Urz. Woj. Gdańskiego</w:t>
            </w:r>
          </w:p>
        </w:tc>
        <w:tc>
          <w:tcPr>
            <w:tcW w:w="95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873930" w:rsidRPr="00323DA5" w:rsidRDefault="00873930" w:rsidP="00B30376">
            <w:pPr>
              <w:spacing w:after="0" w:line="22" w:lineRule="atLeast"/>
              <w:jc w:val="center"/>
              <w:rPr>
                <w:rFonts w:eastAsia="Times New Roman" w:cs="Arial"/>
                <w:color w:val="3A3A3A"/>
                <w:sz w:val="18"/>
                <w:szCs w:val="18"/>
                <w:lang w:eastAsia="pl-PL"/>
              </w:rPr>
            </w:pPr>
            <w:r w:rsidRPr="00323DA5">
              <w:rPr>
                <w:rFonts w:eastAsia="Times New Roman" w:cs="Arial"/>
                <w:color w:val="3A3A3A"/>
                <w:sz w:val="18"/>
                <w:szCs w:val="18"/>
                <w:lang w:eastAsia="pl-PL"/>
              </w:rPr>
              <w:t>Dz. Urz. WP Nr 115 poz. 59 z dn. 16.12.2000</w:t>
            </w:r>
          </w:p>
        </w:tc>
        <w:tc>
          <w:tcPr>
            <w:tcW w:w="45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873930" w:rsidRPr="00323DA5" w:rsidRDefault="00873930" w:rsidP="00B30376">
            <w:pPr>
              <w:spacing w:after="0" w:line="22" w:lineRule="atLeast"/>
              <w:jc w:val="center"/>
              <w:rPr>
                <w:rFonts w:eastAsia="Times New Roman" w:cs="Arial"/>
                <w:color w:val="3A3A3A"/>
                <w:sz w:val="18"/>
                <w:szCs w:val="18"/>
                <w:lang w:eastAsia="pl-PL"/>
              </w:rPr>
            </w:pPr>
            <w:r w:rsidRPr="00323DA5">
              <w:rPr>
                <w:rFonts w:eastAsia="Times New Roman" w:cs="Arial"/>
                <w:color w:val="3A3A3A"/>
                <w:sz w:val="18"/>
                <w:szCs w:val="18"/>
                <w:lang w:eastAsia="pl-PL"/>
              </w:rPr>
              <w:t>2000-12-16</w:t>
            </w:r>
          </w:p>
        </w:tc>
      </w:tr>
      <w:tr w:rsidR="00873930" w:rsidRPr="00323DA5" w:rsidTr="009C5B85">
        <w:tc>
          <w:tcPr>
            <w:tcW w:w="102" w:type="pct"/>
            <w:shd w:val="clear" w:color="auto" w:fill="FFFFFF"/>
            <w:vAlign w:val="center"/>
            <w:hideMark/>
          </w:tcPr>
          <w:p w:rsidR="00873930" w:rsidRPr="00323DA5" w:rsidRDefault="00873930" w:rsidP="00B30376">
            <w:pPr>
              <w:spacing w:after="0" w:line="22" w:lineRule="atLeast"/>
              <w:rPr>
                <w:rFonts w:eastAsia="Times New Roman" w:cs="Arial"/>
                <w:color w:val="3A3A3A"/>
                <w:lang w:eastAsia="pl-PL"/>
              </w:rPr>
            </w:pPr>
          </w:p>
        </w:tc>
        <w:tc>
          <w:tcPr>
            <w:tcW w:w="2808" w:type="pct"/>
            <w:shd w:val="clear" w:color="auto" w:fill="FFFFFF"/>
            <w:vAlign w:val="center"/>
            <w:hideMark/>
          </w:tcPr>
          <w:p w:rsidR="00873930" w:rsidRPr="00323DA5" w:rsidRDefault="00873930" w:rsidP="00B30376">
            <w:pPr>
              <w:spacing w:after="0" w:line="22" w:lineRule="atLeast"/>
              <w:rPr>
                <w:rFonts w:eastAsia="Times New Roman" w:cs="Times New Roman"/>
                <w:lang w:eastAsia="pl-PL"/>
              </w:rPr>
            </w:pPr>
          </w:p>
        </w:tc>
        <w:tc>
          <w:tcPr>
            <w:tcW w:w="674" w:type="pct"/>
            <w:shd w:val="clear" w:color="auto" w:fill="FFFFFF"/>
            <w:vAlign w:val="center"/>
            <w:hideMark/>
          </w:tcPr>
          <w:p w:rsidR="00873930" w:rsidRPr="00323DA5" w:rsidRDefault="00873930" w:rsidP="00B30376">
            <w:pPr>
              <w:spacing w:after="0" w:line="22" w:lineRule="atLeast"/>
              <w:rPr>
                <w:rFonts w:eastAsia="Times New Roman" w:cs="Times New Roman"/>
                <w:lang w:eastAsia="pl-PL"/>
              </w:rPr>
            </w:pPr>
          </w:p>
        </w:tc>
        <w:tc>
          <w:tcPr>
            <w:tcW w:w="958" w:type="pct"/>
            <w:shd w:val="clear" w:color="auto" w:fill="FFFFFF"/>
            <w:vAlign w:val="center"/>
            <w:hideMark/>
          </w:tcPr>
          <w:p w:rsidR="00873930" w:rsidRPr="00323DA5" w:rsidRDefault="00873930" w:rsidP="00B30376">
            <w:pPr>
              <w:spacing w:after="0" w:line="22" w:lineRule="atLeast"/>
              <w:rPr>
                <w:rFonts w:eastAsia="Times New Roman" w:cs="Times New Roman"/>
                <w:lang w:eastAsia="pl-PL"/>
              </w:rPr>
            </w:pPr>
          </w:p>
        </w:tc>
        <w:tc>
          <w:tcPr>
            <w:tcW w:w="458" w:type="pct"/>
            <w:shd w:val="clear" w:color="auto" w:fill="FFFFFF"/>
            <w:vAlign w:val="center"/>
            <w:hideMark/>
          </w:tcPr>
          <w:p w:rsidR="00873930" w:rsidRPr="00323DA5" w:rsidRDefault="00873930" w:rsidP="00B30376">
            <w:pPr>
              <w:spacing w:after="0" w:line="22" w:lineRule="atLeast"/>
              <w:rPr>
                <w:rFonts w:eastAsia="Times New Roman" w:cs="Times New Roman"/>
                <w:lang w:eastAsia="pl-PL"/>
              </w:rPr>
            </w:pPr>
          </w:p>
        </w:tc>
      </w:tr>
    </w:tbl>
    <w:p w:rsidR="000D056E" w:rsidRPr="00323DA5" w:rsidRDefault="000D056E" w:rsidP="000D056E">
      <w:pPr>
        <w:rPr>
          <w:sz w:val="18"/>
          <w:szCs w:val="18"/>
        </w:rPr>
      </w:pPr>
      <w:r w:rsidRPr="00323DA5">
        <w:rPr>
          <w:bCs/>
          <w:sz w:val="18"/>
          <w:szCs w:val="18"/>
        </w:rPr>
        <w:t xml:space="preserve">Źródło: </w:t>
      </w:r>
      <w:hyperlink r:id="rId50" w:history="1">
        <w:r w:rsidRPr="00323DA5">
          <w:rPr>
            <w:rStyle w:val="Hipercze"/>
            <w:sz w:val="18"/>
            <w:szCs w:val="18"/>
          </w:rPr>
          <w:t>http://crfop.gdos.gov.pl/CRFOP/search.jsf</w:t>
        </w:r>
      </w:hyperlink>
    </w:p>
    <w:p w:rsidR="00D83C3D" w:rsidRPr="00323DA5" w:rsidRDefault="00D83C3D" w:rsidP="00873930">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Na terenie miasta występuje projektowany specjalny obszar ochrony siedlisk NATURA 2000 „Dolina Wierzycy” (PLH 220094). Obejmuje on dolinę Wierzycy o długości około 21 km, na odcinku między jazem w Czarnocińskich Piecach a mostem drogowym w Starogardzie Gdańskim. Na wysoką różnorodność biologiczną składa się występowanie 12 siedlisk programu NATURA 2000 oraz wielu rzadkich, chronionych gatunków, zarówno roślin, jak i zwierząt. Zarządzeniem Regionalnego Dyrektora Ochrony Środowiska w Gdańsku z dnia 30 kwietnia 2014 r. (Dz. Urz. Woj. Pom. z 2014 r., poz. 1919) ustanowiony został plan zadań ochronnych obszaru Natura 2000 „Dolina Wierzycy” PLH 220094, określający dopuszczalne działania w granicach tego obszaru. </w:t>
      </w:r>
    </w:p>
    <w:p w:rsidR="00D83C3D" w:rsidRPr="00323DA5" w:rsidRDefault="00D83C3D" w:rsidP="00D83C3D">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Na terenie miasta nie występują obszary chronionego krajobrazu, natomiast postulowane jest powiększenie Obszaru Chronionego Krajobrazu Doliny Wierzycy. </w:t>
      </w:r>
    </w:p>
    <w:p w:rsidR="00943A79" w:rsidRPr="00323DA5" w:rsidRDefault="00943A79" w:rsidP="00D83C3D">
      <w:pPr>
        <w:spacing w:after="0" w:line="264" w:lineRule="auto"/>
        <w:jc w:val="both"/>
        <w:rPr>
          <w:rFonts w:ascii="Calibri" w:hAnsi="Calibri" w:cs="Calibri"/>
          <w:color w:val="000000"/>
        </w:rPr>
      </w:pPr>
    </w:p>
    <w:p w:rsidR="00E44852" w:rsidRPr="00323DA5" w:rsidRDefault="00D83C3D" w:rsidP="00D83C3D">
      <w:pPr>
        <w:spacing w:after="0" w:line="264" w:lineRule="auto"/>
        <w:jc w:val="both"/>
        <w:rPr>
          <w:b/>
          <w:bCs/>
        </w:rPr>
      </w:pPr>
      <w:r w:rsidRPr="00323DA5">
        <w:rPr>
          <w:rFonts w:ascii="Calibri" w:hAnsi="Calibri" w:cs="Calibri"/>
          <w:color w:val="000000"/>
        </w:rPr>
        <w:t xml:space="preserve">Na terenie miasta planowane jest utworzenie użytku ekologicznego „Bagno Kochanka” </w:t>
      </w:r>
      <w:r w:rsidR="00873930" w:rsidRPr="00323DA5">
        <w:rPr>
          <w:rFonts w:ascii="Calibri" w:hAnsi="Calibri" w:cs="Calibri"/>
          <w:color w:val="000000"/>
        </w:rPr>
        <w:br/>
      </w:r>
      <w:r w:rsidRPr="00323DA5">
        <w:rPr>
          <w:rFonts w:ascii="Calibri" w:hAnsi="Calibri" w:cs="Calibri"/>
          <w:color w:val="000000"/>
        </w:rPr>
        <w:t>w północnej części miasta o powierzchni około 60 ha. W granicach planowanego użytku powinien obowiązywać zakaz melioracji osuszających. Należy także chronić przed zainwestowaniem krawędzie doliny w otoczeniu planowanego użytku. Potencjalnymi użytkami ekologicznymi mogą być również zbiorniki wodne w rejonie os. Hermanowo i ul. Rolnej oraz w rejonie os. Okole</w:t>
      </w:r>
      <w:r w:rsidR="00873930" w:rsidRPr="00323DA5">
        <w:rPr>
          <w:rFonts w:ascii="Calibri" w:hAnsi="Calibri" w:cs="Calibri"/>
          <w:color w:val="000000"/>
        </w:rPr>
        <w:t>.</w:t>
      </w:r>
    </w:p>
    <w:p w:rsidR="00E44852" w:rsidRPr="00323DA5" w:rsidRDefault="00E44852" w:rsidP="00E44852">
      <w:pPr>
        <w:spacing w:after="0" w:line="22" w:lineRule="atLeast"/>
      </w:pPr>
    </w:p>
    <w:p w:rsidR="00E44852" w:rsidRPr="00323DA5" w:rsidRDefault="00E44852" w:rsidP="00E44852">
      <w:pPr>
        <w:spacing w:after="0" w:line="22" w:lineRule="atLeast"/>
      </w:pPr>
    </w:p>
    <w:p w:rsidR="000D056E" w:rsidRPr="00323DA5" w:rsidRDefault="000D056E" w:rsidP="000D056E">
      <w:pPr>
        <w:keepNext/>
        <w:spacing w:after="0" w:line="22" w:lineRule="atLeast"/>
        <w:rPr>
          <w:b/>
          <w:sz w:val="24"/>
          <w:szCs w:val="24"/>
        </w:rPr>
      </w:pPr>
    </w:p>
    <w:p w:rsidR="00784186" w:rsidRPr="000D079D" w:rsidRDefault="000D079D" w:rsidP="000D079D">
      <w:pPr>
        <w:pStyle w:val="Nagwek2"/>
        <w:keepNext w:val="0"/>
        <w:keepLines w:val="0"/>
        <w:pageBreakBefore/>
        <w:rPr>
          <w:rFonts w:asciiTheme="minorHAnsi" w:hAnsiTheme="minorHAnsi"/>
          <w:sz w:val="24"/>
          <w:szCs w:val="24"/>
        </w:rPr>
      </w:pPr>
      <w:bookmarkStart w:id="88" w:name="_Toc462659790"/>
      <w:r w:rsidRPr="000D079D">
        <w:rPr>
          <w:rFonts w:asciiTheme="minorHAnsi" w:hAnsiTheme="minorHAnsi"/>
          <w:color w:val="auto"/>
          <w:sz w:val="24"/>
          <w:szCs w:val="24"/>
        </w:rPr>
        <w:lastRenderedPageBreak/>
        <w:t xml:space="preserve">5.10 </w:t>
      </w:r>
      <w:r w:rsidR="000D056E" w:rsidRPr="000D079D">
        <w:rPr>
          <w:rFonts w:asciiTheme="minorHAnsi" w:hAnsiTheme="minorHAnsi"/>
          <w:color w:val="auto"/>
          <w:sz w:val="24"/>
          <w:szCs w:val="24"/>
        </w:rPr>
        <w:t xml:space="preserve">Zagrożenia </w:t>
      </w:r>
      <w:r w:rsidR="00784186" w:rsidRPr="000D079D">
        <w:rPr>
          <w:rFonts w:asciiTheme="minorHAnsi" w:hAnsiTheme="minorHAnsi"/>
          <w:color w:val="auto"/>
          <w:sz w:val="24"/>
          <w:szCs w:val="24"/>
        </w:rPr>
        <w:t>poważnymi awariami</w:t>
      </w:r>
      <w:bookmarkEnd w:id="88"/>
    </w:p>
    <w:p w:rsidR="003C6DA9" w:rsidRPr="00323DA5" w:rsidRDefault="003C6DA9" w:rsidP="000D056E">
      <w:pPr>
        <w:keepNext/>
        <w:tabs>
          <w:tab w:val="left" w:pos="993"/>
        </w:tabs>
        <w:spacing w:after="0" w:line="240" w:lineRule="auto"/>
        <w:rPr>
          <w:b/>
          <w:sz w:val="24"/>
          <w:szCs w:val="24"/>
        </w:rPr>
      </w:pPr>
    </w:p>
    <w:p w:rsidR="00AB5623" w:rsidRPr="00323DA5" w:rsidRDefault="00AB5623" w:rsidP="000D056E">
      <w:pPr>
        <w:keepNext/>
        <w:tabs>
          <w:tab w:val="left" w:pos="993"/>
        </w:tabs>
        <w:spacing w:after="0" w:line="264" w:lineRule="auto"/>
        <w:jc w:val="both"/>
      </w:pPr>
      <w:r w:rsidRPr="00323DA5">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rsidRPr="00323DA5">
        <w:t> </w:t>
      </w:r>
    </w:p>
    <w:p w:rsidR="00AB5623" w:rsidRPr="00323DA5" w:rsidRDefault="00AB5623" w:rsidP="00AB5623">
      <w:pPr>
        <w:tabs>
          <w:tab w:val="left" w:pos="993"/>
        </w:tabs>
        <w:spacing w:after="0" w:line="264" w:lineRule="auto"/>
        <w:jc w:val="both"/>
      </w:pPr>
      <w:r w:rsidRPr="00323DA5">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AB5623" w:rsidRPr="00323DA5" w:rsidRDefault="00AB5623" w:rsidP="00AB5623">
      <w:pPr>
        <w:tabs>
          <w:tab w:val="left" w:pos="993"/>
        </w:tabs>
        <w:spacing w:after="0" w:line="264" w:lineRule="auto"/>
        <w:jc w:val="both"/>
      </w:pPr>
      <w:r w:rsidRPr="00323DA5">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AB5623" w:rsidRPr="00323DA5" w:rsidRDefault="00AB5623" w:rsidP="00AB5623">
      <w:pPr>
        <w:tabs>
          <w:tab w:val="left" w:pos="993"/>
        </w:tabs>
        <w:spacing w:after="0" w:line="264" w:lineRule="auto"/>
        <w:jc w:val="both"/>
      </w:pPr>
    </w:p>
    <w:p w:rsidR="00AB5623" w:rsidRPr="00323DA5" w:rsidRDefault="00AB5623" w:rsidP="00AB5623">
      <w:pPr>
        <w:tabs>
          <w:tab w:val="left" w:pos="993"/>
        </w:tabs>
        <w:spacing w:after="0" w:line="264" w:lineRule="auto"/>
        <w:jc w:val="both"/>
      </w:pPr>
      <w:r w:rsidRPr="00323DA5">
        <w:t xml:space="preserve">Zgodnie z raportem WIOŚ w 2014 roku na terenie Gminy </w:t>
      </w:r>
      <w:r w:rsidR="000D056E" w:rsidRPr="00323DA5">
        <w:t>Miejskiej Starogard Gdański</w:t>
      </w:r>
      <w:r w:rsidRPr="00323DA5">
        <w:t xml:space="preserve"> nie  wystąpiła poważna awaria w myśl ww. definicji.</w:t>
      </w:r>
    </w:p>
    <w:p w:rsidR="000D056E" w:rsidRPr="00323DA5" w:rsidRDefault="005275E0" w:rsidP="000D056E">
      <w:pPr>
        <w:tabs>
          <w:tab w:val="left" w:pos="993"/>
        </w:tabs>
        <w:spacing w:after="0" w:line="264" w:lineRule="auto"/>
        <w:jc w:val="both"/>
      </w:pPr>
      <w:r w:rsidRPr="00323DA5">
        <w:t xml:space="preserve">Zakładem dużego ryzyka </w:t>
      </w:r>
      <w:r w:rsidR="00AB5623" w:rsidRPr="00323DA5">
        <w:rPr>
          <w:rFonts w:eastAsia="Calibri" w:cs="Calibri"/>
        </w:rPr>
        <w:t xml:space="preserve">na terenie Gminy </w:t>
      </w:r>
      <w:r w:rsidR="000D056E" w:rsidRPr="00323DA5">
        <w:rPr>
          <w:rFonts w:eastAsia="Calibri" w:cs="Calibri"/>
        </w:rPr>
        <w:t xml:space="preserve">są </w:t>
      </w:r>
      <w:r w:rsidR="000D056E" w:rsidRPr="00323DA5">
        <w:t xml:space="preserve">Zakłady Farmaceutyczne „Polpharma” S.A. 83-200 Starogard Gdański, ul. Pelplińska 19. </w:t>
      </w:r>
    </w:p>
    <w:p w:rsidR="005275E0" w:rsidRPr="00323DA5" w:rsidRDefault="005275E0" w:rsidP="000D056E">
      <w:pPr>
        <w:tabs>
          <w:tab w:val="left" w:pos="993"/>
        </w:tabs>
        <w:spacing w:after="0" w:line="264" w:lineRule="auto"/>
        <w:jc w:val="both"/>
      </w:pPr>
      <w:r w:rsidRPr="00323DA5">
        <w:t>Obowiązujące przepisy prawne obligują właścicieli ww. podmiotu gospodarczego do zapewnienia, aby ich zakład był projektowany, wykonywany, prowadzony, jak też likwidowany, w sposób zapobiegający awariom przemysłowym i ograniczający ich skutki dla ludzi i środowiska.</w:t>
      </w:r>
    </w:p>
    <w:p w:rsidR="000D056E" w:rsidRPr="00323DA5" w:rsidRDefault="000D056E" w:rsidP="000D056E">
      <w:pPr>
        <w:tabs>
          <w:tab w:val="left" w:pos="993"/>
        </w:tabs>
        <w:spacing w:after="0" w:line="264" w:lineRule="auto"/>
        <w:jc w:val="both"/>
      </w:pPr>
      <w:r w:rsidRPr="00323DA5">
        <w:t>Właściciel zobowiązan</w:t>
      </w:r>
      <w:r w:rsidR="005275E0" w:rsidRPr="00323DA5">
        <w:t xml:space="preserve">y jest </w:t>
      </w:r>
      <w:r w:rsidRPr="00323DA5">
        <w:t xml:space="preserve">w szczególności do opracowywania szeregu dokumentów i procedur mających na celu tworzenie systemu bezpieczeństwa gwarantującego ochronę ludzi i środowiska. </w:t>
      </w:r>
    </w:p>
    <w:p w:rsidR="005275E0" w:rsidRPr="00323DA5" w:rsidRDefault="005275E0" w:rsidP="000D056E">
      <w:pPr>
        <w:tabs>
          <w:tab w:val="left" w:pos="993"/>
        </w:tabs>
        <w:spacing w:after="0" w:line="264" w:lineRule="auto"/>
        <w:jc w:val="both"/>
      </w:pP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Calibri"/>
          <w:color w:val="000000"/>
        </w:rPr>
        <w:t>Ponadto do największych podmiotów gospodarczych na ternie Gminy Miejskiej Starogard Gdański należą:</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r w:rsidRPr="00323DA5">
        <w:rPr>
          <w:rFonts w:cs="Calibri"/>
          <w:color w:val="000000"/>
        </w:rPr>
        <w:t>Fabryka Mebli Okrętowych "</w:t>
      </w:r>
      <w:proofErr w:type="spellStart"/>
      <w:r w:rsidRPr="00323DA5">
        <w:rPr>
          <w:rFonts w:cs="Calibri"/>
          <w:color w:val="000000"/>
        </w:rPr>
        <w:t>Famos</w:t>
      </w:r>
      <w:proofErr w:type="spellEnd"/>
      <w:r w:rsidRPr="00323DA5">
        <w:rPr>
          <w:rFonts w:cs="Calibri"/>
          <w:color w:val="000000"/>
        </w:rPr>
        <w:t>"</w:t>
      </w:r>
      <w:r w:rsidR="00117FA3">
        <w:rPr>
          <w:rFonts w:cs="Calibri"/>
          <w:color w:val="000000"/>
        </w:rPr>
        <w:t xml:space="preserve"> Sp. z o.o.</w:t>
      </w:r>
      <w:r w:rsidRPr="00323DA5">
        <w:rPr>
          <w:rFonts w:cs="Calibri"/>
          <w:color w:val="000000"/>
        </w:rPr>
        <w:t>,</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w:t>
      </w:r>
      <w:r w:rsidR="00AC5230" w:rsidRPr="00323DA5">
        <w:rPr>
          <w:rFonts w:cs="Wingdings"/>
          <w:color w:val="000000"/>
        </w:rPr>
        <w:t xml:space="preserve"> </w:t>
      </w:r>
      <w:r w:rsidRPr="00323DA5">
        <w:rPr>
          <w:rFonts w:cs="Calibri"/>
          <w:color w:val="000000"/>
        </w:rPr>
        <w:t>Destylarnia "Sobieski"</w:t>
      </w:r>
      <w:r w:rsidR="00117FA3">
        <w:rPr>
          <w:rFonts w:cs="Calibri"/>
          <w:color w:val="000000"/>
        </w:rPr>
        <w:t xml:space="preserve"> S.A.,</w:t>
      </w:r>
      <w:r w:rsidRPr="00323DA5">
        <w:rPr>
          <w:rFonts w:cs="Calibri"/>
          <w:color w:val="000000"/>
        </w:rPr>
        <w:t xml:space="preserve"> </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proofErr w:type="spellStart"/>
      <w:r w:rsidRPr="00323DA5">
        <w:rPr>
          <w:rFonts w:cs="Calibri"/>
          <w:color w:val="000000"/>
        </w:rPr>
        <w:t>Akomex</w:t>
      </w:r>
      <w:proofErr w:type="spellEnd"/>
      <w:r w:rsidRPr="00323DA5">
        <w:rPr>
          <w:rFonts w:cs="Calibri"/>
          <w:color w:val="000000"/>
        </w:rPr>
        <w:t xml:space="preserve"> </w:t>
      </w:r>
      <w:r w:rsidR="00117FA3">
        <w:rPr>
          <w:rFonts w:cs="Calibri"/>
          <w:color w:val="000000"/>
        </w:rPr>
        <w:t xml:space="preserve">Sp. z o.o. </w:t>
      </w:r>
      <w:r w:rsidRPr="00323DA5">
        <w:rPr>
          <w:rFonts w:cs="Calibri"/>
          <w:color w:val="000000"/>
        </w:rPr>
        <w:t>(produkcja opakowań),</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proofErr w:type="spellStart"/>
      <w:r w:rsidRPr="00323DA5">
        <w:rPr>
          <w:rFonts w:cs="Calibri"/>
          <w:color w:val="000000"/>
        </w:rPr>
        <w:t>Perfexim</w:t>
      </w:r>
      <w:proofErr w:type="spellEnd"/>
      <w:r w:rsidR="00117FA3">
        <w:rPr>
          <w:rFonts w:cs="Calibri"/>
          <w:color w:val="000000"/>
        </w:rPr>
        <w:t xml:space="preserve"> </w:t>
      </w:r>
      <w:proofErr w:type="spellStart"/>
      <w:r w:rsidR="00117FA3">
        <w:rPr>
          <w:rFonts w:cs="Calibri"/>
          <w:color w:val="000000"/>
        </w:rPr>
        <w:t>Ltd</w:t>
      </w:r>
      <w:proofErr w:type="spellEnd"/>
      <w:r w:rsidR="00117FA3">
        <w:rPr>
          <w:rFonts w:cs="Calibri"/>
          <w:color w:val="000000"/>
        </w:rPr>
        <w:t xml:space="preserve"> Sp. z o.o.</w:t>
      </w:r>
      <w:r w:rsidRPr="00323DA5">
        <w:rPr>
          <w:rFonts w:cs="Calibri"/>
          <w:color w:val="000000"/>
        </w:rPr>
        <w:t xml:space="preserve"> (produkcja grzejników), </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proofErr w:type="spellStart"/>
      <w:r w:rsidRPr="00323DA5">
        <w:rPr>
          <w:rFonts w:cs="Calibri"/>
          <w:color w:val="000000"/>
        </w:rPr>
        <w:t>Gillmet</w:t>
      </w:r>
      <w:proofErr w:type="spellEnd"/>
      <w:r w:rsidRPr="00323DA5">
        <w:rPr>
          <w:rFonts w:cs="Calibri"/>
          <w:color w:val="000000"/>
        </w:rPr>
        <w:t xml:space="preserve"> </w:t>
      </w:r>
      <w:r w:rsidR="00117FA3">
        <w:rPr>
          <w:rFonts w:cs="Calibri"/>
          <w:color w:val="000000"/>
        </w:rPr>
        <w:t>Sp. z o.o. (cynkownia o</w:t>
      </w:r>
      <w:r w:rsidRPr="00323DA5">
        <w:rPr>
          <w:rFonts w:cs="Calibri"/>
          <w:color w:val="000000"/>
        </w:rPr>
        <w:t>gniowa</w:t>
      </w:r>
      <w:r w:rsidR="00117FA3">
        <w:rPr>
          <w:rFonts w:cs="Calibri"/>
          <w:color w:val="000000"/>
        </w:rPr>
        <w:t xml:space="preserve">), </w:t>
      </w:r>
    </w:p>
    <w:p w:rsidR="005275E0" w:rsidRPr="00323DA5" w:rsidRDefault="005275E0" w:rsidP="00117FA3">
      <w:pPr>
        <w:autoSpaceDE w:val="0"/>
        <w:autoSpaceDN w:val="0"/>
        <w:adjustRightInd w:val="0"/>
        <w:spacing w:after="0" w:line="264" w:lineRule="auto"/>
        <w:ind w:left="142"/>
        <w:jc w:val="both"/>
        <w:rPr>
          <w:rFonts w:cs="Calibri"/>
          <w:color w:val="000000"/>
        </w:rPr>
      </w:pPr>
      <w:r w:rsidRPr="00323DA5">
        <w:rPr>
          <w:rFonts w:cs="Wingdings"/>
          <w:color w:val="000000"/>
        </w:rPr>
        <w:t xml:space="preserve">- </w:t>
      </w:r>
      <w:r w:rsidR="00117FA3">
        <w:rPr>
          <w:rStyle w:val="Pogrubienie"/>
          <w:rFonts w:cs="Arial"/>
          <w:b w:val="0"/>
          <w:shd w:val="clear" w:color="auto" w:fill="FFFFFF"/>
        </w:rPr>
        <w:t xml:space="preserve">Innowacyjno-Wdrożeniowe </w:t>
      </w:r>
      <w:r w:rsidR="00117FA3" w:rsidRPr="00117FA3">
        <w:rPr>
          <w:rStyle w:val="Pogrubienie"/>
          <w:rFonts w:cs="Arial"/>
          <w:b w:val="0"/>
          <w:shd w:val="clear" w:color="auto" w:fill="FFFFFF"/>
        </w:rPr>
        <w:t xml:space="preserve">Laboratorium Farmaceutyczne </w:t>
      </w:r>
      <w:proofErr w:type="spellStart"/>
      <w:r w:rsidR="00117FA3" w:rsidRPr="00117FA3">
        <w:rPr>
          <w:rStyle w:val="Pogrubienie"/>
          <w:rFonts w:cs="Arial"/>
          <w:b w:val="0"/>
          <w:shd w:val="clear" w:color="auto" w:fill="FFFFFF"/>
        </w:rPr>
        <w:t>Labofarm</w:t>
      </w:r>
      <w:proofErr w:type="spellEnd"/>
      <w:r w:rsidRPr="00117FA3">
        <w:rPr>
          <w:rFonts w:cs="Calibri"/>
          <w:b/>
        </w:rPr>
        <w:t xml:space="preserve"> (</w:t>
      </w:r>
      <w:r w:rsidRPr="00117FA3">
        <w:rPr>
          <w:rFonts w:cs="Calibri"/>
        </w:rPr>
        <w:t xml:space="preserve">produkcja leków ziołowych), </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r w:rsidRPr="00323DA5">
        <w:rPr>
          <w:rFonts w:cs="Calibri"/>
          <w:color w:val="000000"/>
        </w:rPr>
        <w:t xml:space="preserve">Starogardzkie Przedsiębiorstwo Budowlane S-BUD S.A., </w:t>
      </w:r>
    </w:p>
    <w:p w:rsidR="005275E0" w:rsidRPr="00323DA5" w:rsidRDefault="005275E0" w:rsidP="005275E0">
      <w:pPr>
        <w:autoSpaceDE w:val="0"/>
        <w:autoSpaceDN w:val="0"/>
        <w:adjustRightInd w:val="0"/>
        <w:spacing w:after="0" w:line="264" w:lineRule="auto"/>
        <w:jc w:val="both"/>
        <w:rPr>
          <w:rFonts w:cs="Calibri"/>
          <w:color w:val="000000"/>
        </w:rPr>
      </w:pPr>
      <w:r w:rsidRPr="00323DA5">
        <w:rPr>
          <w:rFonts w:cs="Wingdings"/>
          <w:color w:val="000000"/>
        </w:rPr>
        <w:t xml:space="preserve">- </w:t>
      </w:r>
      <w:proofErr w:type="spellStart"/>
      <w:r w:rsidRPr="00323DA5">
        <w:rPr>
          <w:rFonts w:cs="Calibri"/>
          <w:color w:val="000000"/>
        </w:rPr>
        <w:t>Eurobud</w:t>
      </w:r>
      <w:proofErr w:type="spellEnd"/>
      <w:r w:rsidRPr="00323DA5">
        <w:rPr>
          <w:rFonts w:cs="Calibri"/>
          <w:color w:val="000000"/>
        </w:rPr>
        <w:t xml:space="preserve"> </w:t>
      </w:r>
      <w:r w:rsidR="00117FA3">
        <w:rPr>
          <w:rFonts w:cs="Calibri"/>
          <w:color w:val="000000"/>
        </w:rPr>
        <w:t xml:space="preserve">Sp. z o.o. </w:t>
      </w:r>
      <w:r w:rsidRPr="00323DA5">
        <w:rPr>
          <w:rFonts w:cs="Calibri"/>
          <w:color w:val="000000"/>
        </w:rPr>
        <w:t>(produkcja betonu towarowego).</w:t>
      </w:r>
    </w:p>
    <w:p w:rsidR="005275E0" w:rsidRPr="00323DA5" w:rsidRDefault="005275E0" w:rsidP="000D056E">
      <w:pPr>
        <w:tabs>
          <w:tab w:val="left" w:pos="993"/>
        </w:tabs>
        <w:spacing w:after="0" w:line="264" w:lineRule="auto"/>
        <w:jc w:val="both"/>
      </w:pPr>
    </w:p>
    <w:p w:rsidR="00117FA3" w:rsidRDefault="00117FA3" w:rsidP="00117FA3">
      <w:pPr>
        <w:pStyle w:val="Nagwek1"/>
        <w:keepNext w:val="0"/>
        <w:keepLines w:val="0"/>
        <w:pageBreakBefore/>
        <w:numPr>
          <w:ilvl w:val="0"/>
          <w:numId w:val="1"/>
        </w:numPr>
        <w:rPr>
          <w:rFonts w:asciiTheme="minorHAnsi" w:hAnsiTheme="minorHAnsi"/>
          <w:color w:val="auto"/>
          <w:sz w:val="26"/>
          <w:szCs w:val="26"/>
        </w:rPr>
      </w:pPr>
      <w:bookmarkStart w:id="89" w:name="_Toc462211951"/>
      <w:bookmarkStart w:id="90" w:name="_Toc462659791"/>
      <w:r>
        <w:rPr>
          <w:rFonts w:asciiTheme="minorHAnsi" w:hAnsiTheme="minorHAnsi"/>
          <w:color w:val="auto"/>
          <w:sz w:val="26"/>
          <w:szCs w:val="26"/>
        </w:rPr>
        <w:lastRenderedPageBreak/>
        <w:t>Analiza SWOT – podsumowane stanu obecnego</w:t>
      </w:r>
      <w:bookmarkEnd w:id="89"/>
      <w:bookmarkEnd w:id="90"/>
    </w:p>
    <w:p w:rsidR="00117FA3" w:rsidRDefault="00117FA3" w:rsidP="00117FA3"/>
    <w:p w:rsidR="00117FA3" w:rsidRPr="0091125C" w:rsidRDefault="00117FA3" w:rsidP="00117FA3">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117FA3" w:rsidRDefault="00117FA3" w:rsidP="00117FA3">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C02E1F" w:rsidRDefault="00C02E1F" w:rsidP="00117FA3">
      <w:pPr>
        <w:spacing w:after="0" w:line="264" w:lineRule="auto"/>
        <w:jc w:val="both"/>
      </w:pPr>
    </w:p>
    <w:p w:rsidR="00C02E1F" w:rsidRPr="00C02E1F" w:rsidRDefault="00C02E1F" w:rsidP="00C02E1F">
      <w:pPr>
        <w:pStyle w:val="Legenda"/>
        <w:keepNext/>
        <w:spacing w:after="0" w:line="264" w:lineRule="auto"/>
        <w:ind w:left="992" w:hanging="992"/>
        <w:jc w:val="both"/>
        <w:rPr>
          <w:color w:val="auto"/>
          <w:sz w:val="22"/>
          <w:szCs w:val="22"/>
        </w:rPr>
      </w:pPr>
      <w:bookmarkStart w:id="91" w:name="_Toc462659594"/>
      <w:r w:rsidRPr="00C02E1F">
        <w:rPr>
          <w:color w:val="auto"/>
          <w:sz w:val="22"/>
          <w:szCs w:val="22"/>
        </w:rPr>
        <w:t xml:space="preserve">Tabela </w:t>
      </w:r>
      <w:r w:rsidRPr="00C02E1F">
        <w:rPr>
          <w:color w:val="auto"/>
          <w:sz w:val="22"/>
          <w:szCs w:val="22"/>
        </w:rPr>
        <w:fldChar w:fldCharType="begin"/>
      </w:r>
      <w:r w:rsidRPr="00C02E1F">
        <w:rPr>
          <w:color w:val="auto"/>
          <w:sz w:val="22"/>
          <w:szCs w:val="22"/>
        </w:rPr>
        <w:instrText xml:space="preserve"> SEQ Tabela \* ARABIC </w:instrText>
      </w:r>
      <w:r w:rsidRPr="00C02E1F">
        <w:rPr>
          <w:color w:val="auto"/>
          <w:sz w:val="22"/>
          <w:szCs w:val="22"/>
        </w:rPr>
        <w:fldChar w:fldCharType="separate"/>
      </w:r>
      <w:r w:rsidRPr="00C02E1F">
        <w:rPr>
          <w:noProof/>
          <w:color w:val="auto"/>
          <w:sz w:val="22"/>
          <w:szCs w:val="22"/>
        </w:rPr>
        <w:t>32</w:t>
      </w:r>
      <w:r w:rsidRPr="00C02E1F">
        <w:rPr>
          <w:color w:val="auto"/>
          <w:sz w:val="22"/>
          <w:szCs w:val="22"/>
        </w:rPr>
        <w:fldChar w:fldCharType="end"/>
      </w:r>
      <w:r w:rsidRPr="00C02E1F">
        <w:rPr>
          <w:color w:val="auto"/>
          <w:sz w:val="22"/>
          <w:szCs w:val="22"/>
        </w:rPr>
        <w:t xml:space="preserve"> Analiza SWOT poszczególnych elementów środowiska Gminy Miejskiej Starogard Gdański</w:t>
      </w:r>
      <w:bookmarkEnd w:id="91"/>
    </w:p>
    <w:tbl>
      <w:tblPr>
        <w:tblStyle w:val="Tabela-Siatka"/>
        <w:tblW w:w="0" w:type="auto"/>
        <w:tblLook w:val="04A0" w:firstRow="1" w:lastRow="0" w:firstColumn="1" w:lastColumn="0" w:noHBand="0" w:noVBand="1"/>
      </w:tblPr>
      <w:tblGrid>
        <w:gridCol w:w="4463"/>
        <w:gridCol w:w="4464"/>
      </w:tblGrid>
      <w:tr w:rsidR="00C02E1F" w:rsidRPr="00346B11" w:rsidTr="00DA7415">
        <w:tc>
          <w:tcPr>
            <w:tcW w:w="8927" w:type="dxa"/>
            <w:gridSpan w:val="2"/>
            <w:tcBorders>
              <w:bottom w:val="single" w:sz="4" w:space="0" w:color="auto"/>
            </w:tcBorders>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Uchwalony i realizowany plan gospodarki niskoemisyjnej</w:t>
            </w:r>
          </w:p>
        </w:tc>
        <w:tc>
          <w:tcPr>
            <w:tcW w:w="4464"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C02E1F" w:rsidRPr="00346B11" w:rsidTr="00DA7415">
        <w:tc>
          <w:tcPr>
            <w:tcW w:w="4463"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sz w:val="18"/>
                <w:szCs w:val="18"/>
              </w:rPr>
              <w:t>Planowane działania termomodernizacyjne</w:t>
            </w:r>
          </w:p>
        </w:tc>
        <w:tc>
          <w:tcPr>
            <w:tcW w:w="4464"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4464"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C02E1F" w:rsidRPr="00346B11" w:rsidTr="00DA7415">
        <w:tc>
          <w:tcPr>
            <w:tcW w:w="8927" w:type="dxa"/>
            <w:gridSpan w:val="2"/>
            <w:tcBorders>
              <w:bottom w:val="single" w:sz="4" w:space="0" w:color="auto"/>
            </w:tcBorders>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Planowana w latach 2016-2017 modernizacja dróg</w:t>
            </w:r>
          </w:p>
        </w:tc>
        <w:tc>
          <w:tcPr>
            <w:tcW w:w="4464" w:type="dxa"/>
            <w:shd w:val="clear" w:color="auto" w:fill="auto"/>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Duże natężenie hałasu komunikacyjnego (przekroczenia dopuszczalnych poziomów hałasu)</w:t>
            </w:r>
          </w:p>
        </w:tc>
      </w:tr>
      <w:tr w:rsidR="00C02E1F" w:rsidRPr="00346B11" w:rsidTr="00DA7415">
        <w:tc>
          <w:tcPr>
            <w:tcW w:w="4463"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Pr>
                <w:rFonts w:cs="Arial"/>
                <w:sz w:val="18"/>
                <w:szCs w:val="18"/>
              </w:rPr>
              <w:t>Promowanie ruchu rowerowego, rozwój ścieżek rowerowych</w:t>
            </w:r>
          </w:p>
        </w:tc>
        <w:tc>
          <w:tcPr>
            <w:tcW w:w="4464"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shd w:val="clear" w:color="auto" w:fill="auto"/>
          </w:tcPr>
          <w:p w:rsidR="00C02E1F" w:rsidRPr="00346B11" w:rsidRDefault="00C02E1F" w:rsidP="00DA7415">
            <w:pPr>
              <w:rPr>
                <w:rFonts w:cs="Arial"/>
                <w:sz w:val="18"/>
                <w:szCs w:val="18"/>
              </w:rPr>
            </w:pPr>
            <w:r w:rsidRPr="00346B11">
              <w:rPr>
                <w:rFonts w:cs="Arial"/>
                <w:sz w:val="18"/>
                <w:szCs w:val="18"/>
              </w:rPr>
              <w:t>Prowadzenie monitoringu hałasu przez WIOŚ</w:t>
            </w:r>
          </w:p>
          <w:p w:rsidR="00C02E1F" w:rsidRPr="00346B11" w:rsidRDefault="00C02E1F" w:rsidP="00DA7415">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Brak przekroczeń dopuszczalnych norm PEM</w:t>
            </w:r>
          </w:p>
        </w:tc>
        <w:tc>
          <w:tcPr>
            <w:tcW w:w="4464"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shd w:val="clear" w:color="auto" w:fill="auto"/>
          </w:tcPr>
          <w:p w:rsidR="00C02E1F" w:rsidRPr="00346B11" w:rsidRDefault="00C02E1F" w:rsidP="00DA7415">
            <w:pPr>
              <w:rPr>
                <w:rFonts w:cs="Arial"/>
                <w:sz w:val="18"/>
                <w:szCs w:val="18"/>
              </w:rPr>
            </w:pPr>
            <w:r w:rsidRPr="00346B11">
              <w:rPr>
                <w:rFonts w:cs="Arial"/>
                <w:sz w:val="18"/>
                <w:szCs w:val="18"/>
              </w:rPr>
              <w:t>Prowadzenie monitoringu PEM przez WIOŚ</w:t>
            </w:r>
          </w:p>
          <w:p w:rsidR="00C02E1F" w:rsidRPr="00346B11" w:rsidRDefault="00C02E1F" w:rsidP="00DA7415">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shd w:val="clear" w:color="auto" w:fill="auto"/>
          </w:tcPr>
          <w:p w:rsidR="00C02E1F" w:rsidRPr="00346B11" w:rsidRDefault="00C02E1F" w:rsidP="00DA7415">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4464" w:type="dxa"/>
            <w:shd w:val="clear" w:color="auto" w:fill="auto"/>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Eutrofizacja wód rzeki Wierzyca</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Pr>
                <w:rFonts w:cs="Arial"/>
                <w:sz w:val="18"/>
                <w:szCs w:val="18"/>
              </w:rPr>
              <w:t>Duża ilość gruntów zmeliorowanych</w:t>
            </w:r>
          </w:p>
        </w:tc>
        <w:tc>
          <w:tcPr>
            <w:tcW w:w="4464" w:type="dxa"/>
          </w:tcPr>
          <w:p w:rsidR="00C02E1F" w:rsidRPr="00346B11" w:rsidRDefault="00C02E1F" w:rsidP="00C02E1F">
            <w:pPr>
              <w:pStyle w:val="Tekstpodstawowy3"/>
              <w:spacing w:line="264" w:lineRule="auto"/>
              <w:rPr>
                <w:rFonts w:cs="Arial"/>
                <w:color w:val="000000"/>
                <w:sz w:val="18"/>
                <w:szCs w:val="18"/>
              </w:rPr>
            </w:pPr>
            <w:r>
              <w:rPr>
                <w:rFonts w:cs="Arial"/>
                <w:color w:val="000000"/>
                <w:sz w:val="18"/>
                <w:szCs w:val="18"/>
              </w:rPr>
              <w:t>Możliwość zanieczyszczenia wód przez zanieczyszczenia pochodzenia komunikacyjnego</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tcPr>
          <w:p w:rsidR="00C02E1F" w:rsidRPr="00346B11" w:rsidRDefault="00C02E1F" w:rsidP="00DA7415">
            <w:pPr>
              <w:rPr>
                <w:rFonts w:cs="Arial"/>
                <w:sz w:val="18"/>
                <w:szCs w:val="18"/>
              </w:rPr>
            </w:pPr>
            <w:r w:rsidRPr="00346B11">
              <w:rPr>
                <w:rFonts w:cs="Arial"/>
                <w:sz w:val="18"/>
                <w:szCs w:val="18"/>
              </w:rPr>
              <w:lastRenderedPageBreak/>
              <w:t>Prowadzenie monitoringu wód powierzchniowych przez WIOŚ</w:t>
            </w:r>
          </w:p>
          <w:p w:rsidR="00C02E1F" w:rsidRPr="00346B11" w:rsidRDefault="00C02E1F" w:rsidP="00DA7415">
            <w:pPr>
              <w:pStyle w:val="Tekstpodstawowy3"/>
              <w:spacing w:line="264" w:lineRule="auto"/>
              <w:jc w:val="center"/>
              <w:rPr>
                <w:rFonts w:cs="Arial"/>
                <w:color w:val="000000"/>
                <w:sz w:val="18"/>
                <w:szCs w:val="18"/>
              </w:rPr>
            </w:pPr>
          </w:p>
        </w:tc>
        <w:tc>
          <w:tcPr>
            <w:tcW w:w="4464"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Dopływ zanieczyszczeń spoza Gminy</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Stan techniczny systemu uzdatniania wody oraz sprawność oczyszczalni ścieków</w:t>
            </w:r>
          </w:p>
        </w:tc>
        <w:tc>
          <w:tcPr>
            <w:tcW w:w="4464" w:type="dxa"/>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Brak pełnego skanalizowania Gminy</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Pr>
                <w:rFonts w:cs="Arial"/>
                <w:color w:val="000000"/>
                <w:sz w:val="18"/>
                <w:szCs w:val="18"/>
              </w:rPr>
              <w:t xml:space="preserve">Rozdział kanalizacji sanitarnej i deszczowej </w:t>
            </w:r>
          </w:p>
        </w:tc>
        <w:tc>
          <w:tcPr>
            <w:tcW w:w="4464" w:type="dxa"/>
          </w:tcPr>
          <w:p w:rsidR="00C02E1F" w:rsidRPr="00346B11" w:rsidRDefault="007714F0" w:rsidP="00DA7415">
            <w:pPr>
              <w:pStyle w:val="Tekstpodstawowy3"/>
              <w:spacing w:line="264" w:lineRule="auto"/>
              <w:rPr>
                <w:rFonts w:cs="Arial"/>
                <w:color w:val="000000"/>
                <w:sz w:val="18"/>
                <w:szCs w:val="18"/>
              </w:rPr>
            </w:pPr>
            <w:r>
              <w:rPr>
                <w:rFonts w:cs="Arial"/>
                <w:color w:val="000000"/>
                <w:sz w:val="18"/>
                <w:szCs w:val="18"/>
              </w:rPr>
              <w:t>Zwiększające się zużycie wody na cele przemysłowe</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4464"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sz w:val="18"/>
                <w:szCs w:val="18"/>
              </w:rPr>
              <w:t>Niewielkie zróżnicowanie gleb</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4464"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sidRPr="00346B11">
              <w:rPr>
                <w:sz w:val="18"/>
                <w:szCs w:val="18"/>
              </w:rPr>
              <w:t>Zagrożenia potencjalnych osuwisk</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Borders>
              <w:bottom w:val="single" w:sz="4" w:space="0" w:color="auto"/>
            </w:tcBorders>
          </w:tcPr>
          <w:p w:rsidR="00C02E1F" w:rsidRPr="00346B11" w:rsidRDefault="00C02E1F" w:rsidP="00DA7415">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4464" w:type="dxa"/>
            <w:tcBorders>
              <w:bottom w:val="single" w:sz="4" w:space="0" w:color="auto"/>
            </w:tcBorders>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C02E1F" w:rsidRPr="00346B11" w:rsidTr="00DA7415">
        <w:tc>
          <w:tcPr>
            <w:tcW w:w="8927" w:type="dxa"/>
            <w:gridSpan w:val="2"/>
            <w:shd w:val="clear" w:color="auto" w:fill="D9D9D9" w:themeFill="background1" w:themeFillShade="D9"/>
          </w:tcPr>
          <w:p w:rsidR="00C02E1F" w:rsidRPr="00346B11" w:rsidRDefault="00C02E1F" w:rsidP="00DA7415">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02E1F" w:rsidRPr="00346B11" w:rsidTr="00DA7415">
        <w:tc>
          <w:tcPr>
            <w:tcW w:w="4463" w:type="dxa"/>
          </w:tcPr>
          <w:p w:rsidR="00C02E1F" w:rsidRPr="00346B11" w:rsidRDefault="006C15C1" w:rsidP="00DA7415">
            <w:pPr>
              <w:pStyle w:val="Tekstpodstawowy3"/>
              <w:spacing w:line="264" w:lineRule="auto"/>
              <w:rPr>
                <w:rFonts w:cs="Arial"/>
                <w:color w:val="000000"/>
                <w:sz w:val="18"/>
                <w:szCs w:val="18"/>
              </w:rPr>
            </w:pPr>
            <w:r w:rsidRPr="00323DA5">
              <w:rPr>
                <w:sz w:val="18"/>
                <w:szCs w:val="18"/>
              </w:rPr>
              <w:t>Zachowanie wartości przyrodniczych i krajobrazowych korytarza ekologicznego doliny Wierzycy przez ochronę bioróżnorodności oraz ukierunkowanie wykorzystania tego obszaru</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Wypalanie traw</w:t>
            </w:r>
          </w:p>
        </w:tc>
      </w:tr>
      <w:tr w:rsidR="00C02E1F" w:rsidRPr="00346B11" w:rsidTr="00DA7415">
        <w:tc>
          <w:tcPr>
            <w:tcW w:w="4463" w:type="dxa"/>
          </w:tcPr>
          <w:p w:rsidR="00C02E1F" w:rsidRPr="00346B11" w:rsidRDefault="00B960F3" w:rsidP="00B960F3">
            <w:pPr>
              <w:pStyle w:val="Tekstpodstawowy3"/>
              <w:spacing w:line="264" w:lineRule="auto"/>
              <w:rPr>
                <w:rFonts w:cs="Arial"/>
                <w:color w:val="000000"/>
                <w:sz w:val="18"/>
                <w:szCs w:val="18"/>
              </w:rPr>
            </w:pPr>
            <w:r>
              <w:rPr>
                <w:rFonts w:cs="Arial"/>
                <w:color w:val="000000"/>
                <w:sz w:val="18"/>
                <w:szCs w:val="18"/>
              </w:rPr>
              <w:t>Uchwalony i realizowany p</w:t>
            </w:r>
            <w:r w:rsidR="00C02E1F" w:rsidRPr="00346B11">
              <w:rPr>
                <w:rFonts w:cs="Arial"/>
                <w:color w:val="000000"/>
                <w:sz w:val="18"/>
                <w:szCs w:val="18"/>
              </w:rPr>
              <w:t xml:space="preserve">rogram </w:t>
            </w:r>
            <w:r>
              <w:rPr>
                <w:rFonts w:cs="Arial"/>
                <w:color w:val="000000"/>
                <w:sz w:val="18"/>
                <w:szCs w:val="18"/>
              </w:rPr>
              <w:t>ochrony p</w:t>
            </w:r>
            <w:r w:rsidR="00C02E1F" w:rsidRPr="00346B11">
              <w:rPr>
                <w:rFonts w:cs="Arial"/>
                <w:color w:val="000000"/>
                <w:sz w:val="18"/>
                <w:szCs w:val="18"/>
              </w:rPr>
              <w:t xml:space="preserve">rzyrody </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Dzikie wysypiska</w:t>
            </w:r>
          </w:p>
        </w:tc>
      </w:tr>
      <w:tr w:rsidR="00C02E1F" w:rsidRPr="00346B11" w:rsidTr="00DA7415">
        <w:tc>
          <w:tcPr>
            <w:tcW w:w="4463"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C02E1F" w:rsidRPr="00346B11" w:rsidRDefault="00C02E1F" w:rsidP="00DA7415">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02E1F" w:rsidRPr="00346B11" w:rsidTr="00DA7415">
        <w:tc>
          <w:tcPr>
            <w:tcW w:w="4463" w:type="dxa"/>
          </w:tcPr>
          <w:p w:rsidR="00C02E1F" w:rsidRPr="00346B11" w:rsidRDefault="00C02E1F" w:rsidP="00DA7415">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4464" w:type="dxa"/>
          </w:tcPr>
          <w:p w:rsidR="00C02E1F" w:rsidRPr="00346B11" w:rsidRDefault="00C02E1F" w:rsidP="00DA7415">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C02E1F" w:rsidRPr="00B960F3" w:rsidRDefault="00B960F3" w:rsidP="00117FA3">
      <w:pPr>
        <w:spacing w:after="0" w:line="264" w:lineRule="auto"/>
        <w:jc w:val="both"/>
        <w:rPr>
          <w:sz w:val="18"/>
          <w:szCs w:val="18"/>
        </w:rPr>
      </w:pPr>
      <w:r w:rsidRPr="00B960F3">
        <w:rPr>
          <w:sz w:val="18"/>
          <w:szCs w:val="18"/>
        </w:rPr>
        <w:t>Źródło: Opracowanie własne</w:t>
      </w:r>
    </w:p>
    <w:p w:rsidR="00784186" w:rsidRPr="00323DA5" w:rsidRDefault="00784186" w:rsidP="005F297D">
      <w:pPr>
        <w:pStyle w:val="Nagwek1"/>
        <w:keepNext w:val="0"/>
        <w:keepLines w:val="0"/>
        <w:pageBreakBefore/>
        <w:numPr>
          <w:ilvl w:val="0"/>
          <w:numId w:val="1"/>
        </w:numPr>
        <w:rPr>
          <w:rFonts w:asciiTheme="minorHAnsi" w:hAnsiTheme="minorHAnsi"/>
          <w:color w:val="auto"/>
          <w:sz w:val="26"/>
          <w:szCs w:val="26"/>
        </w:rPr>
      </w:pPr>
      <w:bookmarkStart w:id="92" w:name="_Toc462659792"/>
      <w:r w:rsidRPr="00323DA5">
        <w:rPr>
          <w:rFonts w:asciiTheme="minorHAnsi" w:hAnsiTheme="minorHAnsi"/>
          <w:color w:val="auto"/>
          <w:sz w:val="26"/>
          <w:szCs w:val="26"/>
        </w:rPr>
        <w:lastRenderedPageBreak/>
        <w:t>Cele programu, zadania i ich finansowanie</w:t>
      </w:r>
      <w:bookmarkEnd w:id="92"/>
    </w:p>
    <w:p w:rsidR="00FF0FDA" w:rsidRPr="00323DA5" w:rsidRDefault="00FF0FDA" w:rsidP="00FF0FDA"/>
    <w:p w:rsidR="003137B3" w:rsidRPr="00323DA5" w:rsidRDefault="00E8094B" w:rsidP="00001E4E">
      <w:pPr>
        <w:spacing w:after="0" w:line="264" w:lineRule="auto"/>
        <w:jc w:val="both"/>
      </w:pPr>
      <w:r w:rsidRPr="00323DA5">
        <w:t>P</w:t>
      </w:r>
      <w:r w:rsidR="00001E4E" w:rsidRPr="00323DA5">
        <w:t>rogram ochrony środowiska</w:t>
      </w:r>
      <w:r w:rsidRPr="00323DA5">
        <w:t xml:space="preserve"> </w:t>
      </w:r>
      <w:r w:rsidR="003137B3" w:rsidRPr="00323DA5">
        <w:t>określa</w:t>
      </w:r>
      <w:r w:rsidRPr="00323DA5">
        <w:t xml:space="preserve"> cele, kierunki interwencji i zadania, ich harmonogram oraz środki niezbędne do osiągnięcia cel</w:t>
      </w:r>
      <w:r w:rsidR="007B2C72" w:rsidRPr="00323DA5">
        <w:t>ów</w:t>
      </w:r>
      <w:r w:rsidRPr="00323DA5">
        <w:t xml:space="preserve">. </w:t>
      </w:r>
      <w:r w:rsidR="00001E4E" w:rsidRPr="00323DA5">
        <w:t>Do każdego celu przypisany jest wskaźnik</w:t>
      </w:r>
      <w:r w:rsidR="005F2A50" w:rsidRPr="00323DA5">
        <w:t xml:space="preserve">, czyli </w:t>
      </w:r>
      <w:r w:rsidR="003137B3" w:rsidRPr="00323DA5">
        <w:t>takie liczbowe przedstawienie stanu lub tendencji, które określa w sposób mierzalny wpływ podejmowanych działań na środowisko. Wskaźniki są sformuło</w:t>
      </w:r>
      <w:r w:rsidR="007B2C72" w:rsidRPr="00323DA5">
        <w:t>wane w sposób</w:t>
      </w:r>
      <w:r w:rsidR="003137B3" w:rsidRPr="00323DA5">
        <w:t xml:space="preserve"> umożliwiający określenie postępu realizacji zadań. Wskaźniki będą narzędziem oceny realizacji POŚ w momencie przygotowywania raportów z jego wykonania.</w:t>
      </w:r>
    </w:p>
    <w:p w:rsidR="003137B3" w:rsidRDefault="003137B3" w:rsidP="00001E4E">
      <w:pPr>
        <w:spacing w:after="0" w:line="264" w:lineRule="auto"/>
      </w:pPr>
    </w:p>
    <w:p w:rsidR="00DA7415" w:rsidRPr="00CE1A16" w:rsidRDefault="00DA7415" w:rsidP="00DA7415">
      <w:pPr>
        <w:spacing w:line="264" w:lineRule="auto"/>
        <w:jc w:val="both"/>
        <w:rPr>
          <w:rFonts w:ascii="Calibri" w:hAnsi="Calibri"/>
        </w:rPr>
      </w:pPr>
      <w:r w:rsidRPr="00CE1A16">
        <w:rPr>
          <w:rFonts w:ascii="Calibri" w:hAnsi="Calibri"/>
        </w:rPr>
        <w:t>APOŚ uwzględnia cele strategiczne zawarte w niżej wymienionych dokumentach:</w:t>
      </w:r>
    </w:p>
    <w:p w:rsidR="00DA7415" w:rsidRPr="00CE1A16" w:rsidRDefault="00DA7415" w:rsidP="00DA7415">
      <w:pPr>
        <w:pStyle w:val="Akapitzlist"/>
        <w:numPr>
          <w:ilvl w:val="0"/>
          <w:numId w:val="28"/>
        </w:numPr>
        <w:spacing w:after="0" w:line="264" w:lineRule="auto"/>
        <w:ind w:left="284" w:hanging="284"/>
        <w:jc w:val="both"/>
        <w:rPr>
          <w:i/>
        </w:rPr>
      </w:pPr>
      <w:r w:rsidRPr="00CE1A16">
        <w:rPr>
          <w:i/>
        </w:rPr>
        <w:t>DŁUGOOKRESOWA STRATEGIA ROZWOJU KRAJU. POLSKA 2030. TRZECIA FALA NOWOCZESNOŚCI.</w:t>
      </w:r>
    </w:p>
    <w:p w:rsidR="00DA7415" w:rsidRPr="00CE1A16" w:rsidRDefault="00DA7415" w:rsidP="00DA7415">
      <w:pPr>
        <w:pStyle w:val="Akapitzlist"/>
        <w:spacing w:line="264" w:lineRule="auto"/>
        <w:ind w:left="284"/>
        <w:jc w:val="both"/>
        <w:rPr>
          <w:i/>
        </w:rPr>
      </w:pPr>
      <w:r w:rsidRPr="00CE1A16">
        <w:rPr>
          <w:i/>
        </w:rPr>
        <w:t>Cel 7 – Zapewnienie bezpieczeństwa energetycznego oraz ochrona i poprawa stanu środowiska</w:t>
      </w:r>
    </w:p>
    <w:p w:rsidR="00DA7415" w:rsidRPr="00CE1A16" w:rsidRDefault="00DA7415" w:rsidP="00DA7415">
      <w:pPr>
        <w:pStyle w:val="Akapitzlist"/>
        <w:spacing w:line="264" w:lineRule="auto"/>
        <w:ind w:left="284"/>
        <w:jc w:val="both"/>
        <w:rPr>
          <w:i/>
        </w:rPr>
      </w:pPr>
      <w:r w:rsidRPr="00CE1A16">
        <w:rPr>
          <w:i/>
        </w:rPr>
        <w:t>- Kierunek interwencji – Modernizacja sieci elektroenergetycznych i ciepłowniczych.</w:t>
      </w:r>
    </w:p>
    <w:p w:rsidR="00DA7415" w:rsidRPr="00CE1A16" w:rsidRDefault="00DA7415" w:rsidP="00DA7415">
      <w:pPr>
        <w:pStyle w:val="Akapitzlist"/>
        <w:spacing w:line="264" w:lineRule="auto"/>
        <w:ind w:left="284"/>
        <w:jc w:val="both"/>
        <w:rPr>
          <w:i/>
        </w:rPr>
      </w:pPr>
      <w:r w:rsidRPr="00CE1A16">
        <w:rPr>
          <w:i/>
        </w:rPr>
        <w:t>- Kierunek interwencji – Zwiększenie poziomu ochrony środowiska.</w:t>
      </w:r>
    </w:p>
    <w:p w:rsidR="00DA7415" w:rsidRPr="00CE1A16" w:rsidRDefault="00DA7415" w:rsidP="00DA7415">
      <w:pPr>
        <w:pStyle w:val="Akapitzlist"/>
        <w:numPr>
          <w:ilvl w:val="0"/>
          <w:numId w:val="28"/>
        </w:numPr>
        <w:spacing w:after="0" w:line="264" w:lineRule="auto"/>
        <w:ind w:left="284" w:hanging="284"/>
        <w:jc w:val="both"/>
        <w:rPr>
          <w:i/>
        </w:rPr>
      </w:pPr>
      <w:r w:rsidRPr="00CE1A16">
        <w:t>STRATEGIA ROZWOJU KRAJU 2020.</w:t>
      </w:r>
    </w:p>
    <w:p w:rsidR="00DA7415" w:rsidRPr="00CE1A16" w:rsidRDefault="00DA7415" w:rsidP="00DA7415">
      <w:pPr>
        <w:pStyle w:val="Akapitzlist"/>
        <w:spacing w:line="264" w:lineRule="auto"/>
        <w:ind w:left="284"/>
        <w:jc w:val="both"/>
        <w:rPr>
          <w:i/>
        </w:rPr>
      </w:pPr>
      <w:r w:rsidRPr="00CE1A16">
        <w:rPr>
          <w:i/>
        </w:rPr>
        <w:t>Obszar strategiczny II. Konkurencyjna gospodarka.</w:t>
      </w:r>
    </w:p>
    <w:p w:rsidR="00DA7415" w:rsidRPr="00CE1A16" w:rsidRDefault="00DA7415" w:rsidP="00DA7415">
      <w:pPr>
        <w:pStyle w:val="Akapitzlist"/>
        <w:spacing w:line="264" w:lineRule="auto"/>
        <w:ind w:left="284"/>
        <w:jc w:val="both"/>
        <w:rPr>
          <w:i/>
        </w:rPr>
      </w:pPr>
      <w:r w:rsidRPr="00CE1A16">
        <w:rPr>
          <w:i/>
        </w:rPr>
        <w:t>Cel II.6. Bezpieczeństwo energetyczne i środowisko</w:t>
      </w:r>
    </w:p>
    <w:p w:rsidR="00DA7415" w:rsidRPr="00CE1A16" w:rsidRDefault="00DA7415" w:rsidP="00DA7415">
      <w:pPr>
        <w:pStyle w:val="Akapitzlist"/>
        <w:spacing w:line="264" w:lineRule="auto"/>
        <w:ind w:left="284"/>
        <w:jc w:val="both"/>
        <w:rPr>
          <w:i/>
        </w:rPr>
      </w:pPr>
      <w:r w:rsidRPr="00CE1A16">
        <w:rPr>
          <w:i/>
        </w:rPr>
        <w:t>- Priorytetowy kierunek interwencji II.6.2. - Poprawa efektywności energetycznej.</w:t>
      </w:r>
    </w:p>
    <w:p w:rsidR="00DA7415" w:rsidRPr="00CE1A16" w:rsidRDefault="00DA7415" w:rsidP="00DA7415">
      <w:pPr>
        <w:pStyle w:val="Akapitzlist"/>
        <w:spacing w:line="264" w:lineRule="auto"/>
        <w:ind w:left="284"/>
        <w:jc w:val="both"/>
        <w:rPr>
          <w:i/>
        </w:rPr>
      </w:pPr>
      <w:r w:rsidRPr="00CE1A16">
        <w:rPr>
          <w:i/>
        </w:rPr>
        <w:t>- Priorytetowy kierunek interwencji II.6.4. - Poprawa stanu środowiska.</w:t>
      </w:r>
    </w:p>
    <w:p w:rsidR="00DA7415" w:rsidRPr="00CE1A16" w:rsidRDefault="00DA7415" w:rsidP="00DA7415">
      <w:pPr>
        <w:pStyle w:val="Akapitzlist"/>
        <w:spacing w:line="264" w:lineRule="auto"/>
        <w:ind w:left="284"/>
        <w:jc w:val="both"/>
        <w:rPr>
          <w:i/>
        </w:rPr>
      </w:pPr>
      <w:r w:rsidRPr="00CE1A16">
        <w:rPr>
          <w:i/>
        </w:rPr>
        <w:t>- Priorytetowy kierunek interwencji II.6.5. - Adaptacja do zmian klimatu.</w:t>
      </w:r>
    </w:p>
    <w:p w:rsidR="00DA7415" w:rsidRPr="00CE1A16" w:rsidRDefault="00DA7415" w:rsidP="00DA7415">
      <w:pPr>
        <w:pStyle w:val="Akapitzlist"/>
        <w:numPr>
          <w:ilvl w:val="0"/>
          <w:numId w:val="28"/>
        </w:numPr>
        <w:spacing w:after="0" w:line="264" w:lineRule="auto"/>
        <w:ind w:left="284" w:hanging="284"/>
        <w:jc w:val="both"/>
        <w:rPr>
          <w:i/>
        </w:rPr>
      </w:pPr>
      <w:r w:rsidRPr="00CE1A16">
        <w:t>STRATEGIA „BEZPIECZEŃSTWO ENERGETYCZNE I ŚRODOWISKO”.</w:t>
      </w:r>
    </w:p>
    <w:p w:rsidR="00DA7415" w:rsidRPr="00CE1A16" w:rsidRDefault="00DA7415" w:rsidP="00DA7415">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DA7415" w:rsidRPr="00CE1A16" w:rsidRDefault="00DA7415" w:rsidP="00DA7415">
      <w:pPr>
        <w:pStyle w:val="Akapitzlist"/>
        <w:spacing w:line="264" w:lineRule="auto"/>
        <w:ind w:left="284"/>
        <w:jc w:val="both"/>
        <w:rPr>
          <w:i/>
        </w:rPr>
      </w:pPr>
      <w:r w:rsidRPr="00CE1A16">
        <w:rPr>
          <w:i/>
        </w:rPr>
        <w:t>- Kierunek interwencji - Poprawa efektywności energetycznej.</w:t>
      </w:r>
    </w:p>
    <w:p w:rsidR="00DA7415" w:rsidRPr="00CE1A16" w:rsidRDefault="00DA7415" w:rsidP="00DA7415">
      <w:pPr>
        <w:pStyle w:val="Akapitzlist"/>
        <w:spacing w:line="264" w:lineRule="auto"/>
        <w:ind w:left="284"/>
        <w:jc w:val="both"/>
        <w:rPr>
          <w:i/>
        </w:rPr>
      </w:pPr>
      <w:r w:rsidRPr="00CE1A16">
        <w:rPr>
          <w:i/>
        </w:rPr>
        <w:t>Cel 3. Poprawa stanu środowiska</w:t>
      </w:r>
    </w:p>
    <w:p w:rsidR="00DA7415" w:rsidRPr="00CE1A16" w:rsidRDefault="00DA7415" w:rsidP="00DA7415">
      <w:pPr>
        <w:pStyle w:val="Akapitzlist"/>
        <w:spacing w:line="264" w:lineRule="auto"/>
        <w:ind w:left="284"/>
        <w:jc w:val="both"/>
        <w:rPr>
          <w:i/>
        </w:rPr>
      </w:pPr>
      <w:r w:rsidRPr="00CE1A16">
        <w:rPr>
          <w:i/>
        </w:rPr>
        <w:t>- Kierunek interwencji – Zapewnienie dostępu do czystej wody dla społeczeństwa i gospodarki.</w:t>
      </w:r>
    </w:p>
    <w:p w:rsidR="00DA7415" w:rsidRPr="00CE1A16" w:rsidRDefault="00DA7415" w:rsidP="00DA7415">
      <w:pPr>
        <w:pStyle w:val="Akapitzlist"/>
        <w:spacing w:line="264" w:lineRule="auto"/>
        <w:ind w:left="284"/>
        <w:jc w:val="both"/>
      </w:pPr>
      <w:r w:rsidRPr="00CE1A16">
        <w:rPr>
          <w:i/>
        </w:rPr>
        <w:t>- Kierunek interwencji – Ochrona powietrza, w tym ograniczenie oddziaływania energetyki.</w:t>
      </w:r>
    </w:p>
    <w:p w:rsidR="00DA7415" w:rsidRPr="00CE1A16" w:rsidRDefault="00DA7415" w:rsidP="00DA7415">
      <w:pPr>
        <w:pStyle w:val="Akapitzlist"/>
        <w:numPr>
          <w:ilvl w:val="0"/>
          <w:numId w:val="28"/>
        </w:numPr>
        <w:spacing w:after="0" w:line="264" w:lineRule="auto"/>
        <w:ind w:left="284" w:hanging="284"/>
        <w:jc w:val="both"/>
        <w:rPr>
          <w:i/>
        </w:rPr>
      </w:pPr>
      <w:r w:rsidRPr="00CE1A16">
        <w:t>STRATEGIA ZRÓWNOWAŻONEGO ROZWOJU WSI, ROLNICTWA I RYBACTWA NA LATA 2012-2020.</w:t>
      </w:r>
    </w:p>
    <w:p w:rsidR="00DA7415" w:rsidRPr="00CE1A16" w:rsidRDefault="00DA7415" w:rsidP="00DA7415">
      <w:pPr>
        <w:pStyle w:val="Akapitzlist"/>
        <w:spacing w:line="264" w:lineRule="auto"/>
        <w:ind w:left="284"/>
        <w:jc w:val="both"/>
        <w:rPr>
          <w:i/>
        </w:rPr>
      </w:pPr>
      <w:r w:rsidRPr="00CE1A16">
        <w:rPr>
          <w:i/>
        </w:rPr>
        <w:t>Cel szczegółowy 2. Poprawa warunków życia na obszarach wiejskich oraz poprawa ich dostępności przestrzennej</w:t>
      </w:r>
    </w:p>
    <w:p w:rsidR="00DA7415" w:rsidRPr="00CE1A16" w:rsidRDefault="00DA7415" w:rsidP="00DA7415">
      <w:pPr>
        <w:pStyle w:val="Akapitzlist"/>
        <w:spacing w:line="264" w:lineRule="auto"/>
        <w:ind w:left="284"/>
        <w:jc w:val="both"/>
      </w:pPr>
      <w:r w:rsidRPr="00CE1A16">
        <w:rPr>
          <w:i/>
        </w:rPr>
        <w:t>- Kierunek interwencji – Rozbudowa i modernizacja sieci kanalizacyjnej i oczyszczalni ścieków.</w:t>
      </w:r>
    </w:p>
    <w:p w:rsidR="00DA7415" w:rsidRPr="00CE1A16" w:rsidRDefault="00DA7415" w:rsidP="00DA7415">
      <w:pPr>
        <w:pStyle w:val="Akapitzlist"/>
        <w:numPr>
          <w:ilvl w:val="0"/>
          <w:numId w:val="28"/>
        </w:numPr>
        <w:spacing w:after="0" w:line="264" w:lineRule="auto"/>
        <w:ind w:left="284" w:hanging="284"/>
        <w:jc w:val="both"/>
        <w:rPr>
          <w:i/>
        </w:rPr>
      </w:pPr>
      <w:r w:rsidRPr="00CE1A16">
        <w:t>POLITYKA ENERGETYCZNA POLSKI DO 2030 ROKU.</w:t>
      </w:r>
    </w:p>
    <w:p w:rsidR="005B4228" w:rsidRDefault="00DA7415" w:rsidP="005B4228">
      <w:pPr>
        <w:pStyle w:val="Akapitzlist"/>
        <w:spacing w:line="264" w:lineRule="auto"/>
        <w:ind w:left="284"/>
        <w:jc w:val="both"/>
      </w:pPr>
      <w:r w:rsidRPr="00CE1A16">
        <w:t>Kierunek – popr</w:t>
      </w:r>
      <w:r>
        <w:t>awa efektywności energetycznej.</w:t>
      </w:r>
    </w:p>
    <w:p w:rsidR="00DA7415" w:rsidRDefault="00DA7415" w:rsidP="005B4228">
      <w:pPr>
        <w:pStyle w:val="Akapitzlist"/>
        <w:spacing w:line="264" w:lineRule="auto"/>
        <w:ind w:left="284"/>
        <w:jc w:val="both"/>
        <w:rPr>
          <w:i/>
        </w:rPr>
      </w:pPr>
      <w:r w:rsidRPr="00CE1A16">
        <w:rPr>
          <w:i/>
        </w:rPr>
        <w:t>Cel główny – konsekwentne zmniejszanie energochłonności polskiej gospodarki do poziomu UE – 15</w:t>
      </w:r>
    </w:p>
    <w:p w:rsidR="005B4228" w:rsidRDefault="005B4228" w:rsidP="005B4228">
      <w:pPr>
        <w:pStyle w:val="Akapitzlist"/>
        <w:numPr>
          <w:ilvl w:val="0"/>
          <w:numId w:val="28"/>
        </w:numPr>
        <w:spacing w:line="264" w:lineRule="auto"/>
        <w:ind w:left="284" w:hanging="284"/>
        <w:jc w:val="both"/>
      </w:pPr>
      <w:r>
        <w:t>STRATEGIA ROZWOJU TRANSPORTU DO 2020 ROKU (Z PERSPEKTYWĄ DO 2030 ROKU)</w:t>
      </w:r>
    </w:p>
    <w:p w:rsidR="005B4228" w:rsidRDefault="005B4228" w:rsidP="005B4228">
      <w:pPr>
        <w:pStyle w:val="Akapitzlist"/>
        <w:spacing w:line="264" w:lineRule="auto"/>
        <w:ind w:left="284"/>
        <w:jc w:val="both"/>
      </w:pPr>
      <w:r>
        <w:t>Cel strategiczny 1. Stworzenie zintegrowanego systemu transportowego:</w:t>
      </w:r>
    </w:p>
    <w:p w:rsidR="005B4228" w:rsidRDefault="005B4228" w:rsidP="005B4228">
      <w:pPr>
        <w:pStyle w:val="Akapitzlist"/>
        <w:spacing w:line="264" w:lineRule="auto"/>
        <w:ind w:left="284"/>
        <w:jc w:val="both"/>
      </w:pPr>
      <w:r>
        <w:t>Cel szczegółowy: Stworzenie nowoczesnej i spójnej sieci infrastruktury transportowej.</w:t>
      </w:r>
    </w:p>
    <w:p w:rsidR="005B4228" w:rsidRDefault="005B4228" w:rsidP="005B4228">
      <w:pPr>
        <w:pStyle w:val="Akapitzlist"/>
        <w:spacing w:line="264" w:lineRule="auto"/>
        <w:ind w:left="284"/>
        <w:jc w:val="both"/>
      </w:pPr>
      <w:r>
        <w:t xml:space="preserve">Cel szczegółowy: Ograniczenie negatywnego wpływu transportu środowiskowego. </w:t>
      </w:r>
    </w:p>
    <w:p w:rsidR="00681A58" w:rsidRDefault="00681A58" w:rsidP="00681A58">
      <w:pPr>
        <w:pStyle w:val="Akapitzlist"/>
        <w:numPr>
          <w:ilvl w:val="0"/>
          <w:numId w:val="28"/>
        </w:numPr>
        <w:spacing w:line="264" w:lineRule="auto"/>
        <w:ind w:left="284" w:hanging="284"/>
        <w:jc w:val="both"/>
      </w:pPr>
      <w:r>
        <w:t>STRATEGIA ROZWOJU KAPITAŁU SPOŁECZNEGO 2020</w:t>
      </w:r>
    </w:p>
    <w:p w:rsidR="00681A58" w:rsidRDefault="00681A58" w:rsidP="00681A58">
      <w:pPr>
        <w:pStyle w:val="Akapitzlist"/>
        <w:spacing w:line="264" w:lineRule="auto"/>
        <w:ind w:left="284"/>
        <w:jc w:val="both"/>
      </w:pPr>
      <w:r>
        <w:t>Cel szczegółowy: Rozwój i efektywne wykorzystanie potencjału kulturowego i kreatywnego</w:t>
      </w:r>
    </w:p>
    <w:p w:rsidR="00681A58" w:rsidRDefault="00681A58" w:rsidP="00681A58">
      <w:pPr>
        <w:pStyle w:val="Akapitzlist"/>
        <w:spacing w:line="264" w:lineRule="auto"/>
        <w:ind w:left="284"/>
        <w:jc w:val="both"/>
      </w:pPr>
      <w:r>
        <w:t xml:space="preserve">Priorytet strategii: </w:t>
      </w:r>
      <w:r w:rsidR="00D660E1">
        <w:t>Wzmocnienie roli kultury w budowaniu spójności społecznej.</w:t>
      </w:r>
    </w:p>
    <w:p w:rsidR="00D660E1" w:rsidRPr="00323DA5" w:rsidRDefault="00D660E1" w:rsidP="00681A58">
      <w:pPr>
        <w:pStyle w:val="Akapitzlist"/>
        <w:spacing w:line="264" w:lineRule="auto"/>
        <w:ind w:left="284"/>
        <w:jc w:val="both"/>
      </w:pPr>
      <w:r>
        <w:t>Kierunek działań: Ochrona dziedzictwa kulturowego i przyrodniczego oraz krajobrazu.</w:t>
      </w:r>
    </w:p>
    <w:p w:rsidR="00756285" w:rsidRPr="00323DA5" w:rsidRDefault="00D660E1" w:rsidP="00001E4E">
      <w:pPr>
        <w:spacing w:after="0" w:line="264" w:lineRule="auto"/>
        <w:jc w:val="both"/>
      </w:pPr>
      <w:r>
        <w:lastRenderedPageBreak/>
        <w:t>Dodatkowo p</w:t>
      </w:r>
      <w:r w:rsidR="00756285" w:rsidRPr="00323DA5">
        <w:t>rzyjęte w tabeli</w:t>
      </w:r>
      <w:r>
        <w:t xml:space="preserve"> 33-34</w:t>
      </w:r>
      <w:r w:rsidR="00BA1045" w:rsidRPr="00323DA5">
        <w:t xml:space="preserve"> cele </w:t>
      </w:r>
      <w:r w:rsidR="00756285" w:rsidRPr="00323DA5">
        <w:t xml:space="preserve">są spójne z dokumentami strategicznymi </w:t>
      </w:r>
      <w:r w:rsidR="001E6DE7" w:rsidRPr="00323DA5">
        <w:t xml:space="preserve">Gminy, </w:t>
      </w:r>
      <w:r w:rsidR="00756285" w:rsidRPr="00323DA5">
        <w:t>tj.:</w:t>
      </w:r>
    </w:p>
    <w:p w:rsidR="00756285" w:rsidRPr="00323DA5" w:rsidRDefault="00756285" w:rsidP="00001E4E">
      <w:pPr>
        <w:autoSpaceDE w:val="0"/>
        <w:autoSpaceDN w:val="0"/>
        <w:adjustRightInd w:val="0"/>
        <w:spacing w:after="0" w:line="264" w:lineRule="auto"/>
        <w:jc w:val="both"/>
        <w:rPr>
          <w:rFonts w:cs="Calibri"/>
          <w:bCs/>
        </w:rPr>
      </w:pPr>
      <w:r w:rsidRPr="00323DA5">
        <w:rPr>
          <w:rFonts w:cs="Calibri"/>
        </w:rPr>
        <w:t xml:space="preserve">- </w:t>
      </w:r>
      <w:r w:rsidRPr="00323DA5">
        <w:rPr>
          <w:rFonts w:cs="Calibri"/>
          <w:bCs/>
        </w:rPr>
        <w:t>Planem Gospodarki Niskoemisyjnej dla Gminy Miejskiej Starogard Gdański na lata 2015-2020</w:t>
      </w:r>
      <w:r w:rsidR="00BA1045" w:rsidRPr="00323DA5">
        <w:rPr>
          <w:rFonts w:cs="Calibri"/>
          <w:bCs/>
        </w:rPr>
        <w:t>,</w:t>
      </w:r>
    </w:p>
    <w:p w:rsidR="00756285" w:rsidRPr="00323DA5" w:rsidRDefault="00756285" w:rsidP="00001E4E">
      <w:pPr>
        <w:spacing w:after="0" w:line="264" w:lineRule="auto"/>
        <w:jc w:val="both"/>
        <w:rPr>
          <w:rFonts w:cs="Arial"/>
          <w:shd w:val="clear" w:color="auto" w:fill="FFFFFF"/>
        </w:rPr>
      </w:pPr>
      <w:r w:rsidRPr="00323DA5">
        <w:rPr>
          <w:shd w:val="clear" w:color="auto" w:fill="FFFFFF"/>
        </w:rPr>
        <w:t xml:space="preserve">- </w:t>
      </w:r>
      <w:r w:rsidRPr="00323DA5">
        <w:rPr>
          <w:rFonts w:cs="Arial"/>
          <w:shd w:val="clear" w:color="auto" w:fill="FFFFFF"/>
        </w:rPr>
        <w:t>Program</w:t>
      </w:r>
      <w:r w:rsidR="00D660E1">
        <w:rPr>
          <w:rFonts w:cs="Arial"/>
          <w:shd w:val="clear" w:color="auto" w:fill="FFFFFF"/>
        </w:rPr>
        <w:t>em</w:t>
      </w:r>
      <w:r w:rsidRPr="00323DA5">
        <w:rPr>
          <w:rFonts w:cs="Arial"/>
          <w:shd w:val="clear" w:color="auto" w:fill="FFFFFF"/>
        </w:rPr>
        <w:t xml:space="preserve"> ochrony przyrody Nadleśnictwa Starogard na lata 2009-2019</w:t>
      </w:r>
      <w:r w:rsidR="00BA1045" w:rsidRPr="00323DA5">
        <w:rPr>
          <w:rFonts w:cs="Arial"/>
          <w:shd w:val="clear" w:color="auto" w:fill="FFFFFF"/>
        </w:rPr>
        <w:t>,</w:t>
      </w:r>
    </w:p>
    <w:p w:rsidR="0087505F" w:rsidRPr="00323DA5" w:rsidRDefault="0087505F" w:rsidP="00001E4E">
      <w:pPr>
        <w:spacing w:after="0" w:line="264" w:lineRule="auto"/>
        <w:jc w:val="both"/>
        <w:rPr>
          <w:rFonts w:cs="Arial"/>
          <w:shd w:val="clear" w:color="auto" w:fill="FFFFFF"/>
        </w:rPr>
      </w:pPr>
      <w:r w:rsidRPr="00323DA5">
        <w:rPr>
          <w:rFonts w:cs="Arial"/>
          <w:shd w:val="clear" w:color="auto" w:fill="FFFFFF"/>
        </w:rPr>
        <w:t xml:space="preserve">- </w:t>
      </w:r>
      <w:r w:rsidR="00737D1F" w:rsidRPr="00323DA5">
        <w:rPr>
          <w:rFonts w:cs="Arial"/>
          <w:shd w:val="clear" w:color="auto" w:fill="FFFFFF"/>
        </w:rPr>
        <w:t>Strategią rozwoju społeczno-gospodarczego Miasta Starogard Gdański 2013-2020.</w:t>
      </w:r>
    </w:p>
    <w:p w:rsidR="0087505F" w:rsidRPr="00323DA5" w:rsidRDefault="0087505F" w:rsidP="0087505F">
      <w:pPr>
        <w:spacing w:after="0" w:line="264" w:lineRule="auto"/>
        <w:ind w:left="142" w:hanging="142"/>
        <w:jc w:val="both"/>
        <w:rPr>
          <w:rFonts w:cs="Arial"/>
          <w:shd w:val="clear" w:color="auto" w:fill="FFFFFF"/>
        </w:rPr>
      </w:pPr>
      <w:r w:rsidRPr="00323DA5">
        <w:rPr>
          <w:rFonts w:cs="Arial"/>
          <w:shd w:val="clear" w:color="auto" w:fill="FFFFFF"/>
        </w:rPr>
        <w:t>- Programem Ochrony Środowiska Powiatu Starogardzkiego na lata 2009-2012 z uwzględnieniem perspektywy na lata 2013-2016,</w:t>
      </w:r>
    </w:p>
    <w:p w:rsidR="0087505F" w:rsidRPr="00323DA5" w:rsidRDefault="0087505F" w:rsidP="0087505F">
      <w:pPr>
        <w:spacing w:after="0" w:line="264" w:lineRule="auto"/>
        <w:ind w:left="142" w:hanging="142"/>
        <w:jc w:val="both"/>
        <w:rPr>
          <w:rFonts w:cs="Arial"/>
          <w:shd w:val="clear" w:color="auto" w:fill="FFFFFF"/>
        </w:rPr>
      </w:pPr>
      <w:r w:rsidRPr="00323DA5">
        <w:rPr>
          <w:rFonts w:cs="Arial"/>
          <w:shd w:val="clear" w:color="auto" w:fill="FFFFFF"/>
        </w:rPr>
        <w:t>- Programem Ochrony Środowiska województwa pomorskiego na lata 2013-2016 z perspektywą do roku 2020.</w:t>
      </w:r>
    </w:p>
    <w:p w:rsidR="001E6DE7" w:rsidRPr="00323DA5" w:rsidRDefault="001E6DE7" w:rsidP="00001E4E">
      <w:pPr>
        <w:autoSpaceDE w:val="0"/>
        <w:autoSpaceDN w:val="0"/>
        <w:adjustRightInd w:val="0"/>
        <w:spacing w:after="0" w:line="264" w:lineRule="auto"/>
        <w:jc w:val="both"/>
        <w:rPr>
          <w:rFonts w:cs="Calibri"/>
          <w:bCs/>
        </w:rPr>
      </w:pPr>
      <w:r w:rsidRPr="00323DA5">
        <w:rPr>
          <w:rFonts w:cs="Calibri"/>
          <w:bCs/>
        </w:rPr>
        <w:t>a także:</w:t>
      </w:r>
    </w:p>
    <w:p w:rsidR="001E6DE7" w:rsidRPr="00323DA5" w:rsidRDefault="001E6DE7" w:rsidP="00001E4E">
      <w:pPr>
        <w:autoSpaceDE w:val="0"/>
        <w:autoSpaceDN w:val="0"/>
        <w:adjustRightInd w:val="0"/>
        <w:spacing w:after="0" w:line="264" w:lineRule="auto"/>
        <w:jc w:val="both"/>
      </w:pPr>
      <w:r w:rsidRPr="00323DA5">
        <w:rPr>
          <w:rFonts w:cs="Calibri"/>
          <w:bCs/>
        </w:rPr>
        <w:t xml:space="preserve">- </w:t>
      </w:r>
      <w:r w:rsidRPr="00323DA5">
        <w:rPr>
          <w:shd w:val="clear" w:color="auto" w:fill="FFFFFF"/>
        </w:rPr>
        <w:t>Programem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BA1045" w:rsidRPr="00323DA5">
        <w:rPr>
          <w:shd w:val="clear" w:color="auto" w:fill="FFFFFF"/>
        </w:rPr>
        <w:t>,</w:t>
      </w:r>
    </w:p>
    <w:p w:rsidR="001E6DE7" w:rsidRPr="00323DA5" w:rsidRDefault="001E6DE7" w:rsidP="00001E4E">
      <w:pPr>
        <w:spacing w:after="0" w:line="264" w:lineRule="auto"/>
        <w:jc w:val="both"/>
        <w:rPr>
          <w:shd w:val="clear" w:color="auto" w:fill="FFFFFF"/>
        </w:rPr>
      </w:pPr>
      <w:r w:rsidRPr="00323DA5">
        <w:rPr>
          <w:shd w:val="clear" w:color="auto" w:fill="FFFFFF"/>
        </w:rPr>
        <w:t>- Program</w:t>
      </w:r>
      <w:r w:rsidR="00BA1045" w:rsidRPr="00323DA5">
        <w:rPr>
          <w:shd w:val="clear" w:color="auto" w:fill="FFFFFF"/>
        </w:rPr>
        <w:t>em</w:t>
      </w:r>
      <w:r w:rsidRPr="00323DA5">
        <w:rPr>
          <w:shd w:val="clear" w:color="auto" w:fill="FFFFFF"/>
        </w:rPr>
        <w:t xml:space="preserve"> ochrony powietrza dla strefy pomorskiej na lata 2015-2020 z pespektywą na lata następne określony ze względu na przekroczenia dopuszczalnego poziomu zanieczyszczenia powietrza pyłem PM2,5</w:t>
      </w:r>
      <w:r w:rsidR="00BA1045" w:rsidRPr="00323DA5">
        <w:rPr>
          <w:shd w:val="clear" w:color="auto" w:fill="FFFFFF"/>
        </w:rPr>
        <w:t>.</w:t>
      </w:r>
    </w:p>
    <w:p w:rsidR="00756285" w:rsidRPr="00323DA5" w:rsidRDefault="00756285" w:rsidP="00973166">
      <w:pPr>
        <w:spacing w:after="0" w:line="264" w:lineRule="auto"/>
        <w:rPr>
          <w:b/>
        </w:rPr>
      </w:pPr>
    </w:p>
    <w:p w:rsidR="00F7219A" w:rsidRPr="00323DA5" w:rsidRDefault="00BA1045" w:rsidP="007B2C72">
      <w:pPr>
        <w:spacing w:after="0" w:line="264" w:lineRule="auto"/>
        <w:jc w:val="both"/>
        <w:rPr>
          <w:rFonts w:ascii="Calibri" w:hAnsi="Calibri" w:cs="Calibri"/>
          <w:color w:val="000000"/>
        </w:rPr>
      </w:pPr>
      <w:r w:rsidRPr="00323DA5">
        <w:t xml:space="preserve">W związku z </w:t>
      </w:r>
      <w:r w:rsidR="007B2C72" w:rsidRPr="00323DA5">
        <w:t xml:space="preserve">odnotowanymi na terenie Gminy (jak również strefy) przekroczeniami w powietrzu </w:t>
      </w:r>
      <w:r w:rsidRPr="00323DA5">
        <w:t xml:space="preserve">pyłu zawieszonego PM 10 oraz </w:t>
      </w:r>
      <w:proofErr w:type="spellStart"/>
      <w:r w:rsidRPr="00323DA5">
        <w:t>benzo</w:t>
      </w:r>
      <w:proofErr w:type="spellEnd"/>
      <w:r w:rsidRPr="00323DA5">
        <w:t>(a)</w:t>
      </w:r>
      <w:proofErr w:type="spellStart"/>
      <w:r w:rsidRPr="00323DA5">
        <w:t>pirenu</w:t>
      </w:r>
      <w:proofErr w:type="spellEnd"/>
      <w:r w:rsidRPr="00323DA5">
        <w:t xml:space="preserve">,  przyjęte w </w:t>
      </w:r>
      <w:r w:rsidR="000D079D">
        <w:t>A</w:t>
      </w:r>
      <w:r w:rsidRPr="00323DA5">
        <w:t xml:space="preserve">POŚ cele oraz zadania związane są przede wszystkim z poprawą jakości powietrza. </w:t>
      </w:r>
      <w:r w:rsidR="00F7219A" w:rsidRPr="00323DA5">
        <w:rPr>
          <w:rFonts w:ascii="Calibri" w:hAnsi="Calibri" w:cs="Calibri"/>
          <w:color w:val="000000"/>
        </w:rPr>
        <w:t xml:space="preserve">Główne kierunki działań w obszarze redukcji emisji zanieczyszczeń do powietrza to: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ograniczenie emisji komunalno-bytowej poprzez wymianę systemów grzewczych opartych na paliwie stałym na ogrzewanie ga</w:t>
      </w:r>
      <w:r w:rsidR="007B2C72" w:rsidRPr="00323DA5">
        <w:rPr>
          <w:rFonts w:ascii="Calibri" w:hAnsi="Calibri" w:cs="Calibri"/>
          <w:color w:val="000000"/>
        </w:rPr>
        <w:t>zowe, elektryczne, olejowe, OZE,</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instalowani</w:t>
      </w:r>
      <w:r w:rsidR="007B2C72" w:rsidRPr="00323DA5">
        <w:rPr>
          <w:rFonts w:ascii="Calibri" w:hAnsi="Calibri" w:cs="Calibri"/>
          <w:color w:val="000000"/>
        </w:rPr>
        <w:t>e odnawialnych źródeł energii (</w:t>
      </w:r>
      <w:r w:rsidR="00F7219A" w:rsidRPr="00323DA5">
        <w:rPr>
          <w:rFonts w:ascii="Calibri" w:hAnsi="Calibri" w:cs="Calibri"/>
          <w:color w:val="000000"/>
        </w:rPr>
        <w:t>kolektorów słonecznych i paneli fotowoltaicznych, pomp ciepła, mikro- lub piko-wiatraków, np. wiatraków o pionowej osi obr</w:t>
      </w:r>
      <w:r w:rsidR="007B2C72" w:rsidRPr="00323DA5">
        <w:rPr>
          <w:rFonts w:ascii="Calibri" w:hAnsi="Calibri" w:cs="Calibri"/>
          <w:color w:val="000000"/>
        </w:rPr>
        <w:t>otu do montowania na budynkach),</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7B2C72" w:rsidRPr="00323DA5">
        <w:rPr>
          <w:rFonts w:ascii="Calibri" w:hAnsi="Calibri" w:cs="Calibri"/>
          <w:color w:val="000000"/>
        </w:rPr>
        <w:t xml:space="preserve"> </w:t>
      </w:r>
      <w:r w:rsidR="00F7219A" w:rsidRPr="00323DA5">
        <w:rPr>
          <w:rFonts w:ascii="Calibri" w:hAnsi="Calibri" w:cs="Calibri"/>
          <w:color w:val="000000"/>
        </w:rPr>
        <w:t xml:space="preserve">termomodernizacja budynków użyteczności publicznej, mieszkalnictwa zbiorowego </w:t>
      </w:r>
      <w:r w:rsidR="009C5B85" w:rsidRPr="00323DA5">
        <w:rPr>
          <w:rFonts w:ascii="Calibri" w:hAnsi="Calibri" w:cs="Calibri"/>
          <w:color w:val="000000"/>
        </w:rPr>
        <w:br/>
      </w:r>
      <w:r w:rsidR="007B2C72" w:rsidRPr="00323DA5">
        <w:rPr>
          <w:rFonts w:ascii="Calibri" w:hAnsi="Calibri" w:cs="Calibri"/>
          <w:color w:val="000000"/>
        </w:rPr>
        <w:t>i indywidualnego,</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0D079D">
        <w:rPr>
          <w:rFonts w:ascii="Calibri" w:hAnsi="Calibri" w:cs="Calibri"/>
          <w:color w:val="000000"/>
        </w:rPr>
        <w:t xml:space="preserve"> realizacja PGN</w:t>
      </w:r>
      <w:r w:rsidR="007B2C72"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zapisy w planach zagospodarowania przestrzennego dotyczące ograniczania emisji komunalno-bytowej oraz zapewniające utrzymanie zabudowy umożliwiające</w:t>
      </w:r>
      <w:r w:rsidR="00437B70" w:rsidRPr="00323DA5">
        <w:rPr>
          <w:rFonts w:ascii="Calibri" w:hAnsi="Calibri" w:cs="Calibri"/>
          <w:color w:val="000000"/>
        </w:rPr>
        <w:t>j swobodną cyrkulację powietrza,</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stosowanie zasad „zielonych zamówień publicznych” uwzględniających ochronę powietrza</w:t>
      </w:r>
      <w:r w:rsidR="00437B70"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w:t>
      </w:r>
      <w:r w:rsidR="00437B70" w:rsidRPr="00323DA5">
        <w:rPr>
          <w:rFonts w:ascii="Calibri" w:hAnsi="Calibri" w:cs="Calibri"/>
          <w:color w:val="000000"/>
        </w:rPr>
        <w:t>z budownictwa energooszczędnego,</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ograniczanie indywidualnego ruchu samochodowego - promocja ruchu rowerowego i budowa ścieżek rowerowych; promocja transportu zbiorowego; zachęty do podwózek sąsiedzkich (tzw. </w:t>
      </w:r>
      <w:r w:rsidR="00F7219A" w:rsidRPr="00323DA5">
        <w:rPr>
          <w:rFonts w:ascii="Calibri" w:hAnsi="Calibri" w:cs="Calibri"/>
          <w:i/>
          <w:iCs/>
          <w:color w:val="000000"/>
        </w:rPr>
        <w:t>carpooling</w:t>
      </w:r>
      <w:r w:rsidR="00F7219A" w:rsidRPr="00323DA5">
        <w:rPr>
          <w:rFonts w:ascii="Calibri" w:hAnsi="Calibri" w:cs="Calibri"/>
          <w:color w:val="000000"/>
        </w:rPr>
        <w:t xml:space="preserve">), stosowanie się mieszkańców do zasad tzw. </w:t>
      </w:r>
      <w:proofErr w:type="spellStart"/>
      <w:r w:rsidR="00437B70" w:rsidRPr="00323DA5">
        <w:rPr>
          <w:rFonts w:ascii="Calibri" w:hAnsi="Calibri" w:cs="Calibri"/>
          <w:i/>
          <w:iCs/>
          <w:color w:val="000000"/>
        </w:rPr>
        <w:t>E</w:t>
      </w:r>
      <w:r w:rsidR="00F7219A" w:rsidRPr="00323DA5">
        <w:rPr>
          <w:rFonts w:ascii="Calibri" w:hAnsi="Calibri" w:cs="Calibri"/>
          <w:i/>
          <w:iCs/>
          <w:color w:val="000000"/>
        </w:rPr>
        <w:t>codrivingu</w:t>
      </w:r>
      <w:proofErr w:type="spellEnd"/>
      <w:r w:rsidR="00437B70"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dbałość o tereny zielone o</w:t>
      </w:r>
      <w:r w:rsidRPr="00323DA5">
        <w:rPr>
          <w:rFonts w:ascii="Calibri" w:hAnsi="Calibri" w:cs="Calibri"/>
          <w:color w:val="000000"/>
        </w:rPr>
        <w:t xml:space="preserve">raz wykonywanie nowych </w:t>
      </w:r>
      <w:proofErr w:type="spellStart"/>
      <w:r w:rsidRPr="00323DA5">
        <w:rPr>
          <w:rFonts w:ascii="Calibri" w:hAnsi="Calibri" w:cs="Calibri"/>
          <w:color w:val="000000"/>
        </w:rPr>
        <w:t>nasadzeń</w:t>
      </w:r>
      <w:proofErr w:type="spellEnd"/>
      <w:r w:rsidR="00437B70" w:rsidRPr="00323DA5">
        <w:rPr>
          <w:rFonts w:ascii="Calibri" w:hAnsi="Calibri" w:cs="Calibri"/>
          <w:color w:val="000000"/>
        </w:rPr>
        <w:t>.</w:t>
      </w:r>
    </w:p>
    <w:p w:rsidR="000146A9" w:rsidRPr="00323DA5" w:rsidRDefault="00BA1045" w:rsidP="005C548C">
      <w:pPr>
        <w:spacing w:after="0" w:line="264" w:lineRule="auto"/>
        <w:jc w:val="both"/>
      </w:pPr>
      <w:r w:rsidRPr="00323DA5">
        <w:t xml:space="preserve">W Gminie planuje się </w:t>
      </w:r>
      <w:r w:rsidR="005C548C" w:rsidRPr="00323DA5">
        <w:t xml:space="preserve">przebudowę oraz modernizację dróg, co przyczyni się nie tylko do poprawy jakości powietrza poprzez zmniejszenie pylenia, ale również pozwoli na utrzymanie na terenie Gminy miejsc bez </w:t>
      </w:r>
      <w:r w:rsidR="00973166" w:rsidRPr="00323DA5">
        <w:t xml:space="preserve">przekroczeń dopuszczalnego poziomu hałasu. W zakresie transportu publicznego konieczne jest wdrożenie środków jego uprzywilejowania w ruchu ulicznym oraz dalsza modernizacja taboru autobusowego. Ze względu na niewielkie rozmiary miasta w zakresie transportu lokalnego usprawnienia może wymagać infrastruktura dla transportu rowerowego, </w:t>
      </w:r>
      <w:r w:rsidR="00CC4D73" w:rsidRPr="00323DA5">
        <w:br/>
      </w:r>
      <w:r w:rsidR="00973166" w:rsidRPr="00323DA5">
        <w:t>a w szczególności możliwość swobodnego poruszania się rowerzystów po mieście, mimo iż przez miasto przechodzą drogi niosące znaczną ilość ruchu tranzytowego wobec miasta</w:t>
      </w:r>
      <w:r w:rsidR="005F2A50" w:rsidRPr="00323DA5">
        <w:t xml:space="preserve">. </w:t>
      </w:r>
    </w:p>
    <w:p w:rsidR="000146A9" w:rsidRPr="00323DA5" w:rsidRDefault="006725CB" w:rsidP="005C548C">
      <w:pPr>
        <w:spacing w:after="0" w:line="264" w:lineRule="auto"/>
        <w:jc w:val="both"/>
      </w:pPr>
      <w:r w:rsidRPr="00323DA5">
        <w:t>Dodatkowo na terenie Gminy będą prowadzone prace związane z poprawą gospodarki wodno-ściekowej, gospodarki odpadami oraz ochroną przyrody zgodnie z poniższą tabelą.</w:t>
      </w:r>
      <w:r w:rsidR="00973166" w:rsidRPr="00323DA5">
        <w:rPr>
          <w:bCs/>
        </w:rPr>
        <w:t>.</w:t>
      </w:r>
    </w:p>
    <w:p w:rsidR="00437B70" w:rsidRPr="00323DA5" w:rsidRDefault="00437B70" w:rsidP="00437B70">
      <w:pPr>
        <w:spacing w:after="0" w:line="264" w:lineRule="auto"/>
        <w:jc w:val="both"/>
      </w:pPr>
    </w:p>
    <w:p w:rsidR="00942B09" w:rsidRPr="00323DA5" w:rsidRDefault="00437B70" w:rsidP="00437B70">
      <w:pPr>
        <w:spacing w:after="0" w:line="264" w:lineRule="auto"/>
        <w:jc w:val="both"/>
        <w:rPr>
          <w:rFonts w:cs="Arial"/>
          <w:color w:val="000000"/>
        </w:rPr>
      </w:pPr>
      <w:r w:rsidRPr="00323DA5">
        <w:t>R</w:t>
      </w:r>
      <w:r w:rsidR="00942B09" w:rsidRPr="00323DA5">
        <w:rPr>
          <w:rFonts w:cs="Arial"/>
          <w:color w:val="000000"/>
        </w:rPr>
        <w:t xml:space="preserve">ealizacja zadań </w:t>
      </w:r>
      <w:r w:rsidRPr="00323DA5">
        <w:rPr>
          <w:rFonts w:cs="Arial"/>
          <w:color w:val="000000"/>
        </w:rPr>
        <w:t xml:space="preserve">przedstawiona w tabeli </w:t>
      </w:r>
      <w:r w:rsidR="00737D1F" w:rsidRPr="00323DA5">
        <w:rPr>
          <w:rFonts w:cs="Arial"/>
          <w:color w:val="000000"/>
        </w:rPr>
        <w:t>3</w:t>
      </w:r>
      <w:r w:rsidR="000D079D">
        <w:rPr>
          <w:rFonts w:cs="Arial"/>
          <w:color w:val="000000"/>
        </w:rPr>
        <w:t>3</w:t>
      </w:r>
      <w:r w:rsidR="00737D1F" w:rsidRPr="00323DA5">
        <w:rPr>
          <w:rFonts w:cs="Arial"/>
          <w:color w:val="000000"/>
        </w:rPr>
        <w:t xml:space="preserve"> i 3</w:t>
      </w:r>
      <w:r w:rsidR="000D079D">
        <w:rPr>
          <w:rFonts w:cs="Arial"/>
          <w:color w:val="000000"/>
        </w:rPr>
        <w:t>4</w:t>
      </w:r>
      <w:r w:rsidRPr="00323DA5">
        <w:rPr>
          <w:rFonts w:cs="Arial"/>
          <w:color w:val="000000"/>
        </w:rPr>
        <w:t xml:space="preserve"> </w:t>
      </w:r>
      <w:r w:rsidR="00942B09" w:rsidRPr="00323DA5">
        <w:rPr>
          <w:rFonts w:cs="Arial"/>
          <w:color w:val="000000"/>
        </w:rPr>
        <w:t xml:space="preserve"> wymaga nakładów finansowych znacznie </w:t>
      </w:r>
      <w:r w:rsidRPr="00323DA5">
        <w:rPr>
          <w:rFonts w:cs="Arial"/>
          <w:color w:val="000000"/>
        </w:rPr>
        <w:t>p</w:t>
      </w:r>
      <w:r w:rsidR="00942B09" w:rsidRPr="00323DA5">
        <w:rPr>
          <w:rFonts w:cs="Arial"/>
          <w:color w:val="000000"/>
        </w:rPr>
        <w:t xml:space="preserve">rzewyższających możliwości budżetowe </w:t>
      </w:r>
      <w:r w:rsidR="005C548C" w:rsidRPr="00323DA5">
        <w:rPr>
          <w:rFonts w:cs="Arial"/>
          <w:color w:val="000000"/>
        </w:rPr>
        <w:t>Gminy</w:t>
      </w:r>
      <w:r w:rsidR="00942B09" w:rsidRPr="00323DA5">
        <w:rPr>
          <w:rFonts w:cs="Arial"/>
          <w:color w:val="000000"/>
        </w:rPr>
        <w:t xml:space="preserve">. Istnieje zatem potrzeba pozyskania </w:t>
      </w:r>
      <w:r w:rsidRPr="00323DA5">
        <w:rPr>
          <w:rFonts w:cs="Arial"/>
          <w:color w:val="000000"/>
        </w:rPr>
        <w:t>z</w:t>
      </w:r>
      <w:r w:rsidR="00942B09" w:rsidRPr="00323DA5">
        <w:rPr>
          <w:rFonts w:cs="Arial"/>
          <w:color w:val="000000"/>
        </w:rPr>
        <w:t xml:space="preserve">ewnętrznych źródeł finansowego wsparcia przedsięwzięć inwestycyjnych. </w:t>
      </w:r>
    </w:p>
    <w:p w:rsidR="005C548C" w:rsidRPr="00323DA5" w:rsidRDefault="005C548C" w:rsidP="00942B09">
      <w:pPr>
        <w:autoSpaceDE w:val="0"/>
        <w:autoSpaceDN w:val="0"/>
        <w:adjustRightInd w:val="0"/>
        <w:spacing w:after="0" w:line="240" w:lineRule="auto"/>
        <w:rPr>
          <w:rFonts w:ascii="Arial" w:hAnsi="Arial" w:cs="Arial"/>
          <w:color w:val="000000"/>
        </w:rPr>
      </w:pPr>
    </w:p>
    <w:p w:rsidR="00942B09" w:rsidRPr="00323DA5" w:rsidRDefault="00942B09" w:rsidP="005C548C">
      <w:pPr>
        <w:autoSpaceDE w:val="0"/>
        <w:autoSpaceDN w:val="0"/>
        <w:adjustRightInd w:val="0"/>
        <w:spacing w:after="0" w:line="264" w:lineRule="auto"/>
        <w:jc w:val="both"/>
        <w:rPr>
          <w:rFonts w:cs="Arial"/>
          <w:color w:val="000000"/>
        </w:rPr>
      </w:pPr>
      <w:r w:rsidRPr="00323DA5">
        <w:rPr>
          <w:rFonts w:cs="Arial"/>
          <w:color w:val="000000"/>
        </w:rPr>
        <w:t xml:space="preserve">Dla jednostek samorządowych dostępnymi sposobami finansowania inwestycji są: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środki własne,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kredyty i pożyczki udzielane w bankach komercyjnych,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kredyty i pożyczki preferencyjne udzielane przez instytucje wspierające rozwój gmin,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dotacje państwowe z funduszy krajowych i zagranicznych,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emisja obligacji. </w:t>
      </w:r>
    </w:p>
    <w:p w:rsidR="00942B09" w:rsidRPr="00323DA5" w:rsidRDefault="00942B09" w:rsidP="006728F9"/>
    <w:p w:rsidR="003756B8" w:rsidRPr="00323DA5" w:rsidRDefault="003756B8" w:rsidP="00942B09">
      <w:pPr>
        <w:sectPr w:rsidR="003756B8" w:rsidRPr="00323DA5" w:rsidSect="00D83C3D">
          <w:pgSz w:w="11906" w:h="16838"/>
          <w:pgMar w:top="1134" w:right="1134" w:bottom="1134" w:left="1985" w:header="709" w:footer="709" w:gutter="0"/>
          <w:cols w:space="708"/>
          <w:docGrid w:linePitch="360"/>
        </w:sectPr>
      </w:pPr>
    </w:p>
    <w:p w:rsidR="00437B70" w:rsidRPr="00323DA5" w:rsidRDefault="00437B70" w:rsidP="00437B70">
      <w:bookmarkStart w:id="93" w:name="_Toc462659595"/>
      <w:r w:rsidRPr="00323DA5">
        <w:rPr>
          <w:b/>
        </w:rPr>
        <w:lastRenderedPageBreak/>
        <w:t xml:space="preserve">Tabela </w:t>
      </w:r>
      <w:r w:rsidRPr="00323DA5">
        <w:rPr>
          <w:b/>
        </w:rPr>
        <w:fldChar w:fldCharType="begin"/>
      </w:r>
      <w:r w:rsidRPr="00323DA5">
        <w:rPr>
          <w:b/>
        </w:rPr>
        <w:instrText xml:space="preserve"> SEQ Tabela \* ARABIC </w:instrText>
      </w:r>
      <w:r w:rsidRPr="00323DA5">
        <w:rPr>
          <w:b/>
        </w:rPr>
        <w:fldChar w:fldCharType="separate"/>
      </w:r>
      <w:r w:rsidR="00D660E1">
        <w:rPr>
          <w:b/>
          <w:noProof/>
        </w:rPr>
        <w:t>33</w:t>
      </w:r>
      <w:r w:rsidRPr="00323DA5">
        <w:rPr>
          <w:b/>
        </w:rPr>
        <w:fldChar w:fldCharType="end"/>
      </w:r>
      <w:r w:rsidRPr="00323DA5">
        <w:rPr>
          <w:b/>
        </w:rPr>
        <w:t xml:space="preserve"> Cele programu, zadania i ich finansowanie</w:t>
      </w:r>
      <w:bookmarkEnd w:id="93"/>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D96847" w:rsidRPr="00323DA5" w:rsidTr="00D96847">
        <w:trPr>
          <w:trHeight w:val="449"/>
          <w:tblHeader/>
        </w:trPr>
        <w:tc>
          <w:tcPr>
            <w:tcW w:w="167" w:type="pct"/>
            <w:shd w:val="clear" w:color="auto" w:fill="C4BC96" w:themeFill="background2" w:themeFillShade="BF"/>
            <w:vAlign w:val="center"/>
          </w:tcPr>
          <w:p w:rsidR="00D96847" w:rsidRPr="00323DA5" w:rsidRDefault="00D96847" w:rsidP="0043266F">
            <w:pPr>
              <w:rPr>
                <w:b/>
                <w:sz w:val="18"/>
                <w:szCs w:val="18"/>
              </w:rPr>
            </w:pPr>
            <w:r w:rsidRPr="00323DA5">
              <w:rPr>
                <w:b/>
                <w:sz w:val="18"/>
                <w:szCs w:val="18"/>
              </w:rPr>
              <w:t>Lp.</w:t>
            </w:r>
          </w:p>
        </w:tc>
        <w:tc>
          <w:tcPr>
            <w:tcW w:w="589" w:type="pct"/>
            <w:shd w:val="clear" w:color="auto" w:fill="C4BC96" w:themeFill="background2" w:themeFillShade="BF"/>
            <w:vAlign w:val="center"/>
          </w:tcPr>
          <w:p w:rsidR="00D96847" w:rsidRPr="00323DA5" w:rsidRDefault="00D96847" w:rsidP="0043266F">
            <w:pPr>
              <w:rPr>
                <w:b/>
                <w:sz w:val="18"/>
                <w:szCs w:val="18"/>
              </w:rPr>
            </w:pPr>
            <w:r w:rsidRPr="00323DA5">
              <w:rPr>
                <w:b/>
                <w:sz w:val="18"/>
                <w:szCs w:val="18"/>
              </w:rPr>
              <w:t>Obszar interwencji</w:t>
            </w:r>
          </w:p>
        </w:tc>
        <w:tc>
          <w:tcPr>
            <w:tcW w:w="631" w:type="pct"/>
            <w:shd w:val="clear" w:color="auto" w:fill="C4BC96" w:themeFill="background2" w:themeFillShade="BF"/>
            <w:vAlign w:val="center"/>
          </w:tcPr>
          <w:p w:rsidR="00D96847" w:rsidRPr="00323DA5" w:rsidRDefault="00D96847" w:rsidP="0043266F">
            <w:pPr>
              <w:jc w:val="center"/>
              <w:rPr>
                <w:b/>
                <w:sz w:val="18"/>
                <w:szCs w:val="18"/>
              </w:rPr>
            </w:pPr>
            <w:r w:rsidRPr="00323DA5">
              <w:rPr>
                <w:b/>
                <w:sz w:val="18"/>
                <w:szCs w:val="18"/>
              </w:rPr>
              <w:t>Cel</w:t>
            </w:r>
          </w:p>
        </w:tc>
        <w:tc>
          <w:tcPr>
            <w:tcW w:w="758" w:type="pct"/>
            <w:shd w:val="clear" w:color="auto" w:fill="C4BC96" w:themeFill="background2" w:themeFillShade="BF"/>
            <w:vAlign w:val="center"/>
          </w:tcPr>
          <w:p w:rsidR="00D96847" w:rsidRPr="00323DA5" w:rsidRDefault="00D96847" w:rsidP="0043266F">
            <w:pPr>
              <w:jc w:val="center"/>
              <w:rPr>
                <w:b/>
                <w:sz w:val="18"/>
                <w:szCs w:val="18"/>
              </w:rPr>
            </w:pPr>
            <w:r w:rsidRPr="00323DA5">
              <w:rPr>
                <w:b/>
                <w:sz w:val="18"/>
                <w:szCs w:val="18"/>
              </w:rPr>
              <w:t>Wskaźnik</w:t>
            </w:r>
          </w:p>
        </w:tc>
        <w:tc>
          <w:tcPr>
            <w:tcW w:w="1343" w:type="pct"/>
            <w:shd w:val="clear" w:color="auto" w:fill="C4BC96" w:themeFill="background2" w:themeFillShade="BF"/>
          </w:tcPr>
          <w:p w:rsidR="00D96847" w:rsidRPr="00323DA5" w:rsidRDefault="00D96847" w:rsidP="0043266F">
            <w:pPr>
              <w:jc w:val="center"/>
              <w:rPr>
                <w:b/>
                <w:sz w:val="18"/>
                <w:szCs w:val="18"/>
              </w:rPr>
            </w:pPr>
            <w:r w:rsidRPr="00323DA5">
              <w:rPr>
                <w:b/>
                <w:sz w:val="18"/>
                <w:szCs w:val="18"/>
              </w:rPr>
              <w:t>Kierunek interwencji</w:t>
            </w:r>
          </w:p>
        </w:tc>
        <w:tc>
          <w:tcPr>
            <w:tcW w:w="1039" w:type="pct"/>
            <w:shd w:val="clear" w:color="auto" w:fill="C4BC96" w:themeFill="background2" w:themeFillShade="BF"/>
          </w:tcPr>
          <w:p w:rsidR="00D96847" w:rsidRPr="00323DA5" w:rsidRDefault="00D96847" w:rsidP="00BA2E6F">
            <w:pPr>
              <w:jc w:val="center"/>
              <w:rPr>
                <w:b/>
                <w:sz w:val="18"/>
                <w:szCs w:val="18"/>
              </w:rPr>
            </w:pPr>
            <w:r w:rsidRPr="00323DA5">
              <w:rPr>
                <w:b/>
                <w:sz w:val="18"/>
                <w:szCs w:val="18"/>
              </w:rPr>
              <w:t>Zadania</w:t>
            </w:r>
          </w:p>
        </w:tc>
        <w:tc>
          <w:tcPr>
            <w:tcW w:w="473" w:type="pct"/>
            <w:shd w:val="clear" w:color="auto" w:fill="C4BC96" w:themeFill="background2" w:themeFillShade="BF"/>
          </w:tcPr>
          <w:p w:rsidR="00D96847" w:rsidRPr="00323DA5" w:rsidRDefault="00D96847" w:rsidP="0043266F">
            <w:pPr>
              <w:jc w:val="center"/>
              <w:rPr>
                <w:b/>
                <w:sz w:val="18"/>
                <w:szCs w:val="18"/>
              </w:rPr>
            </w:pPr>
            <w:r w:rsidRPr="00323DA5">
              <w:rPr>
                <w:b/>
                <w:sz w:val="18"/>
                <w:szCs w:val="18"/>
              </w:rPr>
              <w:t>Podmiot odpowiedzialny</w:t>
            </w:r>
          </w:p>
        </w:tc>
      </w:tr>
      <w:tr w:rsidR="003247E8" w:rsidRPr="00323DA5" w:rsidTr="003247E8">
        <w:tc>
          <w:tcPr>
            <w:tcW w:w="167" w:type="pct"/>
            <w:vMerge w:val="restart"/>
            <w:vAlign w:val="center"/>
          </w:tcPr>
          <w:p w:rsidR="003247E8" w:rsidRPr="00323DA5" w:rsidRDefault="003247E8" w:rsidP="003247E8">
            <w:pPr>
              <w:rPr>
                <w:sz w:val="18"/>
                <w:szCs w:val="18"/>
              </w:rPr>
            </w:pPr>
            <w:r w:rsidRPr="00323DA5">
              <w:rPr>
                <w:sz w:val="18"/>
                <w:szCs w:val="18"/>
              </w:rPr>
              <w:t>1</w:t>
            </w:r>
          </w:p>
        </w:tc>
        <w:tc>
          <w:tcPr>
            <w:tcW w:w="589" w:type="pct"/>
            <w:vMerge w:val="restart"/>
            <w:vAlign w:val="center"/>
          </w:tcPr>
          <w:p w:rsidR="003247E8" w:rsidRPr="00323DA5" w:rsidRDefault="003247E8" w:rsidP="003247E8">
            <w:pPr>
              <w:rPr>
                <w:sz w:val="18"/>
                <w:szCs w:val="18"/>
              </w:rPr>
            </w:pPr>
            <w:r w:rsidRPr="00323DA5">
              <w:rPr>
                <w:sz w:val="18"/>
                <w:szCs w:val="18"/>
              </w:rPr>
              <w:t>Klimat i powietrze</w:t>
            </w:r>
          </w:p>
        </w:tc>
        <w:tc>
          <w:tcPr>
            <w:tcW w:w="631" w:type="pct"/>
            <w:vMerge w:val="restart"/>
            <w:vAlign w:val="center"/>
          </w:tcPr>
          <w:p w:rsidR="003247E8" w:rsidRPr="00323DA5" w:rsidRDefault="003247E8" w:rsidP="003247E8">
            <w:pPr>
              <w:rPr>
                <w:sz w:val="18"/>
                <w:szCs w:val="18"/>
              </w:rPr>
            </w:pPr>
            <w:r w:rsidRPr="00323DA5">
              <w:rPr>
                <w:sz w:val="18"/>
                <w:szCs w:val="18"/>
              </w:rPr>
              <w:t>poprawa jakości powietrza</w:t>
            </w:r>
          </w:p>
        </w:tc>
        <w:tc>
          <w:tcPr>
            <w:tcW w:w="758" w:type="pct"/>
            <w:vAlign w:val="center"/>
          </w:tcPr>
          <w:p w:rsidR="003247E8" w:rsidRPr="00323DA5" w:rsidRDefault="003247E8" w:rsidP="00E85756">
            <w:pPr>
              <w:jc w:val="center"/>
              <w:rPr>
                <w:sz w:val="18"/>
                <w:szCs w:val="18"/>
              </w:rPr>
            </w:pPr>
            <w:r w:rsidRPr="00323DA5">
              <w:rPr>
                <w:sz w:val="18"/>
                <w:szCs w:val="18"/>
              </w:rPr>
              <w:t>Poziom pyłu zawieszonego PM10 w stosunku do lat ubiegłych</w:t>
            </w:r>
          </w:p>
        </w:tc>
        <w:tc>
          <w:tcPr>
            <w:tcW w:w="1343" w:type="pct"/>
            <w:vAlign w:val="center"/>
          </w:tcPr>
          <w:p w:rsidR="003247E8" w:rsidRPr="00323DA5" w:rsidRDefault="003247E8" w:rsidP="003247E8">
            <w:pPr>
              <w:rPr>
                <w:sz w:val="18"/>
                <w:szCs w:val="18"/>
              </w:rPr>
            </w:pPr>
            <w:r w:rsidRPr="00323DA5">
              <w:rPr>
                <w:sz w:val="18"/>
                <w:szCs w:val="18"/>
              </w:rPr>
              <w:t>Zmniejszanie zanieczyszczeń powietrza do dopuszczalnych/docelowych poziomów oraz osiągnięcie pułapu stężenia ekspozycji na pył PM2,5</w:t>
            </w:r>
          </w:p>
        </w:tc>
        <w:tc>
          <w:tcPr>
            <w:tcW w:w="1039" w:type="pct"/>
            <w:vAlign w:val="center"/>
          </w:tcPr>
          <w:p w:rsidR="003247E8" w:rsidRPr="00323DA5" w:rsidRDefault="003247E8" w:rsidP="003247E8">
            <w:pPr>
              <w:rPr>
                <w:sz w:val="18"/>
                <w:szCs w:val="18"/>
              </w:rPr>
            </w:pPr>
            <w:r w:rsidRPr="00323DA5">
              <w:rPr>
                <w:sz w:val="18"/>
                <w:szCs w:val="18"/>
              </w:rPr>
              <w:t>realizacja programu ochrony powietrza</w:t>
            </w:r>
          </w:p>
        </w:tc>
        <w:tc>
          <w:tcPr>
            <w:tcW w:w="473" w:type="pct"/>
            <w:vAlign w:val="center"/>
          </w:tcPr>
          <w:p w:rsidR="003247E8" w:rsidRPr="00323DA5" w:rsidRDefault="003247E8" w:rsidP="003247E8">
            <w:pPr>
              <w:rPr>
                <w:sz w:val="18"/>
                <w:szCs w:val="18"/>
              </w:rPr>
            </w:pPr>
            <w:r w:rsidRPr="00323DA5">
              <w:rPr>
                <w:sz w:val="18"/>
                <w:szCs w:val="18"/>
              </w:rPr>
              <w:t xml:space="preserve">UG </w:t>
            </w: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E85756">
            <w:pPr>
              <w:jc w:val="center"/>
              <w:rPr>
                <w:sz w:val="18"/>
                <w:szCs w:val="18"/>
              </w:rPr>
            </w:pPr>
            <w:r w:rsidRPr="00323DA5">
              <w:rPr>
                <w:sz w:val="18"/>
                <w:szCs w:val="18"/>
              </w:rPr>
              <w:t>Data uchwalenia programu</w:t>
            </w:r>
          </w:p>
        </w:tc>
        <w:tc>
          <w:tcPr>
            <w:tcW w:w="1343" w:type="pct"/>
            <w:vAlign w:val="center"/>
          </w:tcPr>
          <w:p w:rsidR="003247E8" w:rsidRPr="00323DA5" w:rsidRDefault="003247E8" w:rsidP="003247E8">
            <w:pPr>
              <w:rPr>
                <w:sz w:val="18"/>
                <w:szCs w:val="18"/>
              </w:rPr>
            </w:pPr>
            <w:r w:rsidRPr="00323DA5">
              <w:rPr>
                <w:sz w:val="18"/>
                <w:szCs w:val="18"/>
              </w:rPr>
              <w:t>Opracowanie dokumentów strategicznych dla Gminy w zakresie ochrony środowiska</w:t>
            </w:r>
          </w:p>
        </w:tc>
        <w:tc>
          <w:tcPr>
            <w:tcW w:w="1039" w:type="pct"/>
            <w:vAlign w:val="center"/>
          </w:tcPr>
          <w:p w:rsidR="003247E8" w:rsidRPr="00323DA5" w:rsidRDefault="003247E8" w:rsidP="003247E8">
            <w:pPr>
              <w:rPr>
                <w:sz w:val="18"/>
                <w:szCs w:val="18"/>
              </w:rPr>
            </w:pPr>
            <w:r w:rsidRPr="00323DA5">
              <w:rPr>
                <w:sz w:val="18"/>
                <w:szCs w:val="18"/>
              </w:rPr>
              <w:t>Program gospodarki niskoemisyjnej,</w:t>
            </w:r>
          </w:p>
          <w:p w:rsidR="003247E8" w:rsidRPr="00323DA5" w:rsidRDefault="003247E8" w:rsidP="003247E8">
            <w:pPr>
              <w:rPr>
                <w:sz w:val="18"/>
                <w:szCs w:val="18"/>
              </w:rPr>
            </w:pPr>
            <w:r w:rsidRPr="00323DA5">
              <w:rPr>
                <w:sz w:val="18"/>
                <w:szCs w:val="18"/>
              </w:rPr>
              <w:t>miejscowy plan zagospodarowania przestrzennego i decyzje</w:t>
            </w:r>
            <w:r w:rsidRPr="00323DA5">
              <w:rPr>
                <w:sz w:val="18"/>
                <w:szCs w:val="18"/>
              </w:rPr>
              <w:br/>
              <w:t>o warunkach zabudowy</w:t>
            </w:r>
          </w:p>
        </w:tc>
        <w:tc>
          <w:tcPr>
            <w:tcW w:w="473" w:type="pct"/>
            <w:vAlign w:val="center"/>
          </w:tcPr>
          <w:p w:rsidR="003247E8" w:rsidRPr="00323DA5" w:rsidRDefault="003247E8" w:rsidP="003247E8">
            <w:pPr>
              <w:rPr>
                <w:sz w:val="18"/>
                <w:szCs w:val="18"/>
              </w:rPr>
            </w:pPr>
            <w:r w:rsidRPr="00323DA5">
              <w:rPr>
                <w:sz w:val="18"/>
                <w:szCs w:val="18"/>
              </w:rPr>
              <w:t xml:space="preserve">UG </w:t>
            </w: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E85756">
            <w:pPr>
              <w:jc w:val="cente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3247E8" w:rsidRPr="00323DA5" w:rsidRDefault="003247E8" w:rsidP="00E85756">
            <w:pPr>
              <w:jc w:val="center"/>
              <w:rPr>
                <w:sz w:val="18"/>
                <w:szCs w:val="18"/>
              </w:rPr>
            </w:pPr>
            <w:proofErr w:type="spellStart"/>
            <w:r w:rsidRPr="00323DA5">
              <w:rPr>
                <w:sz w:val="18"/>
                <w:szCs w:val="18"/>
              </w:rPr>
              <w:t>zowanych</w:t>
            </w:r>
            <w:proofErr w:type="spellEnd"/>
            <w:r w:rsidRPr="00323DA5">
              <w:rPr>
                <w:sz w:val="18"/>
                <w:szCs w:val="18"/>
              </w:rPr>
              <w:t xml:space="preserve"> dróg</w:t>
            </w:r>
          </w:p>
        </w:tc>
        <w:tc>
          <w:tcPr>
            <w:tcW w:w="1343" w:type="pct"/>
            <w:vAlign w:val="center"/>
          </w:tcPr>
          <w:p w:rsidR="003247E8" w:rsidRPr="00323DA5" w:rsidRDefault="003247E8" w:rsidP="003247E8">
            <w:pPr>
              <w:rPr>
                <w:sz w:val="18"/>
                <w:szCs w:val="18"/>
              </w:rPr>
            </w:pPr>
            <w:r w:rsidRPr="00323DA5">
              <w:rPr>
                <w:sz w:val="18"/>
                <w:szCs w:val="18"/>
              </w:rPr>
              <w:t xml:space="preserve">Redukcja emisji liniowej </w:t>
            </w:r>
          </w:p>
        </w:tc>
        <w:tc>
          <w:tcPr>
            <w:tcW w:w="1039" w:type="pct"/>
            <w:vAlign w:val="center"/>
          </w:tcPr>
          <w:p w:rsidR="003247E8" w:rsidRPr="00323DA5" w:rsidRDefault="003247E8" w:rsidP="003247E8">
            <w:pPr>
              <w:rPr>
                <w:sz w:val="18"/>
                <w:szCs w:val="18"/>
              </w:rPr>
            </w:pPr>
            <w:r w:rsidRPr="00323DA5">
              <w:rPr>
                <w:sz w:val="18"/>
                <w:szCs w:val="18"/>
              </w:rPr>
              <w:t>Modernizacja/ przebudowa/utwardzenie dróg</w:t>
            </w:r>
          </w:p>
        </w:tc>
        <w:tc>
          <w:tcPr>
            <w:tcW w:w="473" w:type="pct"/>
            <w:vAlign w:val="center"/>
          </w:tcPr>
          <w:p w:rsidR="003247E8" w:rsidRPr="00323DA5" w:rsidRDefault="003247E8" w:rsidP="003247E8">
            <w:pPr>
              <w:rPr>
                <w:sz w:val="18"/>
                <w:szCs w:val="18"/>
              </w:rPr>
            </w:pPr>
            <w:r w:rsidRPr="00323DA5">
              <w:rPr>
                <w:sz w:val="18"/>
                <w:szCs w:val="18"/>
              </w:rPr>
              <w:t xml:space="preserve">UG </w:t>
            </w: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restart"/>
            <w:vAlign w:val="center"/>
          </w:tcPr>
          <w:p w:rsidR="003247E8" w:rsidRPr="00323DA5" w:rsidRDefault="003247E8" w:rsidP="00E85756">
            <w:pPr>
              <w:jc w:val="center"/>
              <w:rPr>
                <w:sz w:val="18"/>
                <w:szCs w:val="18"/>
              </w:rPr>
            </w:pPr>
            <w:r w:rsidRPr="00323DA5">
              <w:rPr>
                <w:sz w:val="18"/>
                <w:szCs w:val="18"/>
              </w:rPr>
              <w:t>Liczba zmodernizowanych budynków</w:t>
            </w:r>
          </w:p>
        </w:tc>
        <w:tc>
          <w:tcPr>
            <w:tcW w:w="1343"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sz w:val="18"/>
                <w:szCs w:val="18"/>
              </w:rPr>
              <w:t xml:space="preserve">Ograniczenie i racjonalizacja zużycia energii elektrycznej </w:t>
            </w:r>
          </w:p>
        </w:tc>
        <w:tc>
          <w:tcPr>
            <w:tcW w:w="1039" w:type="pct"/>
            <w:vMerge w:val="restart"/>
            <w:vAlign w:val="center"/>
          </w:tcPr>
          <w:p w:rsidR="003247E8" w:rsidRPr="00323DA5" w:rsidRDefault="003247E8" w:rsidP="003247E8">
            <w:pPr>
              <w:pStyle w:val="Default"/>
              <w:rPr>
                <w:rFonts w:asciiTheme="minorHAnsi" w:hAnsiTheme="minorHAnsi"/>
                <w:bCs/>
                <w:sz w:val="18"/>
                <w:szCs w:val="18"/>
              </w:rPr>
            </w:pPr>
            <w:r w:rsidRPr="00323DA5">
              <w:rPr>
                <w:rFonts w:asciiTheme="minorHAnsi" w:hAnsiTheme="minorHAnsi"/>
                <w:bCs/>
                <w:sz w:val="18"/>
                <w:szCs w:val="18"/>
              </w:rPr>
              <w:t xml:space="preserve">Termomodernizacje budynków użyteczności publicznej </w:t>
            </w:r>
          </w:p>
          <w:p w:rsidR="003247E8" w:rsidRPr="00323DA5" w:rsidRDefault="003247E8" w:rsidP="003247E8">
            <w:pPr>
              <w:pStyle w:val="Default"/>
              <w:rPr>
                <w:rFonts w:asciiTheme="minorHAnsi" w:hAnsiTheme="minorHAnsi"/>
                <w:sz w:val="18"/>
                <w:szCs w:val="18"/>
              </w:rPr>
            </w:pPr>
            <w:r w:rsidRPr="00323DA5">
              <w:rPr>
                <w:rFonts w:ascii="Calibri" w:hAnsi="Calibri" w:cs="Calibri"/>
                <w:sz w:val="18"/>
                <w:szCs w:val="18"/>
              </w:rPr>
              <w:t>wymiana systemów grzewczych opartych na paliwie stałym na ogrzewanie gazowe, elektryczne, olejowe, OZE</w:t>
            </w:r>
          </w:p>
          <w:p w:rsidR="003247E8" w:rsidRPr="00323DA5" w:rsidRDefault="003247E8" w:rsidP="003247E8">
            <w:pPr>
              <w:rPr>
                <w:sz w:val="18"/>
                <w:szCs w:val="18"/>
              </w:rPr>
            </w:pPr>
          </w:p>
          <w:p w:rsidR="003247E8" w:rsidRPr="00323DA5" w:rsidRDefault="003247E8" w:rsidP="003247E8">
            <w:pPr>
              <w:rPr>
                <w:sz w:val="18"/>
                <w:szCs w:val="18"/>
              </w:rPr>
            </w:pPr>
            <w:r w:rsidRPr="00323DA5">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sz w:val="18"/>
                <w:szCs w:val="18"/>
              </w:rPr>
              <w:t xml:space="preserve">Gmina Miejska Starogard Gdański, Urząd Gminy Starogard Gdański, Starostwo Powiatowe w Starogardzie, inne instytucje publiczne </w:t>
            </w:r>
          </w:p>
          <w:p w:rsidR="003247E8" w:rsidRPr="00323DA5" w:rsidRDefault="003247E8" w:rsidP="003247E8">
            <w:pPr>
              <w:rPr>
                <w:sz w:val="18"/>
                <w:szCs w:val="18"/>
              </w:rPr>
            </w:pP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ign w:val="center"/>
          </w:tcPr>
          <w:p w:rsidR="003247E8" w:rsidRPr="00323DA5" w:rsidRDefault="003247E8" w:rsidP="00E85756">
            <w:pPr>
              <w:jc w:val="center"/>
              <w:rPr>
                <w:sz w:val="18"/>
                <w:szCs w:val="18"/>
              </w:rPr>
            </w:pPr>
          </w:p>
        </w:tc>
        <w:tc>
          <w:tcPr>
            <w:tcW w:w="1343"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sz w:val="18"/>
                <w:szCs w:val="18"/>
              </w:rPr>
              <w:t xml:space="preserve">Przyjęcie przez miasto roli lidera we wdrażaniu energooszczędnych i ograniczających emisję projektów w sferze publicznej </w:t>
            </w:r>
          </w:p>
        </w:tc>
        <w:tc>
          <w:tcPr>
            <w:tcW w:w="1039" w:type="pct"/>
            <w:vMerge/>
            <w:vAlign w:val="center"/>
          </w:tcPr>
          <w:p w:rsidR="003247E8" w:rsidRPr="00323DA5" w:rsidRDefault="003247E8" w:rsidP="003247E8">
            <w:pPr>
              <w:pStyle w:val="Default"/>
              <w:rPr>
                <w:rFonts w:asciiTheme="minorHAnsi" w:hAnsiTheme="minorHAnsi"/>
                <w:bCs/>
                <w:sz w:val="18"/>
                <w:szCs w:val="18"/>
              </w:rPr>
            </w:pPr>
          </w:p>
        </w:tc>
        <w:tc>
          <w:tcPr>
            <w:tcW w:w="473" w:type="pct"/>
            <w:vMerge/>
            <w:vAlign w:val="center"/>
          </w:tcPr>
          <w:p w:rsidR="003247E8" w:rsidRPr="00323DA5" w:rsidRDefault="003247E8" w:rsidP="003247E8">
            <w:pPr>
              <w:rPr>
                <w:sz w:val="18"/>
                <w:szCs w:val="18"/>
              </w:rPr>
            </w:pP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ign w:val="center"/>
          </w:tcPr>
          <w:p w:rsidR="003247E8" w:rsidRPr="00323DA5" w:rsidRDefault="003247E8" w:rsidP="00E85756">
            <w:pPr>
              <w:jc w:val="center"/>
              <w:rPr>
                <w:sz w:val="18"/>
                <w:szCs w:val="18"/>
              </w:rPr>
            </w:pPr>
          </w:p>
        </w:tc>
        <w:tc>
          <w:tcPr>
            <w:tcW w:w="1343"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3247E8" w:rsidRPr="00323DA5" w:rsidRDefault="003247E8" w:rsidP="003247E8">
            <w:pPr>
              <w:pStyle w:val="Default"/>
              <w:rPr>
                <w:rFonts w:asciiTheme="minorHAnsi" w:hAnsiTheme="minorHAnsi"/>
                <w:bCs/>
                <w:sz w:val="18"/>
                <w:szCs w:val="18"/>
              </w:rPr>
            </w:pPr>
          </w:p>
        </w:tc>
        <w:tc>
          <w:tcPr>
            <w:tcW w:w="473" w:type="pct"/>
            <w:vMerge/>
            <w:vAlign w:val="center"/>
          </w:tcPr>
          <w:p w:rsidR="003247E8" w:rsidRPr="00323DA5" w:rsidRDefault="003247E8" w:rsidP="003247E8">
            <w:pPr>
              <w:rPr>
                <w:sz w:val="18"/>
                <w:szCs w:val="18"/>
              </w:rPr>
            </w:pP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E85756">
            <w:pPr>
              <w:pStyle w:val="Default"/>
              <w:jc w:val="center"/>
              <w:rPr>
                <w:rFonts w:asciiTheme="minorHAnsi" w:hAnsiTheme="minorHAnsi"/>
                <w:sz w:val="18"/>
                <w:szCs w:val="18"/>
              </w:rPr>
            </w:pPr>
            <w:r w:rsidRPr="00323DA5">
              <w:rPr>
                <w:rFonts w:asciiTheme="minorHAnsi" w:hAnsiTheme="minorHAnsi"/>
                <w:sz w:val="18"/>
                <w:szCs w:val="18"/>
              </w:rPr>
              <w:t>Ilość wymienionych punktów świetlnych</w:t>
            </w:r>
          </w:p>
          <w:p w:rsidR="003247E8" w:rsidRPr="00323DA5" w:rsidRDefault="003247E8" w:rsidP="00E85756">
            <w:pPr>
              <w:jc w:val="center"/>
              <w:rPr>
                <w:sz w:val="18"/>
                <w:szCs w:val="18"/>
              </w:rPr>
            </w:pPr>
          </w:p>
        </w:tc>
        <w:tc>
          <w:tcPr>
            <w:tcW w:w="1343" w:type="pct"/>
            <w:vAlign w:val="center"/>
          </w:tcPr>
          <w:p w:rsidR="003247E8" w:rsidRPr="00323DA5" w:rsidRDefault="003247E8" w:rsidP="003247E8">
            <w:pPr>
              <w:rPr>
                <w:sz w:val="18"/>
                <w:szCs w:val="18"/>
              </w:rPr>
            </w:pPr>
            <w:r w:rsidRPr="00323DA5">
              <w:rPr>
                <w:sz w:val="18"/>
                <w:szCs w:val="18"/>
              </w:rPr>
              <w:t>Zmniejszenie zużycia energii elektrycznej</w:t>
            </w:r>
          </w:p>
        </w:tc>
        <w:tc>
          <w:tcPr>
            <w:tcW w:w="1039"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bCs/>
                <w:sz w:val="18"/>
                <w:szCs w:val="18"/>
              </w:rPr>
              <w:t xml:space="preserve">Rewitalizacja Rynku Starego Miasta </w:t>
            </w:r>
          </w:p>
          <w:p w:rsidR="003247E8" w:rsidRPr="00323DA5" w:rsidRDefault="003247E8" w:rsidP="003247E8">
            <w:pPr>
              <w:autoSpaceDE w:val="0"/>
              <w:autoSpaceDN w:val="0"/>
              <w:adjustRightInd w:val="0"/>
              <w:rPr>
                <w:rFonts w:cs="Calibri"/>
                <w:color w:val="000000"/>
                <w:sz w:val="18"/>
                <w:szCs w:val="18"/>
              </w:rPr>
            </w:pPr>
          </w:p>
        </w:tc>
        <w:tc>
          <w:tcPr>
            <w:tcW w:w="473" w:type="pct"/>
            <w:vAlign w:val="center"/>
          </w:tcPr>
          <w:p w:rsidR="003247E8" w:rsidRPr="00323DA5" w:rsidRDefault="003247E8" w:rsidP="003247E8">
            <w:pPr>
              <w:rPr>
                <w:sz w:val="18"/>
                <w:szCs w:val="18"/>
              </w:rPr>
            </w:pPr>
            <w:r w:rsidRPr="00323DA5">
              <w:rPr>
                <w:sz w:val="18"/>
                <w:szCs w:val="18"/>
              </w:rPr>
              <w:t>UG</w:t>
            </w:r>
          </w:p>
        </w:tc>
      </w:tr>
      <w:tr w:rsidR="003247E8" w:rsidRPr="00323DA5" w:rsidTr="003247E8">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E85756">
            <w:pPr>
              <w:pStyle w:val="Default"/>
              <w:jc w:val="center"/>
              <w:rPr>
                <w:rFonts w:asciiTheme="minorHAnsi" w:hAnsiTheme="minorHAnsi"/>
                <w:sz w:val="18"/>
                <w:szCs w:val="18"/>
              </w:rPr>
            </w:pPr>
            <w:r w:rsidRPr="00323DA5">
              <w:rPr>
                <w:rFonts w:asciiTheme="minorHAnsi" w:hAnsiTheme="minorHAnsi"/>
                <w:sz w:val="18"/>
                <w:szCs w:val="18"/>
              </w:rPr>
              <w:t>Liczba osób, która skorzystała z dofinansowana</w:t>
            </w:r>
          </w:p>
        </w:tc>
        <w:tc>
          <w:tcPr>
            <w:tcW w:w="1343"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bCs/>
                <w:sz w:val="18"/>
                <w:szCs w:val="18"/>
              </w:rPr>
              <w:t xml:space="preserve">Modernizacja źródeł energii cieplnej w budynkach prywatnych </w:t>
            </w:r>
          </w:p>
          <w:p w:rsidR="003247E8" w:rsidRPr="00323DA5" w:rsidRDefault="003247E8" w:rsidP="003247E8">
            <w:pPr>
              <w:rPr>
                <w:sz w:val="18"/>
                <w:szCs w:val="18"/>
              </w:rPr>
            </w:pPr>
          </w:p>
        </w:tc>
        <w:tc>
          <w:tcPr>
            <w:tcW w:w="1039" w:type="pct"/>
            <w:vAlign w:val="center"/>
          </w:tcPr>
          <w:p w:rsidR="003247E8" w:rsidRPr="00323DA5" w:rsidRDefault="003247E8" w:rsidP="003247E8">
            <w:pPr>
              <w:pStyle w:val="Default"/>
              <w:rPr>
                <w:rFonts w:asciiTheme="minorHAnsi" w:hAnsiTheme="minorHAnsi"/>
                <w:b/>
                <w:bCs/>
                <w:sz w:val="18"/>
                <w:szCs w:val="18"/>
              </w:rPr>
            </w:pPr>
            <w:r w:rsidRPr="00323DA5">
              <w:rPr>
                <w:rFonts w:ascii="Calibri" w:hAnsi="Calibri" w:cs="Calibri"/>
                <w:sz w:val="18"/>
                <w:szCs w:val="18"/>
              </w:rPr>
              <w:t>wymiana systemów grzewczych</w:t>
            </w:r>
          </w:p>
        </w:tc>
        <w:tc>
          <w:tcPr>
            <w:tcW w:w="473" w:type="pct"/>
            <w:vAlign w:val="center"/>
          </w:tcPr>
          <w:p w:rsidR="003247E8" w:rsidRPr="00323DA5" w:rsidRDefault="003247E8" w:rsidP="003247E8">
            <w:pPr>
              <w:rPr>
                <w:sz w:val="18"/>
                <w:szCs w:val="18"/>
              </w:rPr>
            </w:pPr>
            <w:r w:rsidRPr="00323DA5">
              <w:rPr>
                <w:sz w:val="18"/>
                <w:szCs w:val="18"/>
              </w:rPr>
              <w:t>UG</w:t>
            </w:r>
          </w:p>
        </w:tc>
      </w:tr>
      <w:tr w:rsidR="00E919CB" w:rsidRPr="00323DA5" w:rsidTr="00E919CB">
        <w:tc>
          <w:tcPr>
            <w:tcW w:w="167" w:type="pct"/>
            <w:vMerge w:val="restart"/>
            <w:vAlign w:val="center"/>
          </w:tcPr>
          <w:p w:rsidR="00E919CB" w:rsidRPr="00323DA5" w:rsidRDefault="00E919CB" w:rsidP="00E919CB">
            <w:pPr>
              <w:rPr>
                <w:sz w:val="18"/>
                <w:szCs w:val="18"/>
              </w:rPr>
            </w:pPr>
            <w:r w:rsidRPr="00323DA5">
              <w:rPr>
                <w:sz w:val="18"/>
                <w:szCs w:val="18"/>
              </w:rPr>
              <w:t>2</w:t>
            </w:r>
          </w:p>
        </w:tc>
        <w:tc>
          <w:tcPr>
            <w:tcW w:w="589" w:type="pct"/>
            <w:vMerge w:val="restart"/>
            <w:vAlign w:val="center"/>
          </w:tcPr>
          <w:p w:rsidR="00E919CB" w:rsidRPr="00323DA5" w:rsidRDefault="00E919CB" w:rsidP="00E919CB">
            <w:pPr>
              <w:rPr>
                <w:sz w:val="18"/>
                <w:szCs w:val="18"/>
              </w:rPr>
            </w:pPr>
            <w:r w:rsidRPr="00323DA5">
              <w:rPr>
                <w:sz w:val="18"/>
                <w:szCs w:val="18"/>
              </w:rPr>
              <w:t>Hałas</w:t>
            </w:r>
          </w:p>
        </w:tc>
        <w:tc>
          <w:tcPr>
            <w:tcW w:w="631" w:type="pct"/>
            <w:vMerge w:val="restart"/>
            <w:vAlign w:val="center"/>
          </w:tcPr>
          <w:p w:rsidR="00E919CB" w:rsidRPr="00323DA5" w:rsidRDefault="00E919CB" w:rsidP="00E919CB">
            <w:pPr>
              <w:rPr>
                <w:sz w:val="18"/>
                <w:szCs w:val="18"/>
              </w:rPr>
            </w:pPr>
            <w:r w:rsidRPr="00323DA5">
              <w:rPr>
                <w:sz w:val="18"/>
                <w:szCs w:val="18"/>
              </w:rPr>
              <w:t>Ograniczenie hałasu</w:t>
            </w:r>
          </w:p>
        </w:tc>
        <w:tc>
          <w:tcPr>
            <w:tcW w:w="758" w:type="pct"/>
            <w:vAlign w:val="center"/>
          </w:tcPr>
          <w:p w:rsidR="00E919CB" w:rsidRPr="00323DA5" w:rsidRDefault="00E919CB" w:rsidP="00E85756">
            <w:pPr>
              <w:jc w:val="center"/>
              <w:rPr>
                <w:sz w:val="18"/>
                <w:szCs w:val="18"/>
              </w:rPr>
            </w:pPr>
            <w:r w:rsidRPr="00323DA5">
              <w:rPr>
                <w:sz w:val="18"/>
                <w:szCs w:val="18"/>
              </w:rPr>
              <w:t xml:space="preserve">Poziom </w:t>
            </w:r>
            <w:proofErr w:type="spellStart"/>
            <w:r w:rsidRPr="00323DA5">
              <w:rPr>
                <w:sz w:val="18"/>
                <w:szCs w:val="18"/>
              </w:rPr>
              <w:t>dB</w:t>
            </w:r>
            <w:proofErr w:type="spellEnd"/>
          </w:p>
        </w:tc>
        <w:tc>
          <w:tcPr>
            <w:tcW w:w="1343" w:type="pct"/>
            <w:vMerge w:val="restart"/>
            <w:vAlign w:val="center"/>
          </w:tcPr>
          <w:p w:rsidR="00E919CB" w:rsidRPr="00323DA5" w:rsidRDefault="00E919CB" w:rsidP="00E919CB">
            <w:pPr>
              <w:rPr>
                <w:sz w:val="18"/>
                <w:szCs w:val="18"/>
              </w:rPr>
            </w:pPr>
            <w:r w:rsidRPr="00323DA5">
              <w:rPr>
                <w:sz w:val="18"/>
                <w:szCs w:val="18"/>
              </w:rPr>
              <w:t>Utrzymanie miejsc bez przekroczeń</w:t>
            </w:r>
          </w:p>
        </w:tc>
        <w:tc>
          <w:tcPr>
            <w:tcW w:w="1039" w:type="pct"/>
            <w:vAlign w:val="center"/>
          </w:tcPr>
          <w:p w:rsidR="00E919CB" w:rsidRPr="00323DA5" w:rsidRDefault="00E919CB" w:rsidP="00E919CB">
            <w:pPr>
              <w:rPr>
                <w:sz w:val="18"/>
                <w:szCs w:val="18"/>
              </w:rPr>
            </w:pPr>
            <w:r w:rsidRPr="00323DA5">
              <w:rPr>
                <w:sz w:val="18"/>
                <w:szCs w:val="18"/>
              </w:rPr>
              <w:t>realizacja programu ochrony przed hałasem</w:t>
            </w:r>
          </w:p>
        </w:tc>
        <w:tc>
          <w:tcPr>
            <w:tcW w:w="473" w:type="pct"/>
            <w:vAlign w:val="center"/>
          </w:tcPr>
          <w:p w:rsidR="00E919CB" w:rsidRPr="00323DA5" w:rsidRDefault="00E919CB" w:rsidP="00E919CB">
            <w:pPr>
              <w:rPr>
                <w:sz w:val="18"/>
                <w:szCs w:val="18"/>
              </w:rPr>
            </w:pPr>
            <w:r w:rsidRPr="00323DA5">
              <w:rPr>
                <w:sz w:val="18"/>
                <w:szCs w:val="18"/>
              </w:rPr>
              <w:t xml:space="preserve">UG </w:t>
            </w:r>
          </w:p>
        </w:tc>
      </w:tr>
      <w:tr w:rsidR="00E919CB" w:rsidRPr="00323DA5" w:rsidTr="00E919CB">
        <w:tc>
          <w:tcPr>
            <w:tcW w:w="167" w:type="pct"/>
            <w:vMerge/>
            <w:vAlign w:val="center"/>
          </w:tcPr>
          <w:p w:rsidR="00E919CB" w:rsidRPr="00323DA5" w:rsidRDefault="00E919CB" w:rsidP="00E919CB">
            <w:pPr>
              <w:rPr>
                <w:sz w:val="18"/>
                <w:szCs w:val="18"/>
              </w:rPr>
            </w:pPr>
          </w:p>
        </w:tc>
        <w:tc>
          <w:tcPr>
            <w:tcW w:w="589" w:type="pct"/>
            <w:vMerge/>
            <w:vAlign w:val="center"/>
          </w:tcPr>
          <w:p w:rsidR="00E919CB" w:rsidRPr="00323DA5" w:rsidRDefault="00E919CB" w:rsidP="00E919CB">
            <w:pPr>
              <w:rPr>
                <w:sz w:val="18"/>
                <w:szCs w:val="18"/>
              </w:rPr>
            </w:pPr>
          </w:p>
        </w:tc>
        <w:tc>
          <w:tcPr>
            <w:tcW w:w="631" w:type="pct"/>
            <w:vMerge/>
            <w:vAlign w:val="center"/>
          </w:tcPr>
          <w:p w:rsidR="00E919CB" w:rsidRPr="00323DA5" w:rsidRDefault="00E919CB" w:rsidP="00E919CB">
            <w:pPr>
              <w:rPr>
                <w:sz w:val="18"/>
                <w:szCs w:val="18"/>
              </w:rPr>
            </w:pPr>
          </w:p>
        </w:tc>
        <w:tc>
          <w:tcPr>
            <w:tcW w:w="758" w:type="pct"/>
            <w:vAlign w:val="center"/>
          </w:tcPr>
          <w:p w:rsidR="00E919CB" w:rsidRPr="00323DA5" w:rsidRDefault="00E919CB" w:rsidP="00E85756">
            <w:pPr>
              <w:jc w:val="cente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E919CB" w:rsidRPr="00323DA5" w:rsidRDefault="00E919CB" w:rsidP="00E85756">
            <w:pPr>
              <w:jc w:val="center"/>
              <w:rPr>
                <w:sz w:val="18"/>
                <w:szCs w:val="18"/>
              </w:rPr>
            </w:pPr>
            <w:proofErr w:type="spellStart"/>
            <w:r w:rsidRPr="00323DA5">
              <w:rPr>
                <w:sz w:val="18"/>
                <w:szCs w:val="18"/>
              </w:rPr>
              <w:t>zowanych</w:t>
            </w:r>
            <w:proofErr w:type="spellEnd"/>
            <w:r w:rsidRPr="00323DA5">
              <w:rPr>
                <w:sz w:val="18"/>
                <w:szCs w:val="18"/>
              </w:rPr>
              <w:t xml:space="preserve"> dróg (UG)</w:t>
            </w:r>
          </w:p>
        </w:tc>
        <w:tc>
          <w:tcPr>
            <w:tcW w:w="1343" w:type="pct"/>
            <w:vMerge/>
            <w:vAlign w:val="center"/>
          </w:tcPr>
          <w:p w:rsidR="00E919CB" w:rsidRPr="00323DA5" w:rsidRDefault="00E919CB" w:rsidP="00E919CB">
            <w:pPr>
              <w:rPr>
                <w:sz w:val="18"/>
                <w:szCs w:val="18"/>
              </w:rPr>
            </w:pPr>
          </w:p>
        </w:tc>
        <w:tc>
          <w:tcPr>
            <w:tcW w:w="1039" w:type="pct"/>
            <w:vAlign w:val="center"/>
          </w:tcPr>
          <w:p w:rsidR="00E919CB" w:rsidRPr="00323DA5" w:rsidRDefault="00E919CB" w:rsidP="00E919CB">
            <w:pPr>
              <w:rPr>
                <w:sz w:val="18"/>
                <w:szCs w:val="18"/>
              </w:rPr>
            </w:pPr>
            <w:r w:rsidRPr="00323DA5">
              <w:rPr>
                <w:sz w:val="18"/>
                <w:szCs w:val="18"/>
              </w:rPr>
              <w:t>Modernizacja/ przebudowa/utwardzenie dróg</w:t>
            </w:r>
          </w:p>
        </w:tc>
        <w:tc>
          <w:tcPr>
            <w:tcW w:w="473" w:type="pct"/>
            <w:vAlign w:val="center"/>
          </w:tcPr>
          <w:p w:rsidR="00E919CB" w:rsidRPr="00323DA5" w:rsidRDefault="00E919CB" w:rsidP="00E919CB">
            <w:pPr>
              <w:rPr>
                <w:sz w:val="18"/>
                <w:szCs w:val="18"/>
              </w:rPr>
            </w:pPr>
          </w:p>
        </w:tc>
      </w:tr>
      <w:tr w:rsidR="00D96847" w:rsidRPr="00323DA5" w:rsidTr="00D96847">
        <w:tc>
          <w:tcPr>
            <w:tcW w:w="167" w:type="pct"/>
          </w:tcPr>
          <w:p w:rsidR="00D96847" w:rsidRPr="00323DA5" w:rsidRDefault="00AB1BB2" w:rsidP="0043266F">
            <w:pPr>
              <w:rPr>
                <w:sz w:val="18"/>
                <w:szCs w:val="18"/>
              </w:rPr>
            </w:pPr>
            <w:r w:rsidRPr="00323DA5">
              <w:rPr>
                <w:sz w:val="18"/>
                <w:szCs w:val="18"/>
              </w:rPr>
              <w:t>3</w:t>
            </w:r>
          </w:p>
        </w:tc>
        <w:tc>
          <w:tcPr>
            <w:tcW w:w="589" w:type="pct"/>
          </w:tcPr>
          <w:p w:rsidR="00D96847" w:rsidRPr="00323DA5" w:rsidRDefault="00D96847" w:rsidP="0043266F">
            <w:pPr>
              <w:rPr>
                <w:sz w:val="18"/>
                <w:szCs w:val="18"/>
              </w:rPr>
            </w:pPr>
            <w:r w:rsidRPr="00323DA5">
              <w:rPr>
                <w:sz w:val="18"/>
                <w:szCs w:val="18"/>
              </w:rPr>
              <w:t>Wody podziemne</w:t>
            </w:r>
          </w:p>
        </w:tc>
        <w:tc>
          <w:tcPr>
            <w:tcW w:w="631" w:type="pct"/>
          </w:tcPr>
          <w:p w:rsidR="00D96847" w:rsidRPr="00323DA5" w:rsidRDefault="00E919CB" w:rsidP="0043266F">
            <w:pPr>
              <w:rPr>
                <w:sz w:val="18"/>
                <w:szCs w:val="18"/>
              </w:rPr>
            </w:pPr>
            <w:r w:rsidRPr="00323DA5">
              <w:rPr>
                <w:sz w:val="18"/>
                <w:szCs w:val="18"/>
              </w:rPr>
              <w:t xml:space="preserve">Ograniczenie zanieczyszczeń wód </w:t>
            </w:r>
            <w:r w:rsidRPr="00323DA5">
              <w:rPr>
                <w:sz w:val="18"/>
                <w:szCs w:val="18"/>
              </w:rPr>
              <w:lastRenderedPageBreak/>
              <w:t>podziemnych</w:t>
            </w:r>
          </w:p>
        </w:tc>
        <w:tc>
          <w:tcPr>
            <w:tcW w:w="758" w:type="pct"/>
          </w:tcPr>
          <w:p w:rsidR="00D96847" w:rsidRPr="00323DA5" w:rsidRDefault="00AB1BB2" w:rsidP="00E85756">
            <w:pPr>
              <w:jc w:val="center"/>
              <w:rPr>
                <w:sz w:val="18"/>
                <w:szCs w:val="18"/>
              </w:rPr>
            </w:pPr>
            <w:r w:rsidRPr="00323DA5">
              <w:rPr>
                <w:sz w:val="18"/>
                <w:szCs w:val="18"/>
              </w:rPr>
              <w:lastRenderedPageBreak/>
              <w:t>Parametry wód podziemnych - wyniki</w:t>
            </w:r>
          </w:p>
        </w:tc>
        <w:tc>
          <w:tcPr>
            <w:tcW w:w="1343" w:type="pct"/>
          </w:tcPr>
          <w:p w:rsidR="00D96847" w:rsidRPr="00323DA5" w:rsidRDefault="00E919CB" w:rsidP="0043266F">
            <w:pPr>
              <w:rPr>
                <w:sz w:val="18"/>
                <w:szCs w:val="18"/>
              </w:rPr>
            </w:pPr>
            <w:r w:rsidRPr="00323DA5">
              <w:rPr>
                <w:sz w:val="18"/>
                <w:szCs w:val="18"/>
              </w:rPr>
              <w:t xml:space="preserve"> </w:t>
            </w:r>
            <w:r w:rsidR="002638A4" w:rsidRPr="00323DA5">
              <w:rPr>
                <w:sz w:val="18"/>
                <w:szCs w:val="18"/>
              </w:rPr>
              <w:t>Ocena jakości ujęć pitnych wód podziemnych</w:t>
            </w:r>
          </w:p>
        </w:tc>
        <w:tc>
          <w:tcPr>
            <w:tcW w:w="1039" w:type="pct"/>
          </w:tcPr>
          <w:p w:rsidR="00D96847" w:rsidRPr="00323DA5" w:rsidRDefault="00D96847" w:rsidP="00A01736">
            <w:pPr>
              <w:rPr>
                <w:sz w:val="18"/>
                <w:szCs w:val="18"/>
              </w:rPr>
            </w:pPr>
            <w:r w:rsidRPr="00323DA5">
              <w:rPr>
                <w:sz w:val="18"/>
                <w:szCs w:val="18"/>
              </w:rPr>
              <w:t>Badanie ujęć pitnych wód podziemnych</w:t>
            </w:r>
          </w:p>
        </w:tc>
        <w:tc>
          <w:tcPr>
            <w:tcW w:w="473" w:type="pct"/>
          </w:tcPr>
          <w:p w:rsidR="00D96847" w:rsidRPr="00323DA5" w:rsidRDefault="00D96847" w:rsidP="0043266F">
            <w:pPr>
              <w:rPr>
                <w:sz w:val="18"/>
                <w:szCs w:val="18"/>
              </w:rPr>
            </w:pPr>
            <w:r w:rsidRPr="00323DA5">
              <w:rPr>
                <w:sz w:val="18"/>
                <w:szCs w:val="18"/>
              </w:rPr>
              <w:t>PSSE</w:t>
            </w:r>
          </w:p>
        </w:tc>
      </w:tr>
      <w:tr w:rsidR="00DE49DD" w:rsidRPr="00323DA5" w:rsidTr="00D96847">
        <w:tc>
          <w:tcPr>
            <w:tcW w:w="167" w:type="pct"/>
            <w:vMerge w:val="restart"/>
          </w:tcPr>
          <w:p w:rsidR="00DE49DD" w:rsidRPr="00323DA5" w:rsidRDefault="00DE49DD" w:rsidP="0043266F">
            <w:pPr>
              <w:rPr>
                <w:sz w:val="18"/>
                <w:szCs w:val="18"/>
              </w:rPr>
            </w:pPr>
            <w:r w:rsidRPr="00323DA5">
              <w:rPr>
                <w:sz w:val="18"/>
                <w:szCs w:val="18"/>
              </w:rPr>
              <w:lastRenderedPageBreak/>
              <w:t>4</w:t>
            </w:r>
          </w:p>
        </w:tc>
        <w:tc>
          <w:tcPr>
            <w:tcW w:w="589" w:type="pct"/>
            <w:vMerge w:val="restart"/>
          </w:tcPr>
          <w:p w:rsidR="00DE49DD" w:rsidRPr="00323DA5" w:rsidRDefault="00DE49DD" w:rsidP="0043266F">
            <w:pPr>
              <w:rPr>
                <w:sz w:val="18"/>
                <w:szCs w:val="18"/>
              </w:rPr>
            </w:pPr>
            <w:r w:rsidRPr="00323DA5">
              <w:rPr>
                <w:sz w:val="18"/>
                <w:szCs w:val="18"/>
              </w:rPr>
              <w:t>Wody powierzchniowe</w:t>
            </w:r>
          </w:p>
        </w:tc>
        <w:tc>
          <w:tcPr>
            <w:tcW w:w="631" w:type="pct"/>
            <w:vMerge w:val="restart"/>
          </w:tcPr>
          <w:p w:rsidR="00DE49DD" w:rsidRPr="00323DA5" w:rsidRDefault="00DE49DD" w:rsidP="0043266F">
            <w:pPr>
              <w:rPr>
                <w:sz w:val="18"/>
                <w:szCs w:val="18"/>
              </w:rPr>
            </w:pPr>
            <w:r w:rsidRPr="00323DA5">
              <w:rPr>
                <w:sz w:val="18"/>
                <w:szCs w:val="18"/>
              </w:rPr>
              <w:t xml:space="preserve">Ograniczenie zanieczyszczeń wód powierzchniowych </w:t>
            </w:r>
          </w:p>
        </w:tc>
        <w:tc>
          <w:tcPr>
            <w:tcW w:w="758" w:type="pct"/>
          </w:tcPr>
          <w:p w:rsidR="00DE49DD" w:rsidRPr="00323DA5" w:rsidRDefault="00DE49DD" w:rsidP="00E85756">
            <w:pPr>
              <w:jc w:val="center"/>
              <w:rPr>
                <w:sz w:val="18"/>
                <w:szCs w:val="18"/>
              </w:rPr>
            </w:pPr>
            <w:r w:rsidRPr="00323DA5">
              <w:rPr>
                <w:sz w:val="18"/>
                <w:szCs w:val="18"/>
              </w:rPr>
              <w:t>Data przyjęcia planu</w:t>
            </w:r>
          </w:p>
        </w:tc>
        <w:tc>
          <w:tcPr>
            <w:tcW w:w="1343" w:type="pct"/>
            <w:vMerge w:val="restart"/>
          </w:tcPr>
          <w:p w:rsidR="00DE49DD" w:rsidRPr="00323DA5" w:rsidRDefault="00DE49DD" w:rsidP="0043266F">
            <w:pPr>
              <w:rPr>
                <w:sz w:val="18"/>
                <w:szCs w:val="18"/>
              </w:rPr>
            </w:pPr>
            <w:r w:rsidRPr="00323DA5">
              <w:rPr>
                <w:sz w:val="18"/>
                <w:szCs w:val="18"/>
              </w:rPr>
              <w:t>Utrzymanie śródlądowych wód powierzchniowych płynących</w:t>
            </w:r>
          </w:p>
        </w:tc>
        <w:tc>
          <w:tcPr>
            <w:tcW w:w="1039" w:type="pct"/>
          </w:tcPr>
          <w:p w:rsidR="00DE49DD" w:rsidRPr="00323DA5" w:rsidRDefault="00DE49DD" w:rsidP="0043266F">
            <w:pPr>
              <w:rPr>
                <w:sz w:val="18"/>
                <w:szCs w:val="18"/>
              </w:rPr>
            </w:pPr>
            <w:r w:rsidRPr="00323DA5">
              <w:rPr>
                <w:sz w:val="18"/>
                <w:szCs w:val="18"/>
              </w:rPr>
              <w:t>Opracowanie i przyjęcie planu gospodarowania wodami</w:t>
            </w:r>
          </w:p>
        </w:tc>
        <w:tc>
          <w:tcPr>
            <w:tcW w:w="473" w:type="pct"/>
          </w:tcPr>
          <w:p w:rsidR="00DE49DD" w:rsidRPr="00323DA5" w:rsidRDefault="00DE49DD" w:rsidP="00DE49DD">
            <w:pPr>
              <w:rPr>
                <w:sz w:val="18"/>
                <w:szCs w:val="18"/>
              </w:rPr>
            </w:pPr>
            <w:proofErr w:type="spellStart"/>
            <w:r w:rsidRPr="00323DA5">
              <w:rPr>
                <w:rFonts w:cs="Arial"/>
                <w:bCs/>
                <w:sz w:val="18"/>
                <w:szCs w:val="18"/>
                <w:shd w:val="clear" w:color="auto" w:fill="FFFFFF"/>
              </w:rPr>
              <w:t>ZMiUWWP</w:t>
            </w:r>
            <w:proofErr w:type="spellEnd"/>
            <w:r w:rsidRPr="00323DA5">
              <w:rPr>
                <w:rFonts w:cs="Arial"/>
                <w:bCs/>
                <w:sz w:val="18"/>
                <w:szCs w:val="18"/>
                <w:shd w:val="clear" w:color="auto" w:fill="FFFFFF"/>
              </w:rPr>
              <w:t xml:space="preserve"> oddział terenowy w Tczewie</w:t>
            </w:r>
          </w:p>
        </w:tc>
      </w:tr>
      <w:tr w:rsidR="00DE49DD" w:rsidRPr="00323DA5" w:rsidTr="00D96847">
        <w:tc>
          <w:tcPr>
            <w:tcW w:w="167" w:type="pct"/>
            <w:vMerge/>
          </w:tcPr>
          <w:p w:rsidR="00DE49DD" w:rsidRPr="00323DA5" w:rsidRDefault="00DE49DD" w:rsidP="0043266F">
            <w:pPr>
              <w:rPr>
                <w:sz w:val="18"/>
                <w:szCs w:val="18"/>
              </w:rPr>
            </w:pPr>
          </w:p>
        </w:tc>
        <w:tc>
          <w:tcPr>
            <w:tcW w:w="589" w:type="pct"/>
            <w:vMerge/>
          </w:tcPr>
          <w:p w:rsidR="00DE49DD" w:rsidRPr="00323DA5" w:rsidRDefault="00DE49DD" w:rsidP="0043266F">
            <w:pPr>
              <w:rPr>
                <w:sz w:val="18"/>
                <w:szCs w:val="18"/>
              </w:rPr>
            </w:pPr>
          </w:p>
        </w:tc>
        <w:tc>
          <w:tcPr>
            <w:tcW w:w="631" w:type="pct"/>
            <w:vMerge/>
          </w:tcPr>
          <w:p w:rsidR="00DE49DD" w:rsidRPr="00323DA5" w:rsidRDefault="00DE49DD" w:rsidP="0043266F">
            <w:pPr>
              <w:rPr>
                <w:sz w:val="18"/>
                <w:szCs w:val="18"/>
              </w:rPr>
            </w:pPr>
          </w:p>
        </w:tc>
        <w:tc>
          <w:tcPr>
            <w:tcW w:w="758" w:type="pct"/>
          </w:tcPr>
          <w:p w:rsidR="00DE49DD" w:rsidRPr="00323DA5" w:rsidRDefault="00DE49DD" w:rsidP="00E85756">
            <w:pPr>
              <w:jc w:val="center"/>
              <w:rPr>
                <w:sz w:val="18"/>
                <w:szCs w:val="18"/>
              </w:rPr>
            </w:pPr>
            <w:r w:rsidRPr="00323DA5">
              <w:rPr>
                <w:sz w:val="18"/>
                <w:szCs w:val="18"/>
              </w:rPr>
              <w:t>Km rzek poddanych konserwacji</w:t>
            </w:r>
          </w:p>
        </w:tc>
        <w:tc>
          <w:tcPr>
            <w:tcW w:w="1343" w:type="pct"/>
            <w:vMerge/>
          </w:tcPr>
          <w:p w:rsidR="00DE49DD" w:rsidRPr="00323DA5" w:rsidRDefault="00DE49DD" w:rsidP="0043266F">
            <w:pPr>
              <w:rPr>
                <w:b/>
                <w:sz w:val="18"/>
                <w:szCs w:val="18"/>
              </w:rPr>
            </w:pPr>
          </w:p>
        </w:tc>
        <w:tc>
          <w:tcPr>
            <w:tcW w:w="1039" w:type="pct"/>
          </w:tcPr>
          <w:p w:rsidR="00DE49DD" w:rsidRPr="00323DA5" w:rsidRDefault="00DE49DD" w:rsidP="0043266F">
            <w:pPr>
              <w:rPr>
                <w:sz w:val="18"/>
                <w:szCs w:val="18"/>
              </w:rPr>
            </w:pPr>
            <w:r w:rsidRPr="00323DA5">
              <w:rPr>
                <w:sz w:val="18"/>
                <w:szCs w:val="18"/>
              </w:rPr>
              <w:t>Konserwacja bieżąca rzek</w:t>
            </w:r>
          </w:p>
        </w:tc>
        <w:tc>
          <w:tcPr>
            <w:tcW w:w="473" w:type="pct"/>
          </w:tcPr>
          <w:p w:rsidR="00DE49DD" w:rsidRPr="00323DA5" w:rsidRDefault="00DE49DD" w:rsidP="00377F43">
            <w:pPr>
              <w:rPr>
                <w:rFonts w:cs="Arial"/>
                <w:bCs/>
                <w:sz w:val="18"/>
                <w:szCs w:val="18"/>
                <w:shd w:val="clear" w:color="auto" w:fill="FFFFFF"/>
              </w:rPr>
            </w:pPr>
          </w:p>
        </w:tc>
      </w:tr>
      <w:tr w:rsidR="000D079D" w:rsidRPr="00323DA5" w:rsidTr="00973166">
        <w:tc>
          <w:tcPr>
            <w:tcW w:w="167" w:type="pct"/>
            <w:vMerge w:val="restart"/>
          </w:tcPr>
          <w:p w:rsidR="000D079D" w:rsidRPr="00323DA5" w:rsidRDefault="000D079D" w:rsidP="0043266F">
            <w:pPr>
              <w:rPr>
                <w:sz w:val="18"/>
                <w:szCs w:val="18"/>
              </w:rPr>
            </w:pPr>
            <w:r w:rsidRPr="00323DA5">
              <w:rPr>
                <w:sz w:val="18"/>
                <w:szCs w:val="18"/>
              </w:rPr>
              <w:t>5</w:t>
            </w:r>
          </w:p>
        </w:tc>
        <w:tc>
          <w:tcPr>
            <w:tcW w:w="589" w:type="pct"/>
            <w:vMerge w:val="restart"/>
          </w:tcPr>
          <w:p w:rsidR="000D079D" w:rsidRPr="00323DA5" w:rsidRDefault="000D079D" w:rsidP="0043266F">
            <w:pPr>
              <w:rPr>
                <w:sz w:val="18"/>
                <w:szCs w:val="18"/>
              </w:rPr>
            </w:pPr>
            <w:r w:rsidRPr="00323DA5">
              <w:rPr>
                <w:sz w:val="18"/>
                <w:szCs w:val="18"/>
              </w:rPr>
              <w:t>Gospodarka wodno-ściekowa</w:t>
            </w:r>
          </w:p>
        </w:tc>
        <w:tc>
          <w:tcPr>
            <w:tcW w:w="631" w:type="pct"/>
            <w:vMerge w:val="restart"/>
          </w:tcPr>
          <w:p w:rsidR="000D079D" w:rsidRPr="00323DA5" w:rsidRDefault="000D079D" w:rsidP="00973166">
            <w:pPr>
              <w:rPr>
                <w:sz w:val="18"/>
                <w:szCs w:val="18"/>
              </w:rPr>
            </w:pPr>
            <w:r w:rsidRPr="00323DA5">
              <w:rPr>
                <w:sz w:val="18"/>
                <w:szCs w:val="18"/>
              </w:rPr>
              <w:t>Poprawa gospodarki wodno-ściekowej</w:t>
            </w:r>
          </w:p>
        </w:tc>
        <w:tc>
          <w:tcPr>
            <w:tcW w:w="758" w:type="pct"/>
          </w:tcPr>
          <w:p w:rsidR="000D079D" w:rsidRPr="00323DA5" w:rsidRDefault="000D079D" w:rsidP="00E85756">
            <w:pPr>
              <w:jc w:val="center"/>
              <w:rPr>
                <w:sz w:val="18"/>
                <w:szCs w:val="18"/>
              </w:rPr>
            </w:pPr>
            <w:r w:rsidRPr="00323DA5">
              <w:rPr>
                <w:sz w:val="18"/>
                <w:szCs w:val="18"/>
              </w:rPr>
              <w:t>% osób korzystający z instalacji  (UG, GUS)</w:t>
            </w:r>
          </w:p>
        </w:tc>
        <w:tc>
          <w:tcPr>
            <w:tcW w:w="1343" w:type="pct"/>
          </w:tcPr>
          <w:p w:rsidR="000D079D" w:rsidRPr="00323DA5" w:rsidRDefault="000D079D" w:rsidP="00A01736">
            <w:pPr>
              <w:rPr>
                <w:sz w:val="18"/>
                <w:szCs w:val="18"/>
              </w:rPr>
            </w:pPr>
            <w:r w:rsidRPr="00323DA5">
              <w:rPr>
                <w:sz w:val="18"/>
                <w:szCs w:val="18"/>
              </w:rPr>
              <w:t>Podłączenie mieszkańców do sieci wodociągowej</w:t>
            </w:r>
          </w:p>
        </w:tc>
        <w:tc>
          <w:tcPr>
            <w:tcW w:w="1039" w:type="pct"/>
          </w:tcPr>
          <w:p w:rsidR="000D079D" w:rsidRPr="00323DA5" w:rsidRDefault="000D079D" w:rsidP="0043266F">
            <w:pPr>
              <w:rPr>
                <w:sz w:val="18"/>
                <w:szCs w:val="18"/>
              </w:rPr>
            </w:pPr>
            <w:r w:rsidRPr="00323DA5">
              <w:rPr>
                <w:sz w:val="18"/>
                <w:szCs w:val="18"/>
              </w:rPr>
              <w:t>Budowa sieci wodociągowej</w:t>
            </w:r>
          </w:p>
        </w:tc>
        <w:tc>
          <w:tcPr>
            <w:tcW w:w="473" w:type="pct"/>
            <w:vMerge w:val="restart"/>
          </w:tcPr>
          <w:p w:rsidR="000D079D" w:rsidRPr="00323DA5" w:rsidRDefault="000D079D" w:rsidP="0043266F">
            <w:pPr>
              <w:rPr>
                <w:sz w:val="18"/>
                <w:szCs w:val="18"/>
              </w:rPr>
            </w:pPr>
            <w:proofErr w:type="spellStart"/>
            <w:r>
              <w:rPr>
                <w:sz w:val="18"/>
                <w:szCs w:val="18"/>
              </w:rPr>
              <w:t>PWiK</w:t>
            </w:r>
            <w:proofErr w:type="spellEnd"/>
            <w:r>
              <w:rPr>
                <w:sz w:val="18"/>
                <w:szCs w:val="18"/>
              </w:rPr>
              <w:t xml:space="preserve"> STAR-WIK Sp. z o.o.</w:t>
            </w:r>
          </w:p>
        </w:tc>
      </w:tr>
      <w:tr w:rsidR="000D079D" w:rsidRPr="00323DA5" w:rsidTr="00973166">
        <w:tc>
          <w:tcPr>
            <w:tcW w:w="167" w:type="pct"/>
            <w:vMerge/>
          </w:tcPr>
          <w:p w:rsidR="000D079D" w:rsidRPr="00323DA5" w:rsidRDefault="000D079D" w:rsidP="0043266F">
            <w:pPr>
              <w:rPr>
                <w:sz w:val="18"/>
                <w:szCs w:val="18"/>
              </w:rPr>
            </w:pPr>
          </w:p>
        </w:tc>
        <w:tc>
          <w:tcPr>
            <w:tcW w:w="589" w:type="pct"/>
            <w:vMerge/>
          </w:tcPr>
          <w:p w:rsidR="000D079D" w:rsidRPr="00323DA5" w:rsidRDefault="000D079D" w:rsidP="0043266F">
            <w:pPr>
              <w:rPr>
                <w:sz w:val="18"/>
                <w:szCs w:val="18"/>
              </w:rPr>
            </w:pPr>
          </w:p>
        </w:tc>
        <w:tc>
          <w:tcPr>
            <w:tcW w:w="631" w:type="pct"/>
            <w:vMerge/>
          </w:tcPr>
          <w:p w:rsidR="000D079D" w:rsidRPr="00323DA5" w:rsidRDefault="000D079D" w:rsidP="0043266F">
            <w:pPr>
              <w:rPr>
                <w:sz w:val="18"/>
                <w:szCs w:val="18"/>
              </w:rPr>
            </w:pPr>
          </w:p>
        </w:tc>
        <w:tc>
          <w:tcPr>
            <w:tcW w:w="758" w:type="pct"/>
          </w:tcPr>
          <w:p w:rsidR="000D079D" w:rsidRPr="00323DA5" w:rsidRDefault="000D079D" w:rsidP="00E85756">
            <w:pPr>
              <w:jc w:val="center"/>
              <w:rPr>
                <w:sz w:val="18"/>
                <w:szCs w:val="18"/>
              </w:rPr>
            </w:pPr>
            <w:r>
              <w:rPr>
                <w:sz w:val="18"/>
                <w:szCs w:val="18"/>
              </w:rPr>
              <w:t>Długość (km)</w:t>
            </w:r>
          </w:p>
        </w:tc>
        <w:tc>
          <w:tcPr>
            <w:tcW w:w="1343" w:type="pct"/>
          </w:tcPr>
          <w:p w:rsidR="000D079D" w:rsidRPr="00323DA5" w:rsidRDefault="000D079D" w:rsidP="0043266F">
            <w:pPr>
              <w:rPr>
                <w:sz w:val="18"/>
                <w:szCs w:val="18"/>
              </w:rPr>
            </w:pPr>
            <w:r>
              <w:rPr>
                <w:sz w:val="18"/>
                <w:szCs w:val="18"/>
              </w:rPr>
              <w:t>Zmniejszenie dopływu zanieczyszczeń do wód</w:t>
            </w:r>
          </w:p>
        </w:tc>
        <w:tc>
          <w:tcPr>
            <w:tcW w:w="1039" w:type="pct"/>
          </w:tcPr>
          <w:p w:rsidR="000D079D" w:rsidRPr="00323DA5" w:rsidRDefault="000D079D" w:rsidP="0043266F">
            <w:pPr>
              <w:rPr>
                <w:sz w:val="18"/>
                <w:szCs w:val="18"/>
              </w:rPr>
            </w:pPr>
            <w:r w:rsidRPr="00323DA5">
              <w:rPr>
                <w:sz w:val="18"/>
                <w:szCs w:val="18"/>
              </w:rPr>
              <w:t>Budowa kolektora deszczowego</w:t>
            </w:r>
          </w:p>
        </w:tc>
        <w:tc>
          <w:tcPr>
            <w:tcW w:w="473" w:type="pct"/>
            <w:vMerge/>
          </w:tcPr>
          <w:p w:rsidR="000D079D" w:rsidRPr="00323DA5" w:rsidRDefault="000D079D" w:rsidP="0043266F">
            <w:pPr>
              <w:rPr>
                <w:sz w:val="18"/>
                <w:szCs w:val="18"/>
              </w:rPr>
            </w:pPr>
          </w:p>
        </w:tc>
      </w:tr>
      <w:tr w:rsidR="000D079D" w:rsidRPr="00323DA5" w:rsidTr="00973166">
        <w:tc>
          <w:tcPr>
            <w:tcW w:w="167" w:type="pct"/>
            <w:vMerge/>
          </w:tcPr>
          <w:p w:rsidR="000D079D" w:rsidRPr="00323DA5" w:rsidRDefault="000D079D" w:rsidP="0043266F">
            <w:pPr>
              <w:rPr>
                <w:sz w:val="18"/>
                <w:szCs w:val="18"/>
              </w:rPr>
            </w:pPr>
          </w:p>
        </w:tc>
        <w:tc>
          <w:tcPr>
            <w:tcW w:w="589" w:type="pct"/>
            <w:vMerge/>
          </w:tcPr>
          <w:p w:rsidR="000D079D" w:rsidRPr="00323DA5" w:rsidRDefault="000D079D" w:rsidP="0043266F">
            <w:pPr>
              <w:rPr>
                <w:sz w:val="18"/>
                <w:szCs w:val="18"/>
              </w:rPr>
            </w:pPr>
          </w:p>
        </w:tc>
        <w:tc>
          <w:tcPr>
            <w:tcW w:w="631" w:type="pct"/>
            <w:vMerge/>
          </w:tcPr>
          <w:p w:rsidR="000D079D" w:rsidRPr="00323DA5" w:rsidRDefault="000D079D" w:rsidP="0043266F">
            <w:pPr>
              <w:rPr>
                <w:sz w:val="18"/>
                <w:szCs w:val="18"/>
              </w:rPr>
            </w:pPr>
          </w:p>
        </w:tc>
        <w:tc>
          <w:tcPr>
            <w:tcW w:w="758" w:type="pct"/>
          </w:tcPr>
          <w:p w:rsidR="000D079D" w:rsidRPr="00323DA5" w:rsidRDefault="000D079D" w:rsidP="00E85756">
            <w:pPr>
              <w:jc w:val="center"/>
              <w:rPr>
                <w:sz w:val="18"/>
                <w:szCs w:val="18"/>
              </w:rPr>
            </w:pPr>
            <w:r w:rsidRPr="00323DA5">
              <w:rPr>
                <w:sz w:val="18"/>
                <w:szCs w:val="18"/>
              </w:rPr>
              <w:t>% osób korzystających z instalacji (UG, GUS)</w:t>
            </w:r>
          </w:p>
        </w:tc>
        <w:tc>
          <w:tcPr>
            <w:tcW w:w="1343" w:type="pct"/>
          </w:tcPr>
          <w:p w:rsidR="000D079D" w:rsidRPr="00323DA5" w:rsidRDefault="000D079D" w:rsidP="0043266F">
            <w:pPr>
              <w:rPr>
                <w:sz w:val="18"/>
                <w:szCs w:val="18"/>
              </w:rPr>
            </w:pPr>
            <w:r w:rsidRPr="00323DA5">
              <w:rPr>
                <w:sz w:val="18"/>
                <w:szCs w:val="18"/>
              </w:rPr>
              <w:t>Podłączenie mieszkańców do sieci kanalizacji miejskiej</w:t>
            </w:r>
          </w:p>
        </w:tc>
        <w:tc>
          <w:tcPr>
            <w:tcW w:w="1039" w:type="pct"/>
          </w:tcPr>
          <w:p w:rsidR="000D079D" w:rsidRPr="00323DA5" w:rsidRDefault="000D079D" w:rsidP="0043266F">
            <w:pPr>
              <w:rPr>
                <w:sz w:val="18"/>
                <w:szCs w:val="18"/>
              </w:rPr>
            </w:pPr>
            <w:r w:rsidRPr="00323DA5">
              <w:rPr>
                <w:sz w:val="18"/>
                <w:szCs w:val="18"/>
              </w:rPr>
              <w:t>Budowa kanalizacji na terenie Gminy</w:t>
            </w:r>
          </w:p>
        </w:tc>
        <w:tc>
          <w:tcPr>
            <w:tcW w:w="473" w:type="pct"/>
            <w:vMerge/>
          </w:tcPr>
          <w:p w:rsidR="000D079D" w:rsidRPr="00323DA5" w:rsidRDefault="000D079D" w:rsidP="0043266F">
            <w:pPr>
              <w:rPr>
                <w:sz w:val="18"/>
                <w:szCs w:val="18"/>
              </w:rPr>
            </w:pPr>
          </w:p>
        </w:tc>
      </w:tr>
      <w:tr w:rsidR="00CC4D73" w:rsidRPr="00323DA5" w:rsidTr="008B7E74">
        <w:trPr>
          <w:trHeight w:val="449"/>
        </w:trPr>
        <w:tc>
          <w:tcPr>
            <w:tcW w:w="167" w:type="pct"/>
            <w:vMerge w:val="restart"/>
          </w:tcPr>
          <w:p w:rsidR="00CC4D73" w:rsidRPr="00323DA5" w:rsidRDefault="00CC4D73" w:rsidP="0043266F">
            <w:pPr>
              <w:rPr>
                <w:sz w:val="18"/>
                <w:szCs w:val="18"/>
              </w:rPr>
            </w:pPr>
            <w:r w:rsidRPr="00323DA5">
              <w:rPr>
                <w:sz w:val="18"/>
                <w:szCs w:val="18"/>
              </w:rPr>
              <w:t>6</w:t>
            </w:r>
          </w:p>
        </w:tc>
        <w:tc>
          <w:tcPr>
            <w:tcW w:w="589" w:type="pct"/>
            <w:vMerge w:val="restart"/>
          </w:tcPr>
          <w:p w:rsidR="00CC4D73" w:rsidRPr="00323DA5" w:rsidRDefault="00CC4D73" w:rsidP="0043266F">
            <w:pPr>
              <w:rPr>
                <w:sz w:val="18"/>
                <w:szCs w:val="18"/>
              </w:rPr>
            </w:pPr>
            <w:r w:rsidRPr="00323DA5">
              <w:rPr>
                <w:sz w:val="18"/>
                <w:szCs w:val="18"/>
              </w:rPr>
              <w:t>Gospodarka odpadami</w:t>
            </w:r>
          </w:p>
        </w:tc>
        <w:tc>
          <w:tcPr>
            <w:tcW w:w="631" w:type="pct"/>
          </w:tcPr>
          <w:p w:rsidR="00CC4D73" w:rsidRPr="00323DA5" w:rsidRDefault="00CC4D73" w:rsidP="006641C5">
            <w:pPr>
              <w:rPr>
                <w:sz w:val="18"/>
                <w:szCs w:val="18"/>
              </w:rPr>
            </w:pPr>
            <w:r w:rsidRPr="00323DA5">
              <w:rPr>
                <w:sz w:val="18"/>
                <w:szCs w:val="18"/>
              </w:rPr>
              <w:t>Osiągniecie poziomu odzysku</w:t>
            </w:r>
          </w:p>
        </w:tc>
        <w:tc>
          <w:tcPr>
            <w:tcW w:w="758" w:type="pct"/>
          </w:tcPr>
          <w:p w:rsidR="00CC4D73" w:rsidRPr="00323DA5" w:rsidRDefault="00CC4D73" w:rsidP="00E85756">
            <w:pPr>
              <w:jc w:val="center"/>
              <w:rPr>
                <w:sz w:val="18"/>
                <w:szCs w:val="18"/>
              </w:rPr>
            </w:pPr>
            <w:r w:rsidRPr="00323DA5">
              <w:rPr>
                <w:sz w:val="18"/>
                <w:szCs w:val="18"/>
              </w:rPr>
              <w:t>Ilość przeszkolonych mieszkańców</w:t>
            </w:r>
          </w:p>
        </w:tc>
        <w:tc>
          <w:tcPr>
            <w:tcW w:w="1343" w:type="pct"/>
          </w:tcPr>
          <w:p w:rsidR="00CC4D73" w:rsidRPr="00323DA5" w:rsidRDefault="00CC4D73" w:rsidP="0043266F">
            <w:pPr>
              <w:rPr>
                <w:sz w:val="18"/>
                <w:szCs w:val="18"/>
              </w:rPr>
            </w:pPr>
            <w:r w:rsidRPr="00323DA5">
              <w:rPr>
                <w:sz w:val="18"/>
                <w:szCs w:val="18"/>
              </w:rPr>
              <w:t>Prawidłowa segregacja odpadów</w:t>
            </w:r>
          </w:p>
        </w:tc>
        <w:tc>
          <w:tcPr>
            <w:tcW w:w="1039" w:type="pct"/>
          </w:tcPr>
          <w:p w:rsidR="00CC4D73" w:rsidRPr="00323DA5" w:rsidRDefault="00CC4D73" w:rsidP="0043266F">
            <w:pPr>
              <w:rPr>
                <w:sz w:val="18"/>
                <w:szCs w:val="18"/>
              </w:rPr>
            </w:pPr>
            <w:r w:rsidRPr="00323DA5">
              <w:rPr>
                <w:sz w:val="18"/>
                <w:szCs w:val="18"/>
              </w:rPr>
              <w:t>Edukacja mieszkańców w zakresie segregacji odpadów</w:t>
            </w:r>
          </w:p>
        </w:tc>
        <w:tc>
          <w:tcPr>
            <w:tcW w:w="473" w:type="pct"/>
          </w:tcPr>
          <w:p w:rsidR="00CC4D73" w:rsidRPr="00323DA5" w:rsidRDefault="00CC4D73" w:rsidP="0043266F">
            <w:pPr>
              <w:rPr>
                <w:sz w:val="18"/>
                <w:szCs w:val="18"/>
              </w:rPr>
            </w:pPr>
            <w:r w:rsidRPr="00323DA5">
              <w:rPr>
                <w:sz w:val="18"/>
                <w:szCs w:val="18"/>
              </w:rPr>
              <w:t>ZUOK „Stary Las” Sp. z o.o.</w:t>
            </w:r>
          </w:p>
        </w:tc>
      </w:tr>
      <w:tr w:rsidR="00AB1BB2" w:rsidRPr="00323DA5" w:rsidTr="00973166">
        <w:trPr>
          <w:trHeight w:val="70"/>
        </w:trPr>
        <w:tc>
          <w:tcPr>
            <w:tcW w:w="167" w:type="pct"/>
            <w:vMerge/>
          </w:tcPr>
          <w:p w:rsidR="00AB1BB2" w:rsidRPr="00323DA5" w:rsidRDefault="00AB1BB2" w:rsidP="0043266F">
            <w:pPr>
              <w:rPr>
                <w:sz w:val="18"/>
                <w:szCs w:val="18"/>
              </w:rPr>
            </w:pPr>
          </w:p>
        </w:tc>
        <w:tc>
          <w:tcPr>
            <w:tcW w:w="589" w:type="pct"/>
            <w:vMerge/>
          </w:tcPr>
          <w:p w:rsidR="00AB1BB2" w:rsidRPr="00323DA5" w:rsidRDefault="00AB1BB2" w:rsidP="0043266F">
            <w:pPr>
              <w:rPr>
                <w:sz w:val="18"/>
                <w:szCs w:val="18"/>
              </w:rPr>
            </w:pPr>
          </w:p>
        </w:tc>
        <w:tc>
          <w:tcPr>
            <w:tcW w:w="631" w:type="pct"/>
          </w:tcPr>
          <w:p w:rsidR="00AB1BB2" w:rsidRPr="00323DA5" w:rsidRDefault="00CC4D73" w:rsidP="0043266F">
            <w:pPr>
              <w:rPr>
                <w:sz w:val="18"/>
                <w:szCs w:val="18"/>
              </w:rPr>
            </w:pPr>
            <w:r w:rsidRPr="00323DA5">
              <w:rPr>
                <w:sz w:val="18"/>
                <w:szCs w:val="18"/>
              </w:rPr>
              <w:t>Edukacja mieszkańców</w:t>
            </w:r>
          </w:p>
        </w:tc>
        <w:tc>
          <w:tcPr>
            <w:tcW w:w="758" w:type="pct"/>
          </w:tcPr>
          <w:p w:rsidR="00AB1BB2" w:rsidRPr="00323DA5" w:rsidRDefault="00AB1BB2" w:rsidP="00E85756">
            <w:pPr>
              <w:jc w:val="center"/>
              <w:rPr>
                <w:sz w:val="18"/>
                <w:szCs w:val="18"/>
              </w:rPr>
            </w:pPr>
            <w:r w:rsidRPr="00323DA5">
              <w:rPr>
                <w:sz w:val="18"/>
                <w:szCs w:val="18"/>
              </w:rPr>
              <w:t>Liczba zorganizowanych konkursów/akcji</w:t>
            </w:r>
          </w:p>
        </w:tc>
        <w:tc>
          <w:tcPr>
            <w:tcW w:w="1343" w:type="pct"/>
          </w:tcPr>
          <w:p w:rsidR="00AB1BB2" w:rsidRPr="00323DA5" w:rsidRDefault="00CC4D73" w:rsidP="0043266F">
            <w:pPr>
              <w:rPr>
                <w:sz w:val="18"/>
                <w:szCs w:val="18"/>
              </w:rPr>
            </w:pPr>
            <w:r w:rsidRPr="00323DA5">
              <w:rPr>
                <w:sz w:val="18"/>
                <w:szCs w:val="18"/>
              </w:rPr>
              <w:t xml:space="preserve">Informowanie mieszkańców o zagrożeniach związanych z wyrzucaniem śmieci do lasu/na ulicę  </w:t>
            </w:r>
          </w:p>
        </w:tc>
        <w:tc>
          <w:tcPr>
            <w:tcW w:w="1039" w:type="pct"/>
          </w:tcPr>
          <w:p w:rsidR="00AB1BB2" w:rsidRPr="00323DA5" w:rsidRDefault="00AB1BB2" w:rsidP="0043266F">
            <w:pPr>
              <w:rPr>
                <w:sz w:val="18"/>
                <w:szCs w:val="18"/>
              </w:rPr>
            </w:pPr>
            <w:r w:rsidRPr="00323DA5">
              <w:rPr>
                <w:sz w:val="18"/>
                <w:szCs w:val="18"/>
              </w:rPr>
              <w:t xml:space="preserve">Akcja sprzątanie Świata/konkursy </w:t>
            </w:r>
          </w:p>
        </w:tc>
        <w:tc>
          <w:tcPr>
            <w:tcW w:w="473" w:type="pct"/>
          </w:tcPr>
          <w:p w:rsidR="00AB1BB2" w:rsidRPr="00323DA5" w:rsidRDefault="00CC4D73" w:rsidP="0043266F">
            <w:pPr>
              <w:rPr>
                <w:sz w:val="18"/>
                <w:szCs w:val="18"/>
              </w:rPr>
            </w:pPr>
            <w:r w:rsidRPr="00323DA5">
              <w:rPr>
                <w:sz w:val="18"/>
                <w:szCs w:val="18"/>
              </w:rPr>
              <w:t>UG</w:t>
            </w:r>
          </w:p>
        </w:tc>
      </w:tr>
      <w:tr w:rsidR="00D96847" w:rsidRPr="00323DA5" w:rsidTr="00973166">
        <w:tc>
          <w:tcPr>
            <w:tcW w:w="167" w:type="pct"/>
          </w:tcPr>
          <w:p w:rsidR="00D96847" w:rsidRPr="00323DA5" w:rsidRDefault="00BA2E6F" w:rsidP="0043266F">
            <w:pPr>
              <w:rPr>
                <w:sz w:val="18"/>
                <w:szCs w:val="18"/>
              </w:rPr>
            </w:pPr>
            <w:r w:rsidRPr="00323DA5">
              <w:rPr>
                <w:sz w:val="18"/>
                <w:szCs w:val="18"/>
              </w:rPr>
              <w:t>7</w:t>
            </w:r>
          </w:p>
        </w:tc>
        <w:tc>
          <w:tcPr>
            <w:tcW w:w="589" w:type="pct"/>
          </w:tcPr>
          <w:p w:rsidR="00D96847" w:rsidRPr="00323DA5" w:rsidRDefault="00D96847" w:rsidP="0043266F">
            <w:pPr>
              <w:rPr>
                <w:sz w:val="18"/>
                <w:szCs w:val="18"/>
              </w:rPr>
            </w:pPr>
            <w:r w:rsidRPr="00323DA5">
              <w:rPr>
                <w:sz w:val="18"/>
                <w:szCs w:val="18"/>
              </w:rPr>
              <w:t>Zasoby przyrodnicze, gleby</w:t>
            </w:r>
          </w:p>
        </w:tc>
        <w:tc>
          <w:tcPr>
            <w:tcW w:w="631" w:type="pct"/>
          </w:tcPr>
          <w:p w:rsidR="00D96847" w:rsidRPr="00323DA5" w:rsidRDefault="00AB1BB2" w:rsidP="0043266F">
            <w:pPr>
              <w:rPr>
                <w:sz w:val="18"/>
                <w:szCs w:val="18"/>
              </w:rPr>
            </w:pPr>
            <w:r w:rsidRPr="00323DA5">
              <w:rPr>
                <w:sz w:val="18"/>
                <w:szCs w:val="18"/>
              </w:rPr>
              <w:t>Ochrona zasobów przyrodniczych</w:t>
            </w:r>
          </w:p>
        </w:tc>
        <w:tc>
          <w:tcPr>
            <w:tcW w:w="758" w:type="pct"/>
          </w:tcPr>
          <w:p w:rsidR="00D96847" w:rsidRPr="00323DA5" w:rsidRDefault="00D96847" w:rsidP="00E85756">
            <w:pPr>
              <w:jc w:val="center"/>
              <w:rPr>
                <w:sz w:val="18"/>
                <w:szCs w:val="18"/>
              </w:rPr>
            </w:pPr>
            <w:r w:rsidRPr="00323DA5">
              <w:rPr>
                <w:sz w:val="18"/>
                <w:szCs w:val="18"/>
              </w:rPr>
              <w:t>Data uchwalenia Programu</w:t>
            </w:r>
          </w:p>
        </w:tc>
        <w:tc>
          <w:tcPr>
            <w:tcW w:w="1343" w:type="pct"/>
          </w:tcPr>
          <w:p w:rsidR="00D96847" w:rsidRPr="00323DA5" w:rsidRDefault="00D96847" w:rsidP="0043266F">
            <w:pPr>
              <w:rPr>
                <w:sz w:val="18"/>
                <w:szCs w:val="18"/>
              </w:rPr>
            </w:pPr>
          </w:p>
        </w:tc>
        <w:tc>
          <w:tcPr>
            <w:tcW w:w="1039" w:type="pct"/>
          </w:tcPr>
          <w:p w:rsidR="00D96847" w:rsidRPr="00323DA5" w:rsidRDefault="00D96847" w:rsidP="008B3781">
            <w:pPr>
              <w:rPr>
                <w:sz w:val="18"/>
                <w:szCs w:val="18"/>
              </w:rPr>
            </w:pPr>
            <w:r w:rsidRPr="00323DA5">
              <w:rPr>
                <w:sz w:val="18"/>
                <w:szCs w:val="18"/>
              </w:rPr>
              <w:t xml:space="preserve">Przygotowanie i przyjęcie programu ochrony przyrody Nadleśnictwa Starogard oraz </w:t>
            </w:r>
            <w:r w:rsidRPr="00323DA5">
              <w:rPr>
                <w:sz w:val="18"/>
                <w:szCs w:val="18"/>
              </w:rPr>
              <w:br/>
              <w:t>Planu Urządzania Lasów</w:t>
            </w:r>
          </w:p>
        </w:tc>
        <w:tc>
          <w:tcPr>
            <w:tcW w:w="473" w:type="pct"/>
          </w:tcPr>
          <w:p w:rsidR="00D96847" w:rsidRPr="00323DA5" w:rsidRDefault="00D96847" w:rsidP="0043266F">
            <w:pPr>
              <w:rPr>
                <w:sz w:val="18"/>
                <w:szCs w:val="18"/>
              </w:rPr>
            </w:pPr>
            <w:r w:rsidRPr="00323DA5">
              <w:rPr>
                <w:sz w:val="18"/>
                <w:szCs w:val="18"/>
              </w:rPr>
              <w:t>Nadleśnictwo Starogard</w:t>
            </w:r>
          </w:p>
        </w:tc>
      </w:tr>
    </w:tbl>
    <w:p w:rsidR="00017876" w:rsidRPr="00323DA5" w:rsidRDefault="000D079D" w:rsidP="00FF0FDA">
      <w:pPr>
        <w:sectPr w:rsidR="00017876" w:rsidRPr="00323DA5" w:rsidSect="00017876">
          <w:pgSz w:w="16838" w:h="11906" w:orient="landscape"/>
          <w:pgMar w:top="1134" w:right="1134" w:bottom="1985" w:left="1134" w:header="709" w:footer="709" w:gutter="0"/>
          <w:cols w:space="708"/>
          <w:docGrid w:linePitch="360"/>
        </w:sectPr>
      </w:pPr>
      <w:r w:rsidRPr="000D079D">
        <w:rPr>
          <w:sz w:val="18"/>
          <w:szCs w:val="18"/>
        </w:rPr>
        <w:t>Źródło: Opracowanie własne</w:t>
      </w:r>
      <w:r>
        <w:t>.</w:t>
      </w:r>
    </w:p>
    <w:p w:rsidR="00A23A5D" w:rsidRPr="00323DA5" w:rsidRDefault="00A23A5D" w:rsidP="00835BD1">
      <w:pPr>
        <w:pStyle w:val="Legenda"/>
        <w:keepNext/>
        <w:spacing w:after="0"/>
        <w:rPr>
          <w:color w:val="auto"/>
          <w:sz w:val="22"/>
          <w:szCs w:val="22"/>
        </w:rPr>
      </w:pPr>
      <w:bookmarkStart w:id="94" w:name="_Toc462659596"/>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C02E1F">
        <w:rPr>
          <w:noProof/>
          <w:color w:val="auto"/>
          <w:sz w:val="22"/>
          <w:szCs w:val="22"/>
        </w:rPr>
        <w:t>34</w:t>
      </w:r>
      <w:r w:rsidRPr="00323DA5">
        <w:rPr>
          <w:color w:val="auto"/>
          <w:sz w:val="22"/>
          <w:szCs w:val="22"/>
        </w:rPr>
        <w:fldChar w:fldCharType="end"/>
      </w:r>
      <w:r w:rsidRPr="00323DA5">
        <w:rPr>
          <w:color w:val="auto"/>
          <w:sz w:val="22"/>
          <w:szCs w:val="22"/>
        </w:rPr>
        <w:t xml:space="preserve"> Harmonogram realizacji zadań własnych wraz z ich finansowaniem</w:t>
      </w:r>
      <w:bookmarkEnd w:id="94"/>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141"/>
        <w:gridCol w:w="2058"/>
      </w:tblGrid>
      <w:tr w:rsidR="00DE49DD" w:rsidRPr="00323DA5" w:rsidTr="00DE49DD">
        <w:trPr>
          <w:tblHeader/>
        </w:trPr>
        <w:tc>
          <w:tcPr>
            <w:tcW w:w="181" w:type="pct"/>
            <w:vMerge w:val="restart"/>
            <w:shd w:val="clear" w:color="auto" w:fill="C4BC96" w:themeFill="background2" w:themeFillShade="BF"/>
            <w:vAlign w:val="center"/>
          </w:tcPr>
          <w:p w:rsidR="00AE72CB" w:rsidRPr="00323DA5" w:rsidRDefault="00AE72CB" w:rsidP="0043266F">
            <w:pPr>
              <w:rPr>
                <w:b/>
                <w:sz w:val="18"/>
                <w:szCs w:val="18"/>
              </w:rPr>
            </w:pPr>
            <w:r w:rsidRPr="00323DA5">
              <w:rPr>
                <w:b/>
                <w:sz w:val="18"/>
                <w:szCs w:val="18"/>
              </w:rPr>
              <w:t>Lp.</w:t>
            </w:r>
          </w:p>
        </w:tc>
        <w:tc>
          <w:tcPr>
            <w:tcW w:w="558" w:type="pct"/>
            <w:vMerge w:val="restart"/>
            <w:shd w:val="clear" w:color="auto" w:fill="C4BC96" w:themeFill="background2" w:themeFillShade="BF"/>
            <w:vAlign w:val="center"/>
          </w:tcPr>
          <w:p w:rsidR="00AE72CB" w:rsidRPr="00323DA5" w:rsidRDefault="00AE72CB" w:rsidP="0043266F">
            <w:pPr>
              <w:rPr>
                <w:b/>
                <w:sz w:val="18"/>
                <w:szCs w:val="18"/>
              </w:rPr>
            </w:pPr>
            <w:r w:rsidRPr="00323DA5">
              <w:rPr>
                <w:b/>
                <w:sz w:val="18"/>
                <w:szCs w:val="18"/>
              </w:rPr>
              <w:t>Obszar interwencji</w:t>
            </w:r>
          </w:p>
        </w:tc>
        <w:tc>
          <w:tcPr>
            <w:tcW w:w="1311" w:type="pct"/>
            <w:vMerge w:val="restart"/>
            <w:shd w:val="clear" w:color="auto" w:fill="C4BC96" w:themeFill="background2" w:themeFillShade="BF"/>
            <w:vAlign w:val="center"/>
          </w:tcPr>
          <w:p w:rsidR="00AE72CB" w:rsidRPr="00323DA5" w:rsidRDefault="00AE72CB" w:rsidP="0043266F">
            <w:pPr>
              <w:jc w:val="center"/>
              <w:rPr>
                <w:b/>
                <w:sz w:val="18"/>
                <w:szCs w:val="18"/>
              </w:rPr>
            </w:pPr>
            <w:r w:rsidRPr="00323DA5">
              <w:rPr>
                <w:b/>
                <w:sz w:val="18"/>
                <w:szCs w:val="18"/>
              </w:rPr>
              <w:t>Zadanie</w:t>
            </w:r>
          </w:p>
        </w:tc>
        <w:tc>
          <w:tcPr>
            <w:tcW w:w="479" w:type="pct"/>
            <w:vMerge w:val="restart"/>
            <w:shd w:val="clear" w:color="auto" w:fill="C4BC96" w:themeFill="background2" w:themeFillShade="BF"/>
          </w:tcPr>
          <w:p w:rsidR="00AE72CB" w:rsidRPr="00323DA5" w:rsidRDefault="00AE72CB" w:rsidP="0043266F">
            <w:pPr>
              <w:jc w:val="center"/>
              <w:rPr>
                <w:b/>
                <w:sz w:val="18"/>
                <w:szCs w:val="18"/>
              </w:rPr>
            </w:pPr>
            <w:r w:rsidRPr="00323DA5">
              <w:rPr>
                <w:b/>
                <w:sz w:val="18"/>
                <w:szCs w:val="18"/>
              </w:rPr>
              <w:t>Podmiot odpowiedzialny za zadanie</w:t>
            </w:r>
          </w:p>
        </w:tc>
        <w:tc>
          <w:tcPr>
            <w:tcW w:w="1775" w:type="pct"/>
            <w:gridSpan w:val="5"/>
            <w:shd w:val="clear" w:color="auto" w:fill="C4BC96" w:themeFill="background2" w:themeFillShade="BF"/>
            <w:vAlign w:val="center"/>
          </w:tcPr>
          <w:p w:rsidR="00AE72CB" w:rsidRPr="00323DA5" w:rsidRDefault="00AE72CB" w:rsidP="0043266F">
            <w:pPr>
              <w:jc w:val="center"/>
              <w:rPr>
                <w:b/>
                <w:sz w:val="18"/>
                <w:szCs w:val="18"/>
              </w:rPr>
            </w:pPr>
            <w:r w:rsidRPr="00323DA5">
              <w:rPr>
                <w:b/>
                <w:sz w:val="18"/>
                <w:szCs w:val="18"/>
              </w:rPr>
              <w:t>Szacunkowe koszty zadania</w:t>
            </w:r>
            <w:r w:rsidR="003A422B" w:rsidRPr="00323DA5">
              <w:rPr>
                <w:b/>
                <w:sz w:val="18"/>
                <w:szCs w:val="18"/>
              </w:rPr>
              <w:t xml:space="preserve"> (zł)</w:t>
            </w:r>
          </w:p>
          <w:p w:rsidR="00AE72CB" w:rsidRPr="00323DA5" w:rsidRDefault="00AE72CB" w:rsidP="0043266F">
            <w:pPr>
              <w:jc w:val="center"/>
              <w:rPr>
                <w:b/>
                <w:sz w:val="18"/>
                <w:szCs w:val="18"/>
              </w:rPr>
            </w:pPr>
          </w:p>
        </w:tc>
        <w:tc>
          <w:tcPr>
            <w:tcW w:w="696" w:type="pct"/>
            <w:vMerge w:val="restart"/>
            <w:shd w:val="clear" w:color="auto" w:fill="C4BC96" w:themeFill="background2" w:themeFillShade="BF"/>
          </w:tcPr>
          <w:p w:rsidR="00AE72CB" w:rsidRPr="00323DA5" w:rsidRDefault="00AE72CB" w:rsidP="0043266F">
            <w:pPr>
              <w:jc w:val="center"/>
              <w:rPr>
                <w:b/>
                <w:sz w:val="18"/>
                <w:szCs w:val="18"/>
              </w:rPr>
            </w:pPr>
            <w:r w:rsidRPr="00323DA5">
              <w:rPr>
                <w:b/>
                <w:sz w:val="18"/>
                <w:szCs w:val="18"/>
              </w:rPr>
              <w:t>Źródła finansowania</w:t>
            </w:r>
          </w:p>
        </w:tc>
      </w:tr>
      <w:tr w:rsidR="00DE49DD" w:rsidRPr="00323DA5" w:rsidTr="001C2C3A">
        <w:trPr>
          <w:tblHeader/>
        </w:trPr>
        <w:tc>
          <w:tcPr>
            <w:tcW w:w="181" w:type="pct"/>
            <w:vMerge/>
          </w:tcPr>
          <w:p w:rsidR="00AE72CB" w:rsidRPr="00323DA5" w:rsidRDefault="00AE72CB" w:rsidP="0043266F">
            <w:pPr>
              <w:rPr>
                <w:sz w:val="18"/>
                <w:szCs w:val="18"/>
              </w:rPr>
            </w:pPr>
          </w:p>
        </w:tc>
        <w:tc>
          <w:tcPr>
            <w:tcW w:w="558" w:type="pct"/>
            <w:vMerge/>
          </w:tcPr>
          <w:p w:rsidR="00AE72CB" w:rsidRPr="00323DA5" w:rsidRDefault="00AE72CB" w:rsidP="0043266F">
            <w:pPr>
              <w:rPr>
                <w:sz w:val="18"/>
                <w:szCs w:val="18"/>
              </w:rPr>
            </w:pPr>
          </w:p>
        </w:tc>
        <w:tc>
          <w:tcPr>
            <w:tcW w:w="1311" w:type="pct"/>
            <w:vMerge/>
          </w:tcPr>
          <w:p w:rsidR="00AE72CB" w:rsidRPr="00323DA5" w:rsidRDefault="00AE72CB" w:rsidP="0043266F">
            <w:pPr>
              <w:rPr>
                <w:sz w:val="18"/>
                <w:szCs w:val="18"/>
              </w:rPr>
            </w:pPr>
          </w:p>
        </w:tc>
        <w:tc>
          <w:tcPr>
            <w:tcW w:w="479" w:type="pct"/>
            <w:vMerge/>
          </w:tcPr>
          <w:p w:rsidR="00AE72CB" w:rsidRPr="00323DA5" w:rsidRDefault="00AE72CB" w:rsidP="0043266F">
            <w:pPr>
              <w:rPr>
                <w:sz w:val="18"/>
                <w:szCs w:val="18"/>
              </w:rPr>
            </w:pPr>
          </w:p>
        </w:tc>
        <w:tc>
          <w:tcPr>
            <w:tcW w:w="383" w:type="pct"/>
            <w:vAlign w:val="center"/>
          </w:tcPr>
          <w:p w:rsidR="00AE72CB" w:rsidRPr="00323DA5" w:rsidRDefault="00AE72CB" w:rsidP="001C2C3A">
            <w:pPr>
              <w:jc w:val="center"/>
              <w:rPr>
                <w:sz w:val="18"/>
                <w:szCs w:val="18"/>
              </w:rPr>
            </w:pPr>
            <w:r w:rsidRPr="00323DA5">
              <w:rPr>
                <w:sz w:val="18"/>
                <w:szCs w:val="18"/>
              </w:rPr>
              <w:t>2016</w:t>
            </w:r>
          </w:p>
        </w:tc>
        <w:tc>
          <w:tcPr>
            <w:tcW w:w="336" w:type="pct"/>
            <w:vAlign w:val="center"/>
          </w:tcPr>
          <w:p w:rsidR="00AE72CB" w:rsidRPr="00323DA5" w:rsidRDefault="00AE72CB" w:rsidP="001C2C3A">
            <w:pPr>
              <w:jc w:val="center"/>
              <w:rPr>
                <w:sz w:val="18"/>
                <w:szCs w:val="18"/>
              </w:rPr>
            </w:pPr>
            <w:r w:rsidRPr="00323DA5">
              <w:rPr>
                <w:sz w:val="18"/>
                <w:szCs w:val="18"/>
              </w:rPr>
              <w:t>2017</w:t>
            </w:r>
          </w:p>
        </w:tc>
        <w:tc>
          <w:tcPr>
            <w:tcW w:w="335" w:type="pct"/>
            <w:vAlign w:val="center"/>
          </w:tcPr>
          <w:p w:rsidR="00AE72CB" w:rsidRPr="00323DA5" w:rsidRDefault="00AE72CB" w:rsidP="001C2C3A">
            <w:pPr>
              <w:jc w:val="center"/>
              <w:rPr>
                <w:sz w:val="18"/>
                <w:szCs w:val="18"/>
              </w:rPr>
            </w:pPr>
            <w:r w:rsidRPr="00323DA5">
              <w:rPr>
                <w:sz w:val="18"/>
                <w:szCs w:val="18"/>
              </w:rPr>
              <w:t>2018</w:t>
            </w:r>
          </w:p>
        </w:tc>
        <w:tc>
          <w:tcPr>
            <w:tcW w:w="335" w:type="pct"/>
            <w:vAlign w:val="center"/>
          </w:tcPr>
          <w:p w:rsidR="00AE72CB" w:rsidRPr="00323DA5" w:rsidRDefault="00AE72CB" w:rsidP="001C2C3A">
            <w:pPr>
              <w:jc w:val="center"/>
              <w:rPr>
                <w:sz w:val="18"/>
                <w:szCs w:val="18"/>
              </w:rPr>
            </w:pPr>
            <w:r w:rsidRPr="00323DA5">
              <w:rPr>
                <w:sz w:val="18"/>
                <w:szCs w:val="18"/>
              </w:rPr>
              <w:t>2019</w:t>
            </w:r>
          </w:p>
        </w:tc>
        <w:tc>
          <w:tcPr>
            <w:tcW w:w="386" w:type="pct"/>
            <w:vAlign w:val="center"/>
          </w:tcPr>
          <w:p w:rsidR="00AE72CB" w:rsidRPr="00323DA5" w:rsidRDefault="00AE72CB" w:rsidP="001C2C3A">
            <w:pPr>
              <w:jc w:val="center"/>
              <w:rPr>
                <w:sz w:val="18"/>
                <w:szCs w:val="18"/>
              </w:rPr>
            </w:pPr>
            <w:r w:rsidRPr="00323DA5">
              <w:rPr>
                <w:sz w:val="18"/>
                <w:szCs w:val="18"/>
              </w:rPr>
              <w:t>2020-2023</w:t>
            </w:r>
          </w:p>
        </w:tc>
        <w:tc>
          <w:tcPr>
            <w:tcW w:w="696" w:type="pct"/>
            <w:vMerge/>
          </w:tcPr>
          <w:p w:rsidR="00AE72CB" w:rsidRPr="00323DA5" w:rsidRDefault="00AE72CB" w:rsidP="0043266F">
            <w:pPr>
              <w:rPr>
                <w:sz w:val="18"/>
                <w:szCs w:val="18"/>
              </w:rPr>
            </w:pPr>
          </w:p>
        </w:tc>
      </w:tr>
      <w:tr w:rsidR="00E85756" w:rsidRPr="00323DA5" w:rsidTr="00E85756">
        <w:tc>
          <w:tcPr>
            <w:tcW w:w="181" w:type="pct"/>
            <w:vMerge w:val="restart"/>
          </w:tcPr>
          <w:p w:rsidR="00E85756" w:rsidRDefault="00E85756" w:rsidP="00461B45">
            <w:pPr>
              <w:rPr>
                <w:sz w:val="18"/>
                <w:szCs w:val="18"/>
              </w:rPr>
            </w:pPr>
          </w:p>
          <w:p w:rsidR="00E85756" w:rsidRDefault="00E85756" w:rsidP="00461B45">
            <w:pPr>
              <w:rPr>
                <w:sz w:val="18"/>
                <w:szCs w:val="18"/>
              </w:rPr>
            </w:pPr>
          </w:p>
          <w:p w:rsidR="00E85756" w:rsidRPr="00323DA5" w:rsidRDefault="00E85756" w:rsidP="00461B45">
            <w:pPr>
              <w:rPr>
                <w:sz w:val="18"/>
                <w:szCs w:val="18"/>
              </w:rPr>
            </w:pPr>
            <w:bookmarkStart w:id="95" w:name="_GoBack"/>
            <w:bookmarkEnd w:id="95"/>
            <w:r w:rsidRPr="00323DA5">
              <w:rPr>
                <w:sz w:val="18"/>
                <w:szCs w:val="18"/>
              </w:rPr>
              <w:t>1.</w:t>
            </w:r>
          </w:p>
        </w:tc>
        <w:tc>
          <w:tcPr>
            <w:tcW w:w="558" w:type="pct"/>
            <w:vMerge w:val="restart"/>
          </w:tcPr>
          <w:p w:rsidR="00E85756" w:rsidRDefault="00E85756" w:rsidP="0043266F">
            <w:pPr>
              <w:rPr>
                <w:sz w:val="18"/>
                <w:szCs w:val="18"/>
              </w:rPr>
            </w:pPr>
          </w:p>
          <w:p w:rsidR="00E85756" w:rsidRDefault="00E85756" w:rsidP="0043266F">
            <w:pPr>
              <w:rPr>
                <w:sz w:val="18"/>
                <w:szCs w:val="18"/>
              </w:rPr>
            </w:pPr>
          </w:p>
          <w:p w:rsidR="00E85756" w:rsidRPr="00323DA5" w:rsidRDefault="00E85756" w:rsidP="0043266F">
            <w:pPr>
              <w:rPr>
                <w:sz w:val="18"/>
                <w:szCs w:val="18"/>
              </w:rPr>
            </w:pPr>
            <w:r w:rsidRPr="00323DA5">
              <w:rPr>
                <w:sz w:val="18"/>
                <w:szCs w:val="18"/>
              </w:rPr>
              <w:t>Klimat i powietrze</w:t>
            </w:r>
          </w:p>
        </w:tc>
        <w:tc>
          <w:tcPr>
            <w:tcW w:w="1311" w:type="pct"/>
            <w:vMerge w:val="restart"/>
            <w:vAlign w:val="center"/>
          </w:tcPr>
          <w:p w:rsidR="00E85756" w:rsidRPr="00323DA5" w:rsidRDefault="00E85756" w:rsidP="00E85756">
            <w:pPr>
              <w:rPr>
                <w:sz w:val="18"/>
                <w:szCs w:val="18"/>
              </w:rPr>
            </w:pPr>
            <w:r w:rsidRPr="00323DA5">
              <w:rPr>
                <w:sz w:val="18"/>
                <w:szCs w:val="18"/>
              </w:rPr>
              <w:t>Termomodernizacja obiektów użyteczności publicznej wraz z modernizacją i usprawnieniem źródeł ciepła i energii</w:t>
            </w:r>
          </w:p>
        </w:tc>
        <w:tc>
          <w:tcPr>
            <w:tcW w:w="479" w:type="pct"/>
            <w:vMerge w:val="restart"/>
          </w:tcPr>
          <w:p w:rsidR="00E85756" w:rsidRPr="00323DA5" w:rsidRDefault="00E85756" w:rsidP="00835BD1">
            <w:pPr>
              <w:jc w:val="center"/>
              <w:rPr>
                <w:sz w:val="18"/>
                <w:szCs w:val="18"/>
              </w:rPr>
            </w:pPr>
          </w:p>
          <w:p w:rsidR="00E85756" w:rsidRPr="00323DA5" w:rsidRDefault="00E85756" w:rsidP="00835BD1">
            <w:pPr>
              <w:jc w:val="center"/>
              <w:rPr>
                <w:sz w:val="18"/>
                <w:szCs w:val="18"/>
              </w:rPr>
            </w:pPr>
            <w:r w:rsidRPr="00323DA5">
              <w:rPr>
                <w:sz w:val="18"/>
                <w:szCs w:val="18"/>
              </w:rPr>
              <w:t>UG Starogard Gdański</w:t>
            </w:r>
          </w:p>
        </w:tc>
        <w:tc>
          <w:tcPr>
            <w:tcW w:w="1775" w:type="pct"/>
            <w:gridSpan w:val="5"/>
            <w:vAlign w:val="center"/>
          </w:tcPr>
          <w:p w:rsidR="00E85756" w:rsidRPr="00323DA5" w:rsidRDefault="00E85756" w:rsidP="001C2C3A">
            <w:pPr>
              <w:jc w:val="center"/>
              <w:rPr>
                <w:sz w:val="18"/>
                <w:szCs w:val="18"/>
              </w:rPr>
            </w:pPr>
          </w:p>
        </w:tc>
        <w:tc>
          <w:tcPr>
            <w:tcW w:w="696" w:type="pct"/>
          </w:tcPr>
          <w:p w:rsidR="00E85756" w:rsidRPr="00323DA5" w:rsidRDefault="00E85756" w:rsidP="0043266F">
            <w:pPr>
              <w:rPr>
                <w:sz w:val="18"/>
                <w:szCs w:val="18"/>
              </w:rPr>
            </w:pPr>
            <w:r w:rsidRPr="00323DA5">
              <w:rPr>
                <w:sz w:val="18"/>
                <w:szCs w:val="18"/>
              </w:rPr>
              <w:t>Środki własne UG, środki unijne</w:t>
            </w:r>
          </w:p>
        </w:tc>
      </w:tr>
      <w:tr w:rsidR="00E85756" w:rsidRPr="00323DA5" w:rsidTr="000D079D">
        <w:tc>
          <w:tcPr>
            <w:tcW w:w="181" w:type="pct"/>
            <w:vMerge/>
          </w:tcPr>
          <w:p w:rsidR="00E85756" w:rsidRPr="00323DA5" w:rsidRDefault="00E85756" w:rsidP="0043266F">
            <w:pPr>
              <w:rPr>
                <w:sz w:val="18"/>
                <w:szCs w:val="18"/>
              </w:rPr>
            </w:pPr>
          </w:p>
        </w:tc>
        <w:tc>
          <w:tcPr>
            <w:tcW w:w="558" w:type="pct"/>
            <w:vMerge/>
          </w:tcPr>
          <w:p w:rsidR="00E85756" w:rsidRPr="00323DA5" w:rsidRDefault="00E85756" w:rsidP="0043266F">
            <w:pPr>
              <w:rPr>
                <w:sz w:val="18"/>
                <w:szCs w:val="18"/>
              </w:rPr>
            </w:pPr>
          </w:p>
        </w:tc>
        <w:tc>
          <w:tcPr>
            <w:tcW w:w="1311" w:type="pct"/>
            <w:vMerge/>
          </w:tcPr>
          <w:p w:rsidR="00E85756" w:rsidRPr="00323DA5" w:rsidRDefault="00E85756" w:rsidP="0043266F">
            <w:pPr>
              <w:rPr>
                <w:sz w:val="18"/>
                <w:szCs w:val="18"/>
              </w:rPr>
            </w:pPr>
          </w:p>
        </w:tc>
        <w:tc>
          <w:tcPr>
            <w:tcW w:w="479" w:type="pct"/>
            <w:vMerge/>
          </w:tcPr>
          <w:p w:rsidR="00E85756" w:rsidRPr="00323DA5" w:rsidRDefault="00E85756" w:rsidP="00835BD1">
            <w:pPr>
              <w:jc w:val="center"/>
              <w:rPr>
                <w:sz w:val="18"/>
                <w:szCs w:val="18"/>
              </w:rPr>
            </w:pPr>
          </w:p>
        </w:tc>
        <w:tc>
          <w:tcPr>
            <w:tcW w:w="383" w:type="pct"/>
            <w:vAlign w:val="center"/>
          </w:tcPr>
          <w:p w:rsidR="00E85756" w:rsidRPr="00323DA5" w:rsidRDefault="00E85756" w:rsidP="000D079D">
            <w:pPr>
              <w:jc w:val="center"/>
              <w:rPr>
                <w:sz w:val="18"/>
                <w:szCs w:val="18"/>
              </w:rPr>
            </w:pPr>
            <w:r w:rsidRPr="00323DA5">
              <w:rPr>
                <w:sz w:val="18"/>
                <w:szCs w:val="18"/>
              </w:rPr>
              <w:t>750 000</w:t>
            </w:r>
          </w:p>
        </w:tc>
        <w:tc>
          <w:tcPr>
            <w:tcW w:w="336" w:type="pct"/>
            <w:vAlign w:val="center"/>
          </w:tcPr>
          <w:p w:rsidR="00E85756" w:rsidRPr="00323DA5" w:rsidRDefault="00E85756" w:rsidP="000D079D">
            <w:pPr>
              <w:jc w:val="center"/>
              <w:rPr>
                <w:sz w:val="18"/>
                <w:szCs w:val="18"/>
              </w:rPr>
            </w:pPr>
            <w:r w:rsidRPr="00323DA5">
              <w:rPr>
                <w:sz w:val="18"/>
                <w:szCs w:val="18"/>
              </w:rPr>
              <w:t>940 000</w:t>
            </w:r>
          </w:p>
        </w:tc>
        <w:tc>
          <w:tcPr>
            <w:tcW w:w="335" w:type="pct"/>
            <w:vAlign w:val="center"/>
          </w:tcPr>
          <w:p w:rsidR="00E85756" w:rsidRPr="00323DA5" w:rsidRDefault="00E85756" w:rsidP="000D079D">
            <w:pPr>
              <w:jc w:val="center"/>
              <w:rPr>
                <w:sz w:val="18"/>
                <w:szCs w:val="18"/>
              </w:rPr>
            </w:pPr>
            <w:r w:rsidRPr="00323DA5">
              <w:rPr>
                <w:sz w:val="18"/>
                <w:szCs w:val="18"/>
              </w:rPr>
              <w:t>1 125 000</w:t>
            </w:r>
          </w:p>
        </w:tc>
        <w:tc>
          <w:tcPr>
            <w:tcW w:w="335" w:type="pct"/>
            <w:vAlign w:val="center"/>
          </w:tcPr>
          <w:p w:rsidR="00E85756" w:rsidRPr="00323DA5" w:rsidRDefault="00E85756" w:rsidP="000D079D">
            <w:pPr>
              <w:jc w:val="center"/>
              <w:rPr>
                <w:sz w:val="18"/>
                <w:szCs w:val="18"/>
              </w:rPr>
            </w:pPr>
            <w:r w:rsidRPr="00323DA5">
              <w:rPr>
                <w:sz w:val="18"/>
                <w:szCs w:val="18"/>
              </w:rPr>
              <w:t>-</w:t>
            </w:r>
          </w:p>
        </w:tc>
        <w:tc>
          <w:tcPr>
            <w:tcW w:w="386" w:type="pct"/>
            <w:vAlign w:val="center"/>
          </w:tcPr>
          <w:p w:rsidR="00E85756" w:rsidRPr="00323DA5" w:rsidRDefault="00E85756" w:rsidP="000D079D">
            <w:pPr>
              <w:jc w:val="center"/>
              <w:rPr>
                <w:sz w:val="18"/>
                <w:szCs w:val="18"/>
              </w:rPr>
            </w:pPr>
            <w:r w:rsidRPr="00323DA5">
              <w:rPr>
                <w:sz w:val="18"/>
                <w:szCs w:val="18"/>
              </w:rPr>
              <w:t>-</w:t>
            </w:r>
          </w:p>
        </w:tc>
        <w:tc>
          <w:tcPr>
            <w:tcW w:w="696" w:type="pct"/>
            <w:vAlign w:val="center"/>
          </w:tcPr>
          <w:p w:rsidR="00E85756" w:rsidRPr="00323DA5" w:rsidRDefault="00E85756" w:rsidP="000D079D">
            <w:pPr>
              <w:jc w:val="center"/>
              <w:rPr>
                <w:sz w:val="18"/>
                <w:szCs w:val="18"/>
              </w:rPr>
            </w:pPr>
            <w:r w:rsidRPr="00323DA5">
              <w:rPr>
                <w:sz w:val="18"/>
                <w:szCs w:val="18"/>
              </w:rPr>
              <w:t xml:space="preserve">założono dofinansowanie na poziomie 50 % realizacja w latach 2016-2018 dot. pg1, psp4, psp1, </w:t>
            </w:r>
            <w:proofErr w:type="spellStart"/>
            <w:r w:rsidRPr="00323DA5">
              <w:rPr>
                <w:sz w:val="18"/>
                <w:szCs w:val="18"/>
              </w:rPr>
              <w:t>zsp</w:t>
            </w:r>
            <w:proofErr w:type="spellEnd"/>
          </w:p>
        </w:tc>
      </w:tr>
      <w:tr w:rsidR="00DE49DD" w:rsidRPr="00323DA5" w:rsidTr="000D079D">
        <w:tc>
          <w:tcPr>
            <w:tcW w:w="181" w:type="pct"/>
            <w:vMerge w:val="restart"/>
          </w:tcPr>
          <w:p w:rsidR="00C528CC" w:rsidRPr="00323DA5" w:rsidRDefault="00461B45" w:rsidP="0043266F">
            <w:pPr>
              <w:rPr>
                <w:sz w:val="18"/>
                <w:szCs w:val="18"/>
              </w:rPr>
            </w:pPr>
            <w:r w:rsidRPr="00323DA5">
              <w:rPr>
                <w:sz w:val="18"/>
                <w:szCs w:val="18"/>
              </w:rPr>
              <w:t>2.</w:t>
            </w:r>
          </w:p>
        </w:tc>
        <w:tc>
          <w:tcPr>
            <w:tcW w:w="558" w:type="pct"/>
            <w:vMerge w:val="restart"/>
          </w:tcPr>
          <w:p w:rsidR="00C528CC" w:rsidRPr="00323DA5" w:rsidRDefault="00C528CC" w:rsidP="0043266F">
            <w:pPr>
              <w:rPr>
                <w:sz w:val="18"/>
                <w:szCs w:val="18"/>
              </w:rPr>
            </w:pPr>
            <w:r w:rsidRPr="00323DA5">
              <w:rPr>
                <w:sz w:val="18"/>
                <w:szCs w:val="18"/>
              </w:rPr>
              <w:t>Powietrze oraz hałas</w:t>
            </w:r>
          </w:p>
        </w:tc>
        <w:tc>
          <w:tcPr>
            <w:tcW w:w="1311" w:type="pct"/>
          </w:tcPr>
          <w:p w:rsidR="00C528CC" w:rsidRPr="00323DA5" w:rsidRDefault="00C528CC" w:rsidP="0043266F">
            <w:pPr>
              <w:rPr>
                <w:sz w:val="18"/>
                <w:szCs w:val="18"/>
              </w:rPr>
            </w:pPr>
            <w:r w:rsidRPr="00323DA5">
              <w:rPr>
                <w:sz w:val="18"/>
                <w:szCs w:val="18"/>
              </w:rPr>
              <w:t>Dokumentacja projektowa na przebudowę drogi wojewódzkiej nr 222 w Starogardzie Gdańskim na odcinkach: ul. Pelplińska – od skrzyżowania z ul. Pomorską (wraz z przebudową skrzyżowania) do Ronda im. NSZZ Solidarność; ulica Gdańska – od wiaduktu do granicy administracyjnej miasta</w:t>
            </w:r>
          </w:p>
        </w:tc>
        <w:tc>
          <w:tcPr>
            <w:tcW w:w="479" w:type="pct"/>
          </w:tcPr>
          <w:p w:rsidR="00C528CC" w:rsidRPr="00323DA5" w:rsidRDefault="000F37A8" w:rsidP="00835BD1">
            <w:pPr>
              <w:jc w:val="center"/>
              <w:rPr>
                <w:sz w:val="18"/>
                <w:szCs w:val="18"/>
              </w:rPr>
            </w:pPr>
            <w:r w:rsidRPr="00323DA5">
              <w:rPr>
                <w:sz w:val="18"/>
                <w:szCs w:val="18"/>
              </w:rPr>
              <w:t>UG Starogard Gdański</w:t>
            </w:r>
          </w:p>
        </w:tc>
        <w:tc>
          <w:tcPr>
            <w:tcW w:w="383" w:type="pct"/>
            <w:vAlign w:val="center"/>
          </w:tcPr>
          <w:p w:rsidR="00C528CC" w:rsidRPr="00323DA5" w:rsidRDefault="00C528CC" w:rsidP="000D079D">
            <w:pPr>
              <w:jc w:val="center"/>
              <w:rPr>
                <w:sz w:val="18"/>
                <w:szCs w:val="18"/>
              </w:rPr>
            </w:pPr>
            <w:r w:rsidRPr="00323DA5">
              <w:rPr>
                <w:sz w:val="18"/>
                <w:szCs w:val="18"/>
              </w:rPr>
              <w:t>200 000</w:t>
            </w:r>
          </w:p>
        </w:tc>
        <w:tc>
          <w:tcPr>
            <w:tcW w:w="336" w:type="pct"/>
            <w:vAlign w:val="center"/>
          </w:tcPr>
          <w:p w:rsidR="00C528CC" w:rsidRPr="00323DA5" w:rsidRDefault="00C528CC" w:rsidP="000D079D">
            <w:pPr>
              <w:jc w:val="center"/>
              <w:rPr>
                <w:sz w:val="18"/>
                <w:szCs w:val="18"/>
              </w:rPr>
            </w:pPr>
            <w:r w:rsidRPr="00323DA5">
              <w:rPr>
                <w:sz w:val="18"/>
                <w:szCs w:val="18"/>
              </w:rPr>
              <w:t>250 000</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86" w:type="pct"/>
            <w:vAlign w:val="center"/>
          </w:tcPr>
          <w:p w:rsidR="00C528CC" w:rsidRPr="00323DA5" w:rsidRDefault="000F37A8" w:rsidP="000D079D">
            <w:pPr>
              <w:jc w:val="center"/>
              <w:rPr>
                <w:sz w:val="18"/>
                <w:szCs w:val="18"/>
              </w:rPr>
            </w:pPr>
            <w:r w:rsidRPr="00323DA5">
              <w:rPr>
                <w:sz w:val="18"/>
                <w:szCs w:val="18"/>
              </w:rPr>
              <w:t>-</w:t>
            </w:r>
          </w:p>
        </w:tc>
        <w:tc>
          <w:tcPr>
            <w:tcW w:w="696" w:type="pct"/>
            <w:vAlign w:val="center"/>
          </w:tcPr>
          <w:p w:rsidR="000D079D" w:rsidRDefault="000D079D" w:rsidP="000D079D">
            <w:pPr>
              <w:jc w:val="center"/>
              <w:rPr>
                <w:sz w:val="18"/>
                <w:szCs w:val="18"/>
              </w:rPr>
            </w:pPr>
          </w:p>
          <w:p w:rsidR="000D079D" w:rsidRDefault="000D079D" w:rsidP="000D079D">
            <w:pPr>
              <w:jc w:val="center"/>
              <w:rPr>
                <w:sz w:val="18"/>
                <w:szCs w:val="18"/>
              </w:rPr>
            </w:pPr>
          </w:p>
          <w:p w:rsidR="00C528CC" w:rsidRPr="00323DA5" w:rsidRDefault="000D079D" w:rsidP="000D079D">
            <w:pPr>
              <w:jc w:val="center"/>
              <w:rPr>
                <w:sz w:val="18"/>
                <w:szCs w:val="18"/>
              </w:rPr>
            </w:pPr>
            <w:r>
              <w:rPr>
                <w:sz w:val="18"/>
                <w:szCs w:val="18"/>
              </w:rPr>
              <w:t>UG</w:t>
            </w:r>
          </w:p>
        </w:tc>
      </w:tr>
      <w:tr w:rsidR="00DE49DD" w:rsidRPr="00323DA5" w:rsidTr="000D079D">
        <w:tc>
          <w:tcPr>
            <w:tcW w:w="181" w:type="pct"/>
            <w:vMerge/>
          </w:tcPr>
          <w:p w:rsidR="00C528CC" w:rsidRPr="00323DA5" w:rsidRDefault="00C528CC" w:rsidP="0043266F">
            <w:pPr>
              <w:rPr>
                <w:sz w:val="18"/>
                <w:szCs w:val="18"/>
              </w:rPr>
            </w:pPr>
          </w:p>
        </w:tc>
        <w:tc>
          <w:tcPr>
            <w:tcW w:w="558" w:type="pct"/>
            <w:vMerge/>
          </w:tcPr>
          <w:p w:rsidR="00C528CC" w:rsidRPr="00323DA5" w:rsidRDefault="00C528CC" w:rsidP="0043266F">
            <w:pPr>
              <w:rPr>
                <w:sz w:val="18"/>
                <w:szCs w:val="18"/>
              </w:rPr>
            </w:pPr>
          </w:p>
        </w:tc>
        <w:tc>
          <w:tcPr>
            <w:tcW w:w="1311" w:type="pct"/>
          </w:tcPr>
          <w:p w:rsidR="00C528CC" w:rsidRPr="00323DA5" w:rsidRDefault="00C528CC" w:rsidP="0043266F">
            <w:pPr>
              <w:rPr>
                <w:bCs/>
                <w:sz w:val="18"/>
                <w:szCs w:val="18"/>
              </w:rPr>
            </w:pPr>
            <w:r w:rsidRPr="00323DA5">
              <w:rPr>
                <w:sz w:val="18"/>
                <w:szCs w:val="18"/>
              </w:rPr>
              <w:t>Budowa i skomunikowanie węzła integracyjnego w Starogardzie Gdańskim</w:t>
            </w:r>
          </w:p>
        </w:tc>
        <w:tc>
          <w:tcPr>
            <w:tcW w:w="479" w:type="pct"/>
          </w:tcPr>
          <w:p w:rsidR="00C528CC" w:rsidRPr="00323DA5" w:rsidRDefault="000F37A8" w:rsidP="00835BD1">
            <w:pPr>
              <w:jc w:val="center"/>
              <w:rPr>
                <w:sz w:val="18"/>
                <w:szCs w:val="18"/>
              </w:rPr>
            </w:pPr>
            <w:r w:rsidRPr="00323DA5">
              <w:rPr>
                <w:sz w:val="18"/>
                <w:szCs w:val="18"/>
              </w:rPr>
              <w:t>UG Starogard Gdański</w:t>
            </w:r>
          </w:p>
        </w:tc>
        <w:tc>
          <w:tcPr>
            <w:tcW w:w="383" w:type="pct"/>
            <w:vAlign w:val="center"/>
          </w:tcPr>
          <w:p w:rsidR="00C528CC" w:rsidRPr="00323DA5" w:rsidRDefault="00C528CC" w:rsidP="000D079D">
            <w:pPr>
              <w:jc w:val="center"/>
              <w:rPr>
                <w:sz w:val="18"/>
                <w:szCs w:val="18"/>
              </w:rPr>
            </w:pPr>
            <w:r w:rsidRPr="00323DA5">
              <w:rPr>
                <w:sz w:val="18"/>
                <w:szCs w:val="18"/>
              </w:rPr>
              <w:t>1 500 000</w:t>
            </w:r>
          </w:p>
        </w:tc>
        <w:tc>
          <w:tcPr>
            <w:tcW w:w="336" w:type="pct"/>
            <w:vAlign w:val="center"/>
          </w:tcPr>
          <w:p w:rsidR="00C528CC" w:rsidRPr="00323DA5" w:rsidRDefault="00C528CC" w:rsidP="000D079D">
            <w:pPr>
              <w:jc w:val="center"/>
              <w:rPr>
                <w:sz w:val="18"/>
                <w:szCs w:val="18"/>
              </w:rPr>
            </w:pPr>
            <w:r w:rsidRPr="00323DA5">
              <w:rPr>
                <w:sz w:val="18"/>
                <w:szCs w:val="18"/>
              </w:rPr>
              <w:t>5 000 000</w:t>
            </w:r>
          </w:p>
        </w:tc>
        <w:tc>
          <w:tcPr>
            <w:tcW w:w="335" w:type="pct"/>
            <w:vAlign w:val="center"/>
          </w:tcPr>
          <w:p w:rsidR="00C528CC" w:rsidRPr="00323DA5" w:rsidRDefault="00C528CC" w:rsidP="000D079D">
            <w:pPr>
              <w:jc w:val="center"/>
              <w:rPr>
                <w:sz w:val="18"/>
                <w:szCs w:val="18"/>
              </w:rPr>
            </w:pPr>
            <w:r w:rsidRPr="00323DA5">
              <w:rPr>
                <w:sz w:val="18"/>
                <w:szCs w:val="18"/>
              </w:rPr>
              <w:t>2 000 000</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86" w:type="pct"/>
            <w:vAlign w:val="center"/>
          </w:tcPr>
          <w:p w:rsidR="00C528CC" w:rsidRPr="00323DA5" w:rsidRDefault="000F37A8" w:rsidP="000D079D">
            <w:pPr>
              <w:jc w:val="center"/>
              <w:rPr>
                <w:sz w:val="18"/>
                <w:szCs w:val="18"/>
              </w:rPr>
            </w:pPr>
            <w:r w:rsidRPr="00323DA5">
              <w:rPr>
                <w:sz w:val="18"/>
                <w:szCs w:val="18"/>
              </w:rPr>
              <w:t>-</w:t>
            </w:r>
          </w:p>
        </w:tc>
        <w:tc>
          <w:tcPr>
            <w:tcW w:w="696" w:type="pct"/>
            <w:vAlign w:val="center"/>
          </w:tcPr>
          <w:p w:rsidR="00C528CC" w:rsidRPr="00323DA5" w:rsidRDefault="00C528CC" w:rsidP="000D079D">
            <w:pPr>
              <w:jc w:val="center"/>
              <w:rPr>
                <w:sz w:val="18"/>
                <w:szCs w:val="18"/>
              </w:rPr>
            </w:pPr>
            <w:r w:rsidRPr="00323DA5">
              <w:rPr>
                <w:sz w:val="18"/>
                <w:szCs w:val="18"/>
              </w:rPr>
              <w:t>założono dofinansowanie na poziomie 75 % realizacja w latach 2016-2018</w:t>
            </w:r>
          </w:p>
        </w:tc>
      </w:tr>
      <w:tr w:rsidR="00DE49DD" w:rsidRPr="00323DA5" w:rsidTr="000D079D">
        <w:tc>
          <w:tcPr>
            <w:tcW w:w="181" w:type="pct"/>
            <w:vMerge/>
          </w:tcPr>
          <w:p w:rsidR="00C528CC" w:rsidRPr="00323DA5" w:rsidRDefault="00C528CC" w:rsidP="0043266F">
            <w:pPr>
              <w:rPr>
                <w:sz w:val="18"/>
                <w:szCs w:val="18"/>
              </w:rPr>
            </w:pPr>
          </w:p>
        </w:tc>
        <w:tc>
          <w:tcPr>
            <w:tcW w:w="558" w:type="pct"/>
            <w:vMerge/>
          </w:tcPr>
          <w:p w:rsidR="00C528CC" w:rsidRPr="00323DA5" w:rsidRDefault="00C528CC" w:rsidP="0043266F">
            <w:pPr>
              <w:rPr>
                <w:sz w:val="18"/>
                <w:szCs w:val="18"/>
              </w:rPr>
            </w:pPr>
          </w:p>
        </w:tc>
        <w:tc>
          <w:tcPr>
            <w:tcW w:w="1311" w:type="pct"/>
          </w:tcPr>
          <w:p w:rsidR="00C528CC" w:rsidRPr="00323DA5" w:rsidRDefault="00C528CC" w:rsidP="0043266F">
            <w:pPr>
              <w:rPr>
                <w:sz w:val="18"/>
                <w:szCs w:val="18"/>
              </w:rPr>
            </w:pPr>
            <w:r w:rsidRPr="00323DA5">
              <w:rPr>
                <w:sz w:val="18"/>
                <w:szCs w:val="18"/>
              </w:rPr>
              <w:t>Przebudowa ul. Kościuszki</w:t>
            </w:r>
          </w:p>
        </w:tc>
        <w:tc>
          <w:tcPr>
            <w:tcW w:w="479" w:type="pct"/>
          </w:tcPr>
          <w:p w:rsidR="00C528CC" w:rsidRPr="00323DA5" w:rsidRDefault="000F37A8" w:rsidP="00835BD1">
            <w:pPr>
              <w:jc w:val="center"/>
              <w:rPr>
                <w:sz w:val="18"/>
                <w:szCs w:val="18"/>
              </w:rPr>
            </w:pPr>
            <w:r w:rsidRPr="00323DA5">
              <w:rPr>
                <w:sz w:val="18"/>
                <w:szCs w:val="18"/>
              </w:rPr>
              <w:t>UG Starogard Gdański</w:t>
            </w:r>
          </w:p>
        </w:tc>
        <w:tc>
          <w:tcPr>
            <w:tcW w:w="383" w:type="pct"/>
            <w:vAlign w:val="center"/>
          </w:tcPr>
          <w:p w:rsidR="00C528CC" w:rsidRPr="00323DA5" w:rsidRDefault="00C528CC" w:rsidP="000D079D">
            <w:pPr>
              <w:jc w:val="center"/>
              <w:rPr>
                <w:sz w:val="18"/>
                <w:szCs w:val="18"/>
              </w:rPr>
            </w:pPr>
            <w:r w:rsidRPr="00323DA5">
              <w:rPr>
                <w:sz w:val="18"/>
                <w:szCs w:val="18"/>
              </w:rPr>
              <w:t>5 994 883</w:t>
            </w:r>
          </w:p>
        </w:tc>
        <w:tc>
          <w:tcPr>
            <w:tcW w:w="336" w:type="pct"/>
            <w:vAlign w:val="center"/>
          </w:tcPr>
          <w:p w:rsidR="00C528CC" w:rsidRPr="00323DA5" w:rsidRDefault="00C528CC" w:rsidP="000D079D">
            <w:pPr>
              <w:jc w:val="center"/>
              <w:rPr>
                <w:sz w:val="18"/>
                <w:szCs w:val="18"/>
              </w:rPr>
            </w:pPr>
            <w:r w:rsidRPr="00323DA5">
              <w:rPr>
                <w:sz w:val="18"/>
                <w:szCs w:val="18"/>
              </w:rPr>
              <w:t>1 500 000</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86" w:type="pct"/>
            <w:vAlign w:val="center"/>
          </w:tcPr>
          <w:p w:rsidR="00C528CC" w:rsidRPr="00323DA5" w:rsidRDefault="000F37A8" w:rsidP="000D079D">
            <w:pPr>
              <w:jc w:val="center"/>
              <w:rPr>
                <w:sz w:val="18"/>
                <w:szCs w:val="18"/>
              </w:rPr>
            </w:pPr>
            <w:r w:rsidRPr="00323DA5">
              <w:rPr>
                <w:sz w:val="18"/>
                <w:szCs w:val="18"/>
              </w:rPr>
              <w:t>-</w:t>
            </w:r>
          </w:p>
        </w:tc>
        <w:tc>
          <w:tcPr>
            <w:tcW w:w="696" w:type="pct"/>
            <w:vAlign w:val="center"/>
          </w:tcPr>
          <w:p w:rsidR="00C528CC" w:rsidRPr="00323DA5" w:rsidRDefault="00C528CC" w:rsidP="000D079D">
            <w:pPr>
              <w:jc w:val="center"/>
              <w:rPr>
                <w:sz w:val="18"/>
                <w:szCs w:val="18"/>
              </w:rPr>
            </w:pPr>
            <w:r w:rsidRPr="00323DA5">
              <w:rPr>
                <w:sz w:val="18"/>
                <w:szCs w:val="18"/>
              </w:rPr>
              <w:t xml:space="preserve">założono dofinansowanie na poziomie 50 %; wartość kosztorysu inwestorskiego dla odc. od ul. lubichowskiej do ul. pelplińskiej to ok. 9 </w:t>
            </w:r>
            <w:proofErr w:type="spellStart"/>
            <w:r w:rsidRPr="00323DA5">
              <w:rPr>
                <w:sz w:val="18"/>
                <w:szCs w:val="18"/>
              </w:rPr>
              <w:t>mnl</w:t>
            </w:r>
            <w:proofErr w:type="spellEnd"/>
            <w:r w:rsidRPr="00323DA5">
              <w:rPr>
                <w:sz w:val="18"/>
                <w:szCs w:val="18"/>
              </w:rPr>
              <w:t xml:space="preserve"> 200tyś.przyjęto wartość zadania na poziomie 75% kosztorysu inwestorskiego 1,5 mln - starostwo</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Budowa ul. Witosa</w:t>
            </w:r>
          </w:p>
        </w:tc>
        <w:tc>
          <w:tcPr>
            <w:tcW w:w="479" w:type="pct"/>
            <w:vMerge w:val="restart"/>
          </w:tcPr>
          <w:p w:rsidR="000F37A8" w:rsidRPr="00323DA5" w:rsidRDefault="000F37A8" w:rsidP="00835BD1">
            <w:pPr>
              <w:jc w:val="center"/>
              <w:rPr>
                <w:sz w:val="18"/>
                <w:szCs w:val="18"/>
              </w:rPr>
            </w:pPr>
            <w:r w:rsidRPr="00323DA5">
              <w:rPr>
                <w:sz w:val="18"/>
                <w:szCs w:val="18"/>
              </w:rPr>
              <w:t>UG Starogard Gdański</w:t>
            </w:r>
          </w:p>
        </w:tc>
        <w:tc>
          <w:tcPr>
            <w:tcW w:w="383" w:type="pct"/>
            <w:vAlign w:val="center"/>
          </w:tcPr>
          <w:p w:rsidR="000F37A8" w:rsidRPr="00323DA5" w:rsidRDefault="000F37A8" w:rsidP="000D079D">
            <w:pPr>
              <w:jc w:val="center"/>
              <w:rPr>
                <w:sz w:val="18"/>
                <w:szCs w:val="18"/>
              </w:rPr>
            </w:pPr>
          </w:p>
        </w:tc>
        <w:tc>
          <w:tcPr>
            <w:tcW w:w="336" w:type="pct"/>
            <w:vAlign w:val="center"/>
          </w:tcPr>
          <w:p w:rsidR="000F37A8" w:rsidRPr="00323DA5" w:rsidRDefault="000F37A8" w:rsidP="000D079D">
            <w:pPr>
              <w:jc w:val="center"/>
              <w:rPr>
                <w:sz w:val="18"/>
                <w:szCs w:val="18"/>
              </w:rPr>
            </w:pPr>
            <w:r w:rsidRPr="00323DA5">
              <w:rPr>
                <w:sz w:val="18"/>
                <w:szCs w:val="18"/>
              </w:rPr>
              <w:t>650 000</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D079D" w:rsidP="000D079D">
            <w:pPr>
              <w:jc w:val="center"/>
              <w:rPr>
                <w:sz w:val="18"/>
                <w:szCs w:val="18"/>
              </w:rPr>
            </w:pPr>
            <w:r w:rsidRPr="00323DA5">
              <w:rPr>
                <w:sz w:val="18"/>
                <w:szCs w:val="18"/>
              </w:rPr>
              <w:t xml:space="preserve">Środki własne </w:t>
            </w:r>
            <w:r>
              <w:rPr>
                <w:sz w:val="18"/>
                <w:szCs w:val="18"/>
              </w:rPr>
              <w:t>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Przygotowanie studium do budowy obwodnicy Starogardu Gdańskiego</w:t>
            </w:r>
          </w:p>
        </w:tc>
        <w:tc>
          <w:tcPr>
            <w:tcW w:w="479" w:type="pct"/>
            <w:vMerge/>
          </w:tcPr>
          <w:p w:rsidR="000F37A8" w:rsidRPr="00323DA5" w:rsidRDefault="000F37A8" w:rsidP="00835BD1">
            <w:pPr>
              <w:jc w:val="center"/>
              <w:rPr>
                <w:sz w:val="18"/>
                <w:szCs w:val="18"/>
              </w:rPr>
            </w:pPr>
          </w:p>
        </w:tc>
        <w:tc>
          <w:tcPr>
            <w:tcW w:w="383" w:type="pct"/>
            <w:vAlign w:val="center"/>
          </w:tcPr>
          <w:p w:rsidR="000F37A8" w:rsidRPr="00323DA5" w:rsidRDefault="000F37A8" w:rsidP="000D079D">
            <w:pPr>
              <w:jc w:val="center"/>
              <w:rPr>
                <w:sz w:val="18"/>
                <w:szCs w:val="18"/>
              </w:rPr>
            </w:pPr>
            <w:r w:rsidRPr="00323DA5">
              <w:rPr>
                <w:sz w:val="18"/>
                <w:szCs w:val="18"/>
              </w:rPr>
              <w:t>886 831</w:t>
            </w:r>
          </w:p>
        </w:tc>
        <w:tc>
          <w:tcPr>
            <w:tcW w:w="336"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33,3% dofinansowania - gmina wiejska 33,3% dofinansowania - starostwo powiatowe</w:t>
            </w:r>
          </w:p>
        </w:tc>
      </w:tr>
      <w:tr w:rsidR="000F37A8" w:rsidRPr="00323DA5" w:rsidTr="001C2C3A">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Przebudowa dróg: ul. Grzybka</w:t>
            </w:r>
          </w:p>
        </w:tc>
        <w:tc>
          <w:tcPr>
            <w:tcW w:w="479" w:type="pct"/>
            <w:vMerge/>
          </w:tcPr>
          <w:p w:rsidR="000F37A8" w:rsidRPr="00323DA5" w:rsidRDefault="000F37A8" w:rsidP="00835BD1">
            <w:pPr>
              <w:jc w:val="center"/>
              <w:rPr>
                <w:sz w:val="18"/>
                <w:szCs w:val="18"/>
              </w:rPr>
            </w:pPr>
          </w:p>
        </w:tc>
        <w:tc>
          <w:tcPr>
            <w:tcW w:w="383" w:type="pct"/>
            <w:vAlign w:val="center"/>
          </w:tcPr>
          <w:p w:rsidR="000F37A8" w:rsidRPr="00323DA5" w:rsidRDefault="000F37A8" w:rsidP="001C2C3A">
            <w:pPr>
              <w:jc w:val="center"/>
              <w:rPr>
                <w:sz w:val="18"/>
                <w:szCs w:val="18"/>
              </w:rPr>
            </w:pPr>
            <w:r w:rsidRPr="00323DA5">
              <w:rPr>
                <w:sz w:val="18"/>
                <w:szCs w:val="18"/>
              </w:rPr>
              <w:t>153 461</w:t>
            </w:r>
          </w:p>
        </w:tc>
        <w:tc>
          <w:tcPr>
            <w:tcW w:w="336"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86" w:type="pct"/>
            <w:vAlign w:val="center"/>
          </w:tcPr>
          <w:p w:rsidR="000F37A8" w:rsidRPr="00323DA5" w:rsidRDefault="000F37A8" w:rsidP="001C2C3A">
            <w:pPr>
              <w:jc w:val="center"/>
              <w:rPr>
                <w:sz w:val="18"/>
                <w:szCs w:val="18"/>
              </w:rPr>
            </w:pPr>
            <w:r w:rsidRPr="00323DA5">
              <w:rPr>
                <w:sz w:val="18"/>
                <w:szCs w:val="18"/>
              </w:rPr>
              <w:t>-</w:t>
            </w:r>
          </w:p>
        </w:tc>
        <w:tc>
          <w:tcPr>
            <w:tcW w:w="696" w:type="pct"/>
          </w:tcPr>
          <w:p w:rsidR="000F37A8" w:rsidRPr="00323DA5" w:rsidRDefault="000F37A8" w:rsidP="00ED3865">
            <w:pPr>
              <w:jc w:val="center"/>
              <w:rPr>
                <w:sz w:val="18"/>
                <w:szCs w:val="18"/>
              </w:rPr>
            </w:pPr>
            <w:r w:rsidRPr="00323DA5">
              <w:rPr>
                <w:sz w:val="18"/>
                <w:szCs w:val="18"/>
              </w:rPr>
              <w:t>40 % DOFINANSOWANIA - Gmina wiejska</w:t>
            </w:r>
          </w:p>
        </w:tc>
      </w:tr>
      <w:tr w:rsidR="000F37A8" w:rsidRPr="00323DA5" w:rsidTr="001C2C3A">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Przebudowa dróg: ul. Kopernika oraz kwartał ulic Zachodnia, Broniewskiego, Dolna</w:t>
            </w:r>
          </w:p>
        </w:tc>
        <w:tc>
          <w:tcPr>
            <w:tcW w:w="479" w:type="pct"/>
            <w:vMerge/>
          </w:tcPr>
          <w:p w:rsidR="000F37A8" w:rsidRPr="00323DA5" w:rsidRDefault="000F37A8" w:rsidP="00835BD1">
            <w:pPr>
              <w:jc w:val="center"/>
              <w:rPr>
                <w:sz w:val="18"/>
                <w:szCs w:val="18"/>
              </w:rPr>
            </w:pPr>
          </w:p>
        </w:tc>
        <w:tc>
          <w:tcPr>
            <w:tcW w:w="383" w:type="pct"/>
            <w:vAlign w:val="center"/>
          </w:tcPr>
          <w:p w:rsidR="000F37A8" w:rsidRPr="00323DA5" w:rsidRDefault="000F37A8" w:rsidP="001C2C3A">
            <w:pPr>
              <w:jc w:val="center"/>
              <w:rPr>
                <w:sz w:val="18"/>
                <w:szCs w:val="18"/>
              </w:rPr>
            </w:pPr>
            <w:r w:rsidRPr="00323DA5">
              <w:rPr>
                <w:sz w:val="18"/>
                <w:szCs w:val="18"/>
              </w:rPr>
              <w:t>196 539</w:t>
            </w:r>
          </w:p>
        </w:tc>
        <w:tc>
          <w:tcPr>
            <w:tcW w:w="336"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86" w:type="pct"/>
            <w:vAlign w:val="center"/>
          </w:tcPr>
          <w:p w:rsidR="000F37A8" w:rsidRPr="00323DA5" w:rsidRDefault="000F37A8" w:rsidP="001C2C3A">
            <w:pPr>
              <w:jc w:val="center"/>
              <w:rPr>
                <w:sz w:val="18"/>
                <w:szCs w:val="18"/>
              </w:rPr>
            </w:pPr>
            <w:r w:rsidRPr="00323DA5">
              <w:rPr>
                <w:sz w:val="18"/>
                <w:szCs w:val="18"/>
              </w:rPr>
              <w:t>-</w:t>
            </w:r>
          </w:p>
        </w:tc>
        <w:tc>
          <w:tcPr>
            <w:tcW w:w="696" w:type="pct"/>
          </w:tcPr>
          <w:p w:rsidR="000F37A8" w:rsidRPr="00323DA5" w:rsidRDefault="000F37A8" w:rsidP="00ED3865">
            <w:pPr>
              <w:jc w:val="center"/>
              <w:rPr>
                <w:sz w:val="18"/>
                <w:szCs w:val="18"/>
              </w:rPr>
            </w:pPr>
            <w:r w:rsidRPr="00323DA5">
              <w:rPr>
                <w:sz w:val="18"/>
                <w:szCs w:val="18"/>
              </w:rPr>
              <w:t>Środki własne UG</w:t>
            </w:r>
          </w:p>
        </w:tc>
      </w:tr>
      <w:tr w:rsidR="000F37A8" w:rsidRPr="00323DA5" w:rsidTr="001C2C3A">
        <w:tc>
          <w:tcPr>
            <w:tcW w:w="181" w:type="pct"/>
            <w:vMerge w:val="restart"/>
          </w:tcPr>
          <w:p w:rsidR="000F37A8" w:rsidRPr="00323DA5" w:rsidRDefault="000F37A8" w:rsidP="00A01736">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C528CC">
            <w:pPr>
              <w:rPr>
                <w:sz w:val="18"/>
                <w:szCs w:val="18"/>
              </w:rPr>
            </w:pPr>
            <w:r w:rsidRPr="00323DA5">
              <w:rPr>
                <w:sz w:val="18"/>
                <w:szCs w:val="18"/>
              </w:rPr>
              <w:t>Mapy i dokumentacje (1) koncepcja rozbudowy ścieżek rowerowych - 35 tyś, 2) przebudowa infrastruktury elektroenergetycznej na obszarze Starego Miasta - 25 tyś., 3) budowa ścieżki rowerowej wzdłuż drogi 22 do Stadniny - 20 tyś., 4) koncepcja tunel Skarszewska - 35 tyś., 5) przebudowa ul. Krasickiego - 25 tyś., 6) budowa zatok postojowych przy os. Nad Jarem - 10 tyś., 7) budowa ul. Kasztanowej i Skośnej na odc. od ul. Leszczynowej do granicy miasta - 70 tyś.,)</w:t>
            </w:r>
          </w:p>
        </w:tc>
        <w:tc>
          <w:tcPr>
            <w:tcW w:w="479" w:type="pct"/>
            <w:vMerge/>
          </w:tcPr>
          <w:p w:rsidR="000F37A8" w:rsidRPr="00323DA5" w:rsidRDefault="000F37A8" w:rsidP="00835BD1">
            <w:pPr>
              <w:jc w:val="center"/>
              <w:rPr>
                <w:sz w:val="18"/>
                <w:szCs w:val="18"/>
              </w:rPr>
            </w:pPr>
          </w:p>
        </w:tc>
        <w:tc>
          <w:tcPr>
            <w:tcW w:w="383" w:type="pct"/>
            <w:vAlign w:val="center"/>
          </w:tcPr>
          <w:p w:rsidR="000F37A8" w:rsidRPr="00323DA5" w:rsidRDefault="000F37A8" w:rsidP="001C2C3A">
            <w:pPr>
              <w:jc w:val="center"/>
              <w:rPr>
                <w:sz w:val="18"/>
                <w:szCs w:val="18"/>
              </w:rPr>
            </w:pPr>
            <w:r w:rsidRPr="00323DA5">
              <w:rPr>
                <w:sz w:val="18"/>
                <w:szCs w:val="18"/>
              </w:rPr>
              <w:t>381 628</w:t>
            </w:r>
          </w:p>
        </w:tc>
        <w:tc>
          <w:tcPr>
            <w:tcW w:w="336" w:type="pct"/>
            <w:vAlign w:val="center"/>
          </w:tcPr>
          <w:p w:rsidR="000F37A8" w:rsidRPr="00323DA5" w:rsidRDefault="000F37A8" w:rsidP="001C2C3A">
            <w:pPr>
              <w:jc w:val="center"/>
              <w:rPr>
                <w:sz w:val="18"/>
                <w:szCs w:val="18"/>
              </w:rPr>
            </w:pPr>
            <w:r w:rsidRPr="00323DA5">
              <w:rPr>
                <w:sz w:val="18"/>
                <w:szCs w:val="18"/>
              </w:rPr>
              <w:t>160 000</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86" w:type="pct"/>
            <w:vAlign w:val="center"/>
          </w:tcPr>
          <w:p w:rsidR="000F37A8" w:rsidRPr="00323DA5" w:rsidRDefault="000F37A8" w:rsidP="001C2C3A">
            <w:pPr>
              <w:jc w:val="center"/>
              <w:rPr>
                <w:sz w:val="18"/>
                <w:szCs w:val="18"/>
              </w:rPr>
            </w:pPr>
            <w:r w:rsidRPr="00323DA5">
              <w:rPr>
                <w:sz w:val="18"/>
                <w:szCs w:val="18"/>
              </w:rPr>
              <w:t>-</w:t>
            </w:r>
          </w:p>
        </w:tc>
        <w:tc>
          <w:tcPr>
            <w:tcW w:w="696" w:type="pct"/>
          </w:tcPr>
          <w:p w:rsidR="000F37A8" w:rsidRPr="00323DA5" w:rsidRDefault="000F37A8" w:rsidP="00ED3865">
            <w:pPr>
              <w:jc w:val="center"/>
              <w:rPr>
                <w:sz w:val="18"/>
                <w:szCs w:val="18"/>
              </w:rPr>
            </w:pPr>
            <w:r w:rsidRPr="00323DA5">
              <w:rPr>
                <w:sz w:val="18"/>
                <w:szCs w:val="18"/>
              </w:rPr>
              <w:t>Środki własne UG</w:t>
            </w:r>
          </w:p>
        </w:tc>
      </w:tr>
      <w:tr w:rsidR="000F37A8" w:rsidRPr="00323DA5" w:rsidTr="001C2C3A">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 xml:space="preserve">Budowa ul. Rodziny </w:t>
            </w:r>
            <w:proofErr w:type="spellStart"/>
            <w:r w:rsidRPr="00323DA5">
              <w:rPr>
                <w:sz w:val="18"/>
                <w:szCs w:val="18"/>
              </w:rPr>
              <w:t>Czosków</w:t>
            </w:r>
            <w:proofErr w:type="spellEnd"/>
            <w:r w:rsidRPr="00323DA5">
              <w:rPr>
                <w:sz w:val="18"/>
                <w:szCs w:val="18"/>
              </w:rPr>
              <w:t xml:space="preserve"> - ETAP II (od ul. Andersa do ul. Gryfa Pomorskiego)</w:t>
            </w:r>
          </w:p>
        </w:tc>
        <w:tc>
          <w:tcPr>
            <w:tcW w:w="479" w:type="pct"/>
            <w:vMerge/>
          </w:tcPr>
          <w:p w:rsidR="000F37A8" w:rsidRPr="00323DA5" w:rsidRDefault="000F37A8" w:rsidP="00835BD1">
            <w:pPr>
              <w:jc w:val="center"/>
              <w:rPr>
                <w:sz w:val="18"/>
                <w:szCs w:val="18"/>
              </w:rPr>
            </w:pPr>
          </w:p>
        </w:tc>
        <w:tc>
          <w:tcPr>
            <w:tcW w:w="383" w:type="pct"/>
            <w:vAlign w:val="center"/>
          </w:tcPr>
          <w:p w:rsidR="000F37A8" w:rsidRPr="00323DA5" w:rsidRDefault="000F37A8" w:rsidP="001C2C3A">
            <w:pPr>
              <w:jc w:val="center"/>
              <w:rPr>
                <w:sz w:val="18"/>
                <w:szCs w:val="18"/>
              </w:rPr>
            </w:pPr>
            <w:r w:rsidRPr="00323DA5">
              <w:rPr>
                <w:sz w:val="18"/>
                <w:szCs w:val="18"/>
              </w:rPr>
              <w:t>550 000</w:t>
            </w:r>
          </w:p>
        </w:tc>
        <w:tc>
          <w:tcPr>
            <w:tcW w:w="336"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86" w:type="pct"/>
            <w:vAlign w:val="center"/>
          </w:tcPr>
          <w:p w:rsidR="000F37A8" w:rsidRPr="00323DA5" w:rsidRDefault="000F37A8" w:rsidP="001C2C3A">
            <w:pPr>
              <w:jc w:val="center"/>
              <w:rPr>
                <w:sz w:val="18"/>
                <w:szCs w:val="18"/>
              </w:rPr>
            </w:pPr>
            <w:r w:rsidRPr="00323DA5">
              <w:rPr>
                <w:sz w:val="18"/>
                <w:szCs w:val="18"/>
              </w:rPr>
              <w:t>-</w:t>
            </w:r>
          </w:p>
        </w:tc>
        <w:tc>
          <w:tcPr>
            <w:tcW w:w="696" w:type="pct"/>
          </w:tcPr>
          <w:p w:rsidR="000F37A8" w:rsidRPr="00323DA5" w:rsidRDefault="000F37A8" w:rsidP="00ED3865">
            <w:pPr>
              <w:jc w:val="center"/>
              <w:rPr>
                <w:sz w:val="18"/>
                <w:szCs w:val="18"/>
              </w:rPr>
            </w:pPr>
            <w:r w:rsidRPr="00323DA5">
              <w:rPr>
                <w:sz w:val="18"/>
                <w:szCs w:val="18"/>
              </w:rPr>
              <w:t>przyjęto wartość zadania na poziomie 50% kosztorysu inwestorskiego</w:t>
            </w: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Przebudowa ul. Krasickiego</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700 000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val="restart"/>
          </w:tcPr>
          <w:p w:rsidR="004930FF" w:rsidRPr="00323DA5" w:rsidRDefault="004930FF" w:rsidP="00ED3865">
            <w:pPr>
              <w:jc w:val="center"/>
              <w:rPr>
                <w:sz w:val="18"/>
                <w:szCs w:val="18"/>
              </w:rPr>
            </w:pPr>
            <w:r w:rsidRPr="00323DA5">
              <w:rPr>
                <w:sz w:val="18"/>
                <w:szCs w:val="18"/>
              </w:rPr>
              <w:t>Środki własne UG</w:t>
            </w: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 xml:space="preserve">Budowa drogi dojazdowej </w:t>
            </w:r>
            <w:proofErr w:type="spellStart"/>
            <w:r w:rsidRPr="00323DA5">
              <w:rPr>
                <w:sz w:val="18"/>
                <w:szCs w:val="18"/>
              </w:rPr>
              <w:t>przu</w:t>
            </w:r>
            <w:proofErr w:type="spellEnd"/>
            <w:r w:rsidRPr="00323DA5">
              <w:rPr>
                <w:sz w:val="18"/>
                <w:szCs w:val="18"/>
              </w:rPr>
              <w:t xml:space="preserve"> ul. Skłodowskiej</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180 000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 xml:space="preserve">Budowa ul. </w:t>
            </w:r>
            <w:proofErr w:type="spellStart"/>
            <w:r w:rsidRPr="00323DA5">
              <w:rPr>
                <w:sz w:val="18"/>
                <w:szCs w:val="18"/>
              </w:rPr>
              <w:t>Kryzana</w:t>
            </w:r>
            <w:proofErr w:type="spellEnd"/>
            <w:r w:rsidRPr="00323DA5">
              <w:rPr>
                <w:sz w:val="18"/>
                <w:szCs w:val="18"/>
              </w:rPr>
              <w:t xml:space="preserve"> - etap I</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30 000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Modernizacja chodników</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200 000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Budowa zatoki postojowej na Bp. Dominika</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50 000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Utwardzenie płytami betonowymi ulicy Heweliusza</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235 000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43266F">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Budowa drogi wewnętrznej na os. 800-lecia</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235 000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4930FF" w:rsidRPr="00323DA5" w:rsidTr="001C2C3A">
        <w:tc>
          <w:tcPr>
            <w:tcW w:w="181" w:type="pct"/>
            <w:vMerge/>
          </w:tcPr>
          <w:p w:rsidR="004930FF" w:rsidRPr="00323DA5" w:rsidRDefault="004930FF" w:rsidP="00A01736">
            <w:pPr>
              <w:rPr>
                <w:sz w:val="18"/>
                <w:szCs w:val="18"/>
              </w:rPr>
            </w:pPr>
          </w:p>
        </w:tc>
        <w:tc>
          <w:tcPr>
            <w:tcW w:w="558" w:type="pct"/>
            <w:vMerge/>
          </w:tcPr>
          <w:p w:rsidR="004930FF" w:rsidRPr="00323DA5" w:rsidRDefault="004930FF" w:rsidP="0043266F">
            <w:pPr>
              <w:rPr>
                <w:sz w:val="18"/>
                <w:szCs w:val="18"/>
              </w:rPr>
            </w:pPr>
          </w:p>
        </w:tc>
        <w:tc>
          <w:tcPr>
            <w:tcW w:w="1311" w:type="pct"/>
          </w:tcPr>
          <w:p w:rsidR="004930FF" w:rsidRPr="00323DA5" w:rsidRDefault="004930FF" w:rsidP="0043266F">
            <w:pPr>
              <w:rPr>
                <w:sz w:val="18"/>
                <w:szCs w:val="18"/>
              </w:rPr>
            </w:pPr>
            <w:r w:rsidRPr="00323DA5">
              <w:rPr>
                <w:sz w:val="18"/>
                <w:szCs w:val="18"/>
              </w:rPr>
              <w:t>Budowa dróg wewnętrznych przy ul. Kopernika - etap I</w:t>
            </w:r>
          </w:p>
        </w:tc>
        <w:tc>
          <w:tcPr>
            <w:tcW w:w="479" w:type="pct"/>
            <w:vMerge/>
          </w:tcPr>
          <w:p w:rsidR="004930FF" w:rsidRPr="00323DA5" w:rsidRDefault="004930FF" w:rsidP="00835BD1">
            <w:pPr>
              <w:jc w:val="center"/>
              <w:rPr>
                <w:sz w:val="18"/>
                <w:szCs w:val="18"/>
              </w:rPr>
            </w:pPr>
          </w:p>
        </w:tc>
        <w:tc>
          <w:tcPr>
            <w:tcW w:w="383" w:type="pct"/>
            <w:vAlign w:val="center"/>
          </w:tcPr>
          <w:p w:rsidR="004930FF" w:rsidRPr="00323DA5" w:rsidRDefault="004930FF" w:rsidP="001C2C3A">
            <w:pPr>
              <w:jc w:val="center"/>
              <w:rPr>
                <w:sz w:val="18"/>
                <w:szCs w:val="18"/>
              </w:rPr>
            </w:pPr>
            <w:r w:rsidRPr="00323DA5">
              <w:rPr>
                <w:sz w:val="18"/>
                <w:szCs w:val="18"/>
              </w:rPr>
              <w:t>450 000</w:t>
            </w:r>
          </w:p>
        </w:tc>
        <w:tc>
          <w:tcPr>
            <w:tcW w:w="336"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35" w:type="pct"/>
            <w:vAlign w:val="center"/>
          </w:tcPr>
          <w:p w:rsidR="004930FF" w:rsidRPr="00323DA5" w:rsidRDefault="004930FF" w:rsidP="001C2C3A">
            <w:pPr>
              <w:jc w:val="center"/>
              <w:rPr>
                <w:sz w:val="18"/>
                <w:szCs w:val="18"/>
              </w:rPr>
            </w:pPr>
            <w:r w:rsidRPr="00323DA5">
              <w:rPr>
                <w:sz w:val="18"/>
                <w:szCs w:val="18"/>
              </w:rPr>
              <w:t>-</w:t>
            </w:r>
          </w:p>
        </w:tc>
        <w:tc>
          <w:tcPr>
            <w:tcW w:w="386" w:type="pct"/>
            <w:vAlign w:val="center"/>
          </w:tcPr>
          <w:p w:rsidR="004930FF" w:rsidRPr="00323DA5" w:rsidRDefault="004930FF" w:rsidP="001C2C3A">
            <w:pPr>
              <w:jc w:val="center"/>
              <w:rPr>
                <w:sz w:val="18"/>
                <w:szCs w:val="18"/>
              </w:rPr>
            </w:pPr>
            <w:r w:rsidRPr="00323DA5">
              <w:rPr>
                <w:sz w:val="18"/>
                <w:szCs w:val="18"/>
              </w:rPr>
              <w:t>-</w:t>
            </w:r>
          </w:p>
        </w:tc>
        <w:tc>
          <w:tcPr>
            <w:tcW w:w="696" w:type="pct"/>
            <w:vMerge/>
          </w:tcPr>
          <w:p w:rsidR="004930FF" w:rsidRPr="00323DA5" w:rsidRDefault="004930FF" w:rsidP="00ED3865">
            <w:pPr>
              <w:jc w:val="center"/>
              <w:rPr>
                <w:sz w:val="18"/>
                <w:szCs w:val="18"/>
              </w:rPr>
            </w:pPr>
          </w:p>
        </w:tc>
      </w:tr>
      <w:tr w:rsidR="000F37A8" w:rsidRPr="00323DA5" w:rsidTr="001C2C3A">
        <w:tc>
          <w:tcPr>
            <w:tcW w:w="181" w:type="pct"/>
          </w:tcPr>
          <w:p w:rsidR="000F37A8" w:rsidRPr="00323DA5" w:rsidRDefault="000F37A8" w:rsidP="0043266F">
            <w:pPr>
              <w:rPr>
                <w:sz w:val="18"/>
                <w:szCs w:val="18"/>
              </w:rPr>
            </w:pPr>
            <w:r w:rsidRPr="00323DA5">
              <w:rPr>
                <w:sz w:val="18"/>
                <w:szCs w:val="18"/>
              </w:rPr>
              <w:t>3.</w:t>
            </w:r>
          </w:p>
        </w:tc>
        <w:tc>
          <w:tcPr>
            <w:tcW w:w="558" w:type="pct"/>
          </w:tcPr>
          <w:p w:rsidR="000F37A8" w:rsidRPr="00323DA5" w:rsidRDefault="000F37A8" w:rsidP="0043266F">
            <w:pPr>
              <w:rPr>
                <w:sz w:val="18"/>
                <w:szCs w:val="18"/>
              </w:rPr>
            </w:pPr>
            <w:r w:rsidRPr="00323DA5">
              <w:rPr>
                <w:sz w:val="18"/>
                <w:szCs w:val="18"/>
              </w:rPr>
              <w:t>Wody podziemne</w:t>
            </w:r>
          </w:p>
        </w:tc>
        <w:tc>
          <w:tcPr>
            <w:tcW w:w="1311" w:type="pct"/>
          </w:tcPr>
          <w:p w:rsidR="000F37A8" w:rsidRPr="00323DA5" w:rsidRDefault="000F37A8" w:rsidP="0043266F">
            <w:pPr>
              <w:rPr>
                <w:sz w:val="18"/>
                <w:szCs w:val="18"/>
              </w:rPr>
            </w:pPr>
            <w:r w:rsidRPr="00323DA5">
              <w:rPr>
                <w:sz w:val="18"/>
                <w:szCs w:val="18"/>
              </w:rPr>
              <w:t>Monitoring pitnych wód podziemnych</w:t>
            </w:r>
          </w:p>
        </w:tc>
        <w:tc>
          <w:tcPr>
            <w:tcW w:w="479" w:type="pct"/>
          </w:tcPr>
          <w:p w:rsidR="000F37A8" w:rsidRPr="00323DA5" w:rsidRDefault="000F37A8" w:rsidP="00835BD1">
            <w:pPr>
              <w:jc w:val="center"/>
              <w:rPr>
                <w:sz w:val="18"/>
                <w:szCs w:val="18"/>
              </w:rPr>
            </w:pPr>
            <w:r w:rsidRPr="00323DA5">
              <w:rPr>
                <w:sz w:val="18"/>
                <w:szCs w:val="18"/>
              </w:rPr>
              <w:t>PSSE</w:t>
            </w:r>
          </w:p>
        </w:tc>
        <w:tc>
          <w:tcPr>
            <w:tcW w:w="383" w:type="pct"/>
            <w:vAlign w:val="center"/>
          </w:tcPr>
          <w:p w:rsidR="000F37A8" w:rsidRPr="00323DA5" w:rsidRDefault="000F37A8" w:rsidP="001C2C3A">
            <w:pPr>
              <w:jc w:val="center"/>
              <w:rPr>
                <w:sz w:val="18"/>
                <w:szCs w:val="18"/>
              </w:rPr>
            </w:pPr>
          </w:p>
        </w:tc>
        <w:tc>
          <w:tcPr>
            <w:tcW w:w="336"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35" w:type="pct"/>
            <w:vAlign w:val="center"/>
          </w:tcPr>
          <w:p w:rsidR="000F37A8" w:rsidRPr="00323DA5" w:rsidRDefault="000F37A8" w:rsidP="001C2C3A">
            <w:pPr>
              <w:jc w:val="center"/>
              <w:rPr>
                <w:sz w:val="18"/>
                <w:szCs w:val="18"/>
              </w:rPr>
            </w:pPr>
            <w:r w:rsidRPr="00323DA5">
              <w:rPr>
                <w:sz w:val="18"/>
                <w:szCs w:val="18"/>
              </w:rPr>
              <w:t>-</w:t>
            </w:r>
          </w:p>
        </w:tc>
        <w:tc>
          <w:tcPr>
            <w:tcW w:w="386" w:type="pct"/>
            <w:vAlign w:val="center"/>
          </w:tcPr>
          <w:p w:rsidR="000F37A8" w:rsidRPr="00323DA5" w:rsidRDefault="000F37A8" w:rsidP="001C2C3A">
            <w:pPr>
              <w:jc w:val="center"/>
              <w:rPr>
                <w:sz w:val="18"/>
                <w:szCs w:val="18"/>
              </w:rPr>
            </w:pPr>
            <w:r w:rsidRPr="00323DA5">
              <w:rPr>
                <w:sz w:val="18"/>
                <w:szCs w:val="18"/>
              </w:rPr>
              <w:t>-</w:t>
            </w:r>
          </w:p>
        </w:tc>
        <w:tc>
          <w:tcPr>
            <w:tcW w:w="696" w:type="pct"/>
          </w:tcPr>
          <w:p w:rsidR="000F37A8" w:rsidRPr="00323DA5" w:rsidRDefault="004930FF" w:rsidP="004930FF">
            <w:pPr>
              <w:rPr>
                <w:sz w:val="18"/>
                <w:szCs w:val="18"/>
              </w:rPr>
            </w:pPr>
            <w:r>
              <w:rPr>
                <w:sz w:val="18"/>
                <w:szCs w:val="18"/>
              </w:rPr>
              <w:t>PSIS</w:t>
            </w:r>
          </w:p>
        </w:tc>
      </w:tr>
      <w:tr w:rsidR="00ED3865" w:rsidRPr="00323DA5" w:rsidTr="001C2C3A">
        <w:tc>
          <w:tcPr>
            <w:tcW w:w="181" w:type="pct"/>
            <w:vMerge w:val="restart"/>
          </w:tcPr>
          <w:p w:rsidR="00ED3865" w:rsidRPr="00323DA5" w:rsidRDefault="00ED3865" w:rsidP="0043266F">
            <w:pPr>
              <w:rPr>
                <w:sz w:val="18"/>
                <w:szCs w:val="18"/>
              </w:rPr>
            </w:pPr>
            <w:r w:rsidRPr="00323DA5">
              <w:rPr>
                <w:sz w:val="18"/>
                <w:szCs w:val="18"/>
              </w:rPr>
              <w:t>4.</w:t>
            </w:r>
          </w:p>
        </w:tc>
        <w:tc>
          <w:tcPr>
            <w:tcW w:w="558" w:type="pct"/>
            <w:vMerge w:val="restart"/>
          </w:tcPr>
          <w:p w:rsidR="00ED3865" w:rsidRPr="00323DA5" w:rsidRDefault="00ED3865" w:rsidP="0043266F">
            <w:pPr>
              <w:rPr>
                <w:sz w:val="18"/>
                <w:szCs w:val="18"/>
              </w:rPr>
            </w:pPr>
            <w:r w:rsidRPr="00323DA5">
              <w:rPr>
                <w:sz w:val="18"/>
                <w:szCs w:val="18"/>
              </w:rPr>
              <w:t>Wody powierzchniowe</w:t>
            </w:r>
          </w:p>
        </w:tc>
        <w:tc>
          <w:tcPr>
            <w:tcW w:w="1311" w:type="pct"/>
          </w:tcPr>
          <w:p w:rsidR="00ED3865" w:rsidRPr="00323DA5" w:rsidRDefault="00ED3865" w:rsidP="0043266F">
            <w:pPr>
              <w:rPr>
                <w:sz w:val="18"/>
                <w:szCs w:val="18"/>
              </w:rPr>
            </w:pPr>
            <w:r w:rsidRPr="00323DA5">
              <w:rPr>
                <w:sz w:val="18"/>
                <w:szCs w:val="18"/>
              </w:rPr>
              <w:t>Plan utrzymania wód</w:t>
            </w:r>
          </w:p>
        </w:tc>
        <w:tc>
          <w:tcPr>
            <w:tcW w:w="479" w:type="pct"/>
            <w:vMerge w:val="restart"/>
          </w:tcPr>
          <w:p w:rsidR="00ED3865" w:rsidRPr="00323DA5" w:rsidRDefault="00ED3865" w:rsidP="00835BD1">
            <w:pPr>
              <w:jc w:val="center"/>
              <w:rPr>
                <w:sz w:val="18"/>
                <w:szCs w:val="18"/>
              </w:rPr>
            </w:pPr>
            <w:proofErr w:type="spellStart"/>
            <w:r w:rsidRPr="00323DA5">
              <w:rPr>
                <w:sz w:val="18"/>
                <w:szCs w:val="18"/>
              </w:rPr>
              <w:t>ZMiUWWP</w:t>
            </w:r>
            <w:proofErr w:type="spellEnd"/>
            <w:r w:rsidRPr="00323DA5">
              <w:rPr>
                <w:sz w:val="18"/>
                <w:szCs w:val="18"/>
              </w:rPr>
              <w:t xml:space="preserve"> terenowy oddział w Tczewie</w:t>
            </w:r>
          </w:p>
        </w:tc>
        <w:tc>
          <w:tcPr>
            <w:tcW w:w="383" w:type="pct"/>
            <w:vAlign w:val="center"/>
          </w:tcPr>
          <w:p w:rsidR="00ED3865" w:rsidRPr="00323DA5" w:rsidRDefault="00ED3865" w:rsidP="001C2C3A">
            <w:pPr>
              <w:jc w:val="center"/>
              <w:rPr>
                <w:sz w:val="18"/>
                <w:szCs w:val="18"/>
              </w:rPr>
            </w:pPr>
          </w:p>
        </w:tc>
        <w:tc>
          <w:tcPr>
            <w:tcW w:w="336" w:type="pct"/>
            <w:vAlign w:val="center"/>
          </w:tcPr>
          <w:p w:rsidR="00ED3865" w:rsidRPr="00323DA5" w:rsidRDefault="00ED3865" w:rsidP="001C2C3A">
            <w:pPr>
              <w:jc w:val="center"/>
              <w:rPr>
                <w:sz w:val="18"/>
                <w:szCs w:val="18"/>
              </w:rPr>
            </w:pPr>
            <w:r w:rsidRPr="00323DA5">
              <w:rPr>
                <w:sz w:val="18"/>
                <w:szCs w:val="18"/>
              </w:rPr>
              <w:t>-</w:t>
            </w:r>
          </w:p>
        </w:tc>
        <w:tc>
          <w:tcPr>
            <w:tcW w:w="335" w:type="pct"/>
            <w:vAlign w:val="center"/>
          </w:tcPr>
          <w:p w:rsidR="00ED3865" w:rsidRPr="00323DA5" w:rsidRDefault="00ED3865" w:rsidP="001C2C3A">
            <w:pPr>
              <w:jc w:val="center"/>
              <w:rPr>
                <w:sz w:val="18"/>
                <w:szCs w:val="18"/>
              </w:rPr>
            </w:pPr>
            <w:r w:rsidRPr="00323DA5">
              <w:rPr>
                <w:sz w:val="18"/>
                <w:szCs w:val="18"/>
              </w:rPr>
              <w:t>-</w:t>
            </w:r>
          </w:p>
        </w:tc>
        <w:tc>
          <w:tcPr>
            <w:tcW w:w="335" w:type="pct"/>
            <w:vAlign w:val="center"/>
          </w:tcPr>
          <w:p w:rsidR="00ED3865" w:rsidRPr="00323DA5" w:rsidRDefault="00ED3865" w:rsidP="001C2C3A">
            <w:pPr>
              <w:jc w:val="center"/>
              <w:rPr>
                <w:sz w:val="18"/>
                <w:szCs w:val="18"/>
              </w:rPr>
            </w:pPr>
            <w:r w:rsidRPr="00323DA5">
              <w:rPr>
                <w:sz w:val="18"/>
                <w:szCs w:val="18"/>
              </w:rPr>
              <w:t>-</w:t>
            </w:r>
          </w:p>
        </w:tc>
        <w:tc>
          <w:tcPr>
            <w:tcW w:w="386" w:type="pct"/>
            <w:vAlign w:val="center"/>
          </w:tcPr>
          <w:p w:rsidR="00ED3865" w:rsidRPr="00323DA5" w:rsidRDefault="00ED3865" w:rsidP="001C2C3A">
            <w:pPr>
              <w:jc w:val="center"/>
              <w:rPr>
                <w:sz w:val="18"/>
                <w:szCs w:val="18"/>
              </w:rPr>
            </w:pPr>
            <w:r w:rsidRPr="00323DA5">
              <w:rPr>
                <w:sz w:val="18"/>
                <w:szCs w:val="18"/>
              </w:rPr>
              <w:t>-</w:t>
            </w:r>
          </w:p>
        </w:tc>
        <w:tc>
          <w:tcPr>
            <w:tcW w:w="696" w:type="pct"/>
            <w:vMerge w:val="restart"/>
          </w:tcPr>
          <w:p w:rsidR="00ED3865" w:rsidRPr="00323DA5" w:rsidRDefault="00ED3865" w:rsidP="0043266F">
            <w:pPr>
              <w:rPr>
                <w:sz w:val="18"/>
                <w:szCs w:val="18"/>
              </w:rPr>
            </w:pPr>
            <w:r w:rsidRPr="00323DA5">
              <w:rPr>
                <w:sz w:val="18"/>
                <w:szCs w:val="18"/>
              </w:rPr>
              <w:t>Urząd Województwa Pomorskiego</w:t>
            </w:r>
          </w:p>
        </w:tc>
      </w:tr>
      <w:tr w:rsidR="00ED3865" w:rsidRPr="00323DA5" w:rsidTr="001C2C3A">
        <w:tc>
          <w:tcPr>
            <w:tcW w:w="181" w:type="pct"/>
            <w:vMerge/>
          </w:tcPr>
          <w:p w:rsidR="00ED3865" w:rsidRPr="00323DA5" w:rsidRDefault="00ED3865" w:rsidP="0043266F">
            <w:pPr>
              <w:rPr>
                <w:sz w:val="18"/>
                <w:szCs w:val="18"/>
              </w:rPr>
            </w:pPr>
          </w:p>
        </w:tc>
        <w:tc>
          <w:tcPr>
            <w:tcW w:w="558" w:type="pct"/>
            <w:vMerge/>
          </w:tcPr>
          <w:p w:rsidR="00ED3865" w:rsidRPr="00323DA5" w:rsidRDefault="00ED3865" w:rsidP="0043266F">
            <w:pPr>
              <w:rPr>
                <w:sz w:val="18"/>
                <w:szCs w:val="18"/>
              </w:rPr>
            </w:pPr>
          </w:p>
        </w:tc>
        <w:tc>
          <w:tcPr>
            <w:tcW w:w="1311" w:type="pct"/>
          </w:tcPr>
          <w:p w:rsidR="00ED3865" w:rsidRPr="00323DA5" w:rsidRDefault="00ED3865" w:rsidP="0043266F">
            <w:pPr>
              <w:rPr>
                <w:sz w:val="18"/>
                <w:szCs w:val="18"/>
              </w:rPr>
            </w:pPr>
            <w:r w:rsidRPr="00323DA5">
              <w:rPr>
                <w:sz w:val="18"/>
                <w:szCs w:val="18"/>
              </w:rPr>
              <w:t>Konserwacja wód</w:t>
            </w:r>
          </w:p>
        </w:tc>
        <w:tc>
          <w:tcPr>
            <w:tcW w:w="479" w:type="pct"/>
            <w:vMerge/>
          </w:tcPr>
          <w:p w:rsidR="00ED3865" w:rsidRPr="00323DA5" w:rsidRDefault="00ED3865" w:rsidP="00835BD1">
            <w:pPr>
              <w:jc w:val="center"/>
              <w:rPr>
                <w:sz w:val="18"/>
                <w:szCs w:val="18"/>
              </w:rPr>
            </w:pPr>
          </w:p>
        </w:tc>
        <w:tc>
          <w:tcPr>
            <w:tcW w:w="383" w:type="pct"/>
            <w:vAlign w:val="center"/>
          </w:tcPr>
          <w:p w:rsidR="00ED3865" w:rsidRPr="00323DA5" w:rsidRDefault="00ED3865" w:rsidP="001C2C3A">
            <w:pPr>
              <w:jc w:val="center"/>
              <w:rPr>
                <w:sz w:val="18"/>
                <w:szCs w:val="18"/>
              </w:rPr>
            </w:pPr>
          </w:p>
        </w:tc>
        <w:tc>
          <w:tcPr>
            <w:tcW w:w="336" w:type="pct"/>
            <w:vAlign w:val="center"/>
          </w:tcPr>
          <w:p w:rsidR="00ED3865" w:rsidRPr="00323DA5" w:rsidRDefault="00ED3865" w:rsidP="001C2C3A">
            <w:pPr>
              <w:jc w:val="center"/>
              <w:rPr>
                <w:sz w:val="18"/>
                <w:szCs w:val="18"/>
              </w:rPr>
            </w:pPr>
            <w:r w:rsidRPr="00323DA5">
              <w:rPr>
                <w:sz w:val="18"/>
                <w:szCs w:val="18"/>
              </w:rPr>
              <w:t>-</w:t>
            </w:r>
          </w:p>
        </w:tc>
        <w:tc>
          <w:tcPr>
            <w:tcW w:w="335" w:type="pct"/>
            <w:vAlign w:val="center"/>
          </w:tcPr>
          <w:p w:rsidR="00ED3865" w:rsidRPr="00323DA5" w:rsidRDefault="00ED3865" w:rsidP="001C2C3A">
            <w:pPr>
              <w:jc w:val="center"/>
              <w:rPr>
                <w:sz w:val="18"/>
                <w:szCs w:val="18"/>
              </w:rPr>
            </w:pPr>
            <w:r w:rsidRPr="00323DA5">
              <w:rPr>
                <w:sz w:val="18"/>
                <w:szCs w:val="18"/>
              </w:rPr>
              <w:t>-</w:t>
            </w:r>
          </w:p>
        </w:tc>
        <w:tc>
          <w:tcPr>
            <w:tcW w:w="335" w:type="pct"/>
            <w:vAlign w:val="center"/>
          </w:tcPr>
          <w:p w:rsidR="00ED3865" w:rsidRPr="00323DA5" w:rsidRDefault="00ED3865" w:rsidP="001C2C3A">
            <w:pPr>
              <w:jc w:val="center"/>
              <w:rPr>
                <w:sz w:val="18"/>
                <w:szCs w:val="18"/>
              </w:rPr>
            </w:pPr>
            <w:r w:rsidRPr="00323DA5">
              <w:rPr>
                <w:sz w:val="18"/>
                <w:szCs w:val="18"/>
              </w:rPr>
              <w:t>-</w:t>
            </w:r>
          </w:p>
        </w:tc>
        <w:tc>
          <w:tcPr>
            <w:tcW w:w="386" w:type="pct"/>
            <w:vAlign w:val="center"/>
          </w:tcPr>
          <w:p w:rsidR="00ED3865" w:rsidRPr="00323DA5" w:rsidRDefault="00ED3865" w:rsidP="001C2C3A">
            <w:pPr>
              <w:jc w:val="center"/>
              <w:rPr>
                <w:sz w:val="18"/>
                <w:szCs w:val="18"/>
              </w:rPr>
            </w:pPr>
            <w:r w:rsidRPr="00323DA5">
              <w:rPr>
                <w:sz w:val="18"/>
                <w:szCs w:val="18"/>
              </w:rPr>
              <w:t>-</w:t>
            </w:r>
          </w:p>
        </w:tc>
        <w:tc>
          <w:tcPr>
            <w:tcW w:w="696" w:type="pct"/>
            <w:vMerge/>
          </w:tcPr>
          <w:p w:rsidR="00ED3865" w:rsidRPr="00323DA5" w:rsidRDefault="00ED3865" w:rsidP="0043266F">
            <w:pPr>
              <w:rPr>
                <w:sz w:val="18"/>
                <w:szCs w:val="18"/>
              </w:rPr>
            </w:pPr>
          </w:p>
        </w:tc>
      </w:tr>
      <w:tr w:rsidR="00DE49DD" w:rsidRPr="00323DA5" w:rsidTr="001C2C3A">
        <w:tc>
          <w:tcPr>
            <w:tcW w:w="181" w:type="pct"/>
            <w:vMerge w:val="restart"/>
          </w:tcPr>
          <w:p w:rsidR="00230467" w:rsidRPr="00323DA5" w:rsidRDefault="00230467" w:rsidP="0043266F">
            <w:pPr>
              <w:rPr>
                <w:sz w:val="18"/>
                <w:szCs w:val="18"/>
              </w:rPr>
            </w:pPr>
            <w:r w:rsidRPr="00323DA5">
              <w:rPr>
                <w:sz w:val="18"/>
                <w:szCs w:val="18"/>
              </w:rPr>
              <w:t>5.</w:t>
            </w:r>
          </w:p>
        </w:tc>
        <w:tc>
          <w:tcPr>
            <w:tcW w:w="558" w:type="pct"/>
            <w:vMerge w:val="restart"/>
          </w:tcPr>
          <w:p w:rsidR="00230467" w:rsidRPr="00323DA5" w:rsidRDefault="00230467" w:rsidP="0043266F">
            <w:pPr>
              <w:rPr>
                <w:sz w:val="18"/>
                <w:szCs w:val="18"/>
              </w:rPr>
            </w:pPr>
            <w:r w:rsidRPr="00323DA5">
              <w:rPr>
                <w:sz w:val="18"/>
                <w:szCs w:val="18"/>
              </w:rPr>
              <w:t>Gospodarka wodno-ściekowa</w:t>
            </w:r>
          </w:p>
        </w:tc>
        <w:tc>
          <w:tcPr>
            <w:tcW w:w="1311" w:type="pct"/>
          </w:tcPr>
          <w:p w:rsidR="00230467" w:rsidRPr="00323DA5" w:rsidRDefault="00230467" w:rsidP="0043266F">
            <w:pPr>
              <w:tabs>
                <w:tab w:val="left" w:pos="1425"/>
              </w:tabs>
              <w:rPr>
                <w:bCs/>
                <w:sz w:val="18"/>
                <w:szCs w:val="18"/>
              </w:rPr>
            </w:pPr>
            <w:r w:rsidRPr="00323DA5">
              <w:rPr>
                <w:bCs/>
                <w:sz w:val="18"/>
                <w:szCs w:val="18"/>
              </w:rPr>
              <w:t xml:space="preserve">Zagospodarowanie wód opadowych i roztopowych wraz z retencjonowaniem wody na terenie MOF Starogard Gdański (kolektor </w:t>
            </w:r>
            <w:r w:rsidRPr="00323DA5">
              <w:rPr>
                <w:bCs/>
                <w:sz w:val="18"/>
                <w:szCs w:val="18"/>
              </w:rPr>
              <w:lastRenderedPageBreak/>
              <w:t xml:space="preserve">deszczowy wraz ze zbiornikiem retencyjnym </w:t>
            </w:r>
            <w:proofErr w:type="spellStart"/>
            <w:r w:rsidRPr="00323DA5">
              <w:rPr>
                <w:bCs/>
                <w:sz w:val="18"/>
                <w:szCs w:val="18"/>
              </w:rPr>
              <w:t>Łapiszewo</w:t>
            </w:r>
            <w:proofErr w:type="spellEnd"/>
            <w:r w:rsidRPr="00323DA5">
              <w:rPr>
                <w:bCs/>
                <w:sz w:val="18"/>
                <w:szCs w:val="18"/>
              </w:rPr>
              <w:t xml:space="preserve"> -Żabno i Iwaszkiewicza)</w:t>
            </w:r>
          </w:p>
        </w:tc>
        <w:tc>
          <w:tcPr>
            <w:tcW w:w="479" w:type="pct"/>
          </w:tcPr>
          <w:p w:rsidR="00230467" w:rsidRPr="00323DA5" w:rsidRDefault="00230467" w:rsidP="00835BD1">
            <w:pPr>
              <w:tabs>
                <w:tab w:val="left" w:pos="1425"/>
              </w:tabs>
              <w:jc w:val="center"/>
              <w:rPr>
                <w:sz w:val="18"/>
                <w:szCs w:val="18"/>
              </w:rPr>
            </w:pPr>
          </w:p>
        </w:tc>
        <w:tc>
          <w:tcPr>
            <w:tcW w:w="383" w:type="pct"/>
            <w:vAlign w:val="center"/>
          </w:tcPr>
          <w:p w:rsidR="00230467" w:rsidRPr="00323DA5" w:rsidRDefault="00230467" w:rsidP="001C2C3A">
            <w:pPr>
              <w:jc w:val="center"/>
              <w:rPr>
                <w:sz w:val="18"/>
                <w:szCs w:val="18"/>
              </w:rPr>
            </w:pPr>
          </w:p>
        </w:tc>
        <w:tc>
          <w:tcPr>
            <w:tcW w:w="336" w:type="pct"/>
            <w:vAlign w:val="center"/>
          </w:tcPr>
          <w:p w:rsidR="00230467" w:rsidRPr="00323DA5" w:rsidRDefault="00230467" w:rsidP="001C2C3A">
            <w:pPr>
              <w:jc w:val="center"/>
              <w:rPr>
                <w:sz w:val="18"/>
                <w:szCs w:val="18"/>
              </w:rPr>
            </w:pPr>
            <w:r w:rsidRPr="00323DA5">
              <w:rPr>
                <w:sz w:val="18"/>
                <w:szCs w:val="18"/>
              </w:rPr>
              <w:t>5 614092</w:t>
            </w:r>
          </w:p>
        </w:tc>
        <w:tc>
          <w:tcPr>
            <w:tcW w:w="335" w:type="pct"/>
            <w:vAlign w:val="center"/>
          </w:tcPr>
          <w:p w:rsidR="00230467" w:rsidRPr="00323DA5" w:rsidRDefault="00230467" w:rsidP="001C2C3A">
            <w:pPr>
              <w:jc w:val="center"/>
              <w:rPr>
                <w:sz w:val="18"/>
                <w:szCs w:val="18"/>
              </w:rPr>
            </w:pPr>
            <w:r w:rsidRPr="00323DA5">
              <w:rPr>
                <w:sz w:val="18"/>
                <w:szCs w:val="18"/>
              </w:rPr>
              <w:t>2 085870</w:t>
            </w:r>
          </w:p>
        </w:tc>
        <w:tc>
          <w:tcPr>
            <w:tcW w:w="335" w:type="pct"/>
            <w:vAlign w:val="center"/>
          </w:tcPr>
          <w:p w:rsidR="00230467" w:rsidRPr="00323DA5" w:rsidRDefault="00230467" w:rsidP="001C2C3A">
            <w:pPr>
              <w:jc w:val="center"/>
              <w:rPr>
                <w:sz w:val="18"/>
                <w:szCs w:val="18"/>
              </w:rPr>
            </w:pPr>
            <w:r w:rsidRPr="00323DA5">
              <w:rPr>
                <w:sz w:val="18"/>
                <w:szCs w:val="18"/>
              </w:rPr>
              <w:t>3 400 000</w:t>
            </w:r>
          </w:p>
        </w:tc>
        <w:tc>
          <w:tcPr>
            <w:tcW w:w="386" w:type="pct"/>
            <w:vAlign w:val="center"/>
          </w:tcPr>
          <w:p w:rsidR="00230467" w:rsidRPr="00323DA5" w:rsidRDefault="00230467" w:rsidP="001C2C3A">
            <w:pPr>
              <w:jc w:val="center"/>
              <w:rPr>
                <w:sz w:val="18"/>
                <w:szCs w:val="18"/>
              </w:rPr>
            </w:pPr>
          </w:p>
        </w:tc>
        <w:tc>
          <w:tcPr>
            <w:tcW w:w="696" w:type="pct"/>
          </w:tcPr>
          <w:p w:rsidR="00230467" w:rsidRPr="00323DA5" w:rsidRDefault="000D079D" w:rsidP="0043266F">
            <w:pPr>
              <w:rPr>
                <w:sz w:val="18"/>
                <w:szCs w:val="18"/>
              </w:rPr>
            </w:pPr>
            <w:r w:rsidRPr="00323DA5">
              <w:rPr>
                <w:sz w:val="18"/>
                <w:szCs w:val="18"/>
              </w:rPr>
              <w:t xml:space="preserve">Środki własne </w:t>
            </w:r>
            <w:r w:rsidR="00230467" w:rsidRPr="00323DA5">
              <w:rPr>
                <w:sz w:val="18"/>
                <w:szCs w:val="18"/>
              </w:rPr>
              <w:t>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E44852">
            <w:pPr>
              <w:snapToGrid w:val="0"/>
              <w:rPr>
                <w:rFonts w:eastAsia="Calibri" w:cs="Calibri"/>
                <w:bCs/>
                <w:sz w:val="18"/>
                <w:szCs w:val="18"/>
              </w:rPr>
            </w:pPr>
            <w:r w:rsidRPr="00323DA5">
              <w:rPr>
                <w:sz w:val="18"/>
                <w:szCs w:val="18"/>
              </w:rPr>
              <w:t xml:space="preserve">Kanalizacja sanitarna: </w:t>
            </w:r>
            <w:proofErr w:type="spellStart"/>
            <w:r w:rsidRPr="00323DA5">
              <w:rPr>
                <w:sz w:val="18"/>
                <w:szCs w:val="18"/>
              </w:rPr>
              <w:t>Poziomkowa-Malinowa</w:t>
            </w:r>
            <w:proofErr w:type="spellEnd"/>
          </w:p>
        </w:tc>
        <w:tc>
          <w:tcPr>
            <w:tcW w:w="479" w:type="pct"/>
            <w:vMerge w:val="restart"/>
          </w:tcPr>
          <w:p w:rsidR="000F37A8" w:rsidRPr="00323DA5" w:rsidRDefault="000F37A8" w:rsidP="00835BD1">
            <w:pPr>
              <w:snapToGrid w:val="0"/>
              <w:jc w:val="center"/>
              <w:rPr>
                <w:rFonts w:eastAsia="Calibri" w:cs="Calibri"/>
                <w:bCs/>
                <w:sz w:val="18"/>
                <w:szCs w:val="18"/>
              </w:rPr>
            </w:pPr>
            <w:r w:rsidRPr="00323DA5">
              <w:rPr>
                <w:sz w:val="18"/>
                <w:szCs w:val="18"/>
              </w:rPr>
              <w:t>UG Starogard Gdański</w:t>
            </w:r>
          </w:p>
        </w:tc>
        <w:tc>
          <w:tcPr>
            <w:tcW w:w="383" w:type="pct"/>
            <w:vAlign w:val="center"/>
          </w:tcPr>
          <w:p w:rsidR="000F37A8" w:rsidRPr="00323DA5" w:rsidRDefault="000F37A8" w:rsidP="000D079D">
            <w:pPr>
              <w:snapToGrid w:val="0"/>
              <w:jc w:val="center"/>
              <w:rPr>
                <w:rFonts w:eastAsia="Calibri" w:cs="Calibri"/>
                <w:bCs/>
                <w:sz w:val="18"/>
                <w:szCs w:val="18"/>
              </w:rPr>
            </w:pPr>
            <w:r w:rsidRPr="00323DA5">
              <w:rPr>
                <w:sz w:val="18"/>
                <w:szCs w:val="18"/>
              </w:rPr>
              <w:t>1 200 000</w:t>
            </w:r>
          </w:p>
        </w:tc>
        <w:tc>
          <w:tcPr>
            <w:tcW w:w="336"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600 000</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500 000</w:t>
            </w:r>
          </w:p>
        </w:tc>
        <w:tc>
          <w:tcPr>
            <w:tcW w:w="335" w:type="pct"/>
            <w:vAlign w:val="center"/>
          </w:tcPr>
          <w:p w:rsidR="000F37A8" w:rsidRPr="00323DA5" w:rsidRDefault="000D079D" w:rsidP="000D079D">
            <w:pPr>
              <w:snapToGrid w:val="0"/>
              <w:jc w:val="center"/>
              <w:rPr>
                <w:rFonts w:eastAsia="Calibri" w:cs="Calibri"/>
                <w:bCs/>
                <w:sz w:val="18"/>
                <w:szCs w:val="18"/>
              </w:rPr>
            </w:pPr>
            <w:r>
              <w:rPr>
                <w:rFonts w:eastAsia="Calibri" w:cs="Calibri"/>
                <w:bCs/>
                <w:sz w:val="18"/>
                <w:szCs w:val="18"/>
              </w:rPr>
              <w:t>-</w:t>
            </w:r>
          </w:p>
        </w:tc>
        <w:tc>
          <w:tcPr>
            <w:tcW w:w="386" w:type="pct"/>
            <w:vAlign w:val="center"/>
          </w:tcPr>
          <w:p w:rsidR="000F37A8" w:rsidRPr="00323DA5" w:rsidRDefault="000D079D" w:rsidP="000D079D">
            <w:pPr>
              <w:snapToGrid w:val="0"/>
              <w:jc w:val="center"/>
              <w:rPr>
                <w:rFonts w:eastAsia="Calibri" w:cs="Calibri"/>
                <w:bCs/>
                <w:sz w:val="18"/>
                <w:szCs w:val="18"/>
              </w:rPr>
            </w:pPr>
            <w:r>
              <w:rPr>
                <w:rFonts w:eastAsia="Calibri" w:cs="Calibri"/>
                <w:bCs/>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632634">
            <w:pPr>
              <w:snapToGrid w:val="0"/>
              <w:rPr>
                <w:sz w:val="18"/>
                <w:szCs w:val="18"/>
              </w:rPr>
            </w:pPr>
            <w:r w:rsidRPr="00323DA5">
              <w:rPr>
                <w:sz w:val="18"/>
                <w:szCs w:val="18"/>
              </w:rPr>
              <w:t xml:space="preserve">Kanalizacja sanitarna: obszar „Niemojewskiego” </w:t>
            </w:r>
          </w:p>
        </w:tc>
        <w:tc>
          <w:tcPr>
            <w:tcW w:w="479" w:type="pct"/>
            <w:vMerge/>
          </w:tcPr>
          <w:p w:rsidR="000F37A8" w:rsidRPr="00323DA5" w:rsidRDefault="000F37A8" w:rsidP="00835BD1">
            <w:pPr>
              <w:snapToGrid w:val="0"/>
              <w:jc w:val="center"/>
              <w:rPr>
                <w:rFonts w:eastAsia="Calibri" w:cs="Calibri"/>
                <w:bCs/>
                <w:sz w:val="18"/>
                <w:szCs w:val="18"/>
              </w:rPr>
            </w:pPr>
          </w:p>
        </w:tc>
        <w:tc>
          <w:tcPr>
            <w:tcW w:w="383" w:type="pct"/>
            <w:vAlign w:val="center"/>
          </w:tcPr>
          <w:p w:rsidR="000F37A8" w:rsidRPr="00323DA5" w:rsidRDefault="000F37A8" w:rsidP="000D079D">
            <w:pPr>
              <w:snapToGrid w:val="0"/>
              <w:jc w:val="center"/>
              <w:rPr>
                <w:sz w:val="18"/>
                <w:szCs w:val="18"/>
              </w:rPr>
            </w:pPr>
          </w:p>
        </w:tc>
        <w:tc>
          <w:tcPr>
            <w:tcW w:w="336" w:type="pct"/>
            <w:vAlign w:val="center"/>
          </w:tcPr>
          <w:p w:rsidR="000F37A8" w:rsidRPr="00323DA5" w:rsidRDefault="000F37A8" w:rsidP="000D079D">
            <w:pPr>
              <w:snapToGrid w:val="0"/>
              <w:jc w:val="center"/>
              <w:rPr>
                <w:rFonts w:eastAsia="Calibri" w:cs="Calibri"/>
                <w:bCs/>
                <w:sz w:val="18"/>
                <w:szCs w:val="18"/>
              </w:rPr>
            </w:pP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200 000</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1 300 000</w:t>
            </w:r>
          </w:p>
        </w:tc>
        <w:tc>
          <w:tcPr>
            <w:tcW w:w="386" w:type="pct"/>
            <w:vAlign w:val="center"/>
          </w:tcPr>
          <w:p w:rsidR="000F37A8" w:rsidRPr="00323DA5" w:rsidRDefault="000F37A8" w:rsidP="000D079D">
            <w:pPr>
              <w:snapToGrid w:val="0"/>
              <w:jc w:val="center"/>
              <w:rPr>
                <w:rFonts w:eastAsia="Calibri" w:cs="Calibri"/>
                <w:bCs/>
                <w:sz w:val="18"/>
                <w:szCs w:val="18"/>
              </w:rPr>
            </w:pP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E44852">
            <w:pPr>
              <w:snapToGrid w:val="0"/>
              <w:rPr>
                <w:rFonts w:eastAsia="Calibri" w:cs="Calibri"/>
                <w:bCs/>
                <w:sz w:val="18"/>
                <w:szCs w:val="18"/>
              </w:rPr>
            </w:pPr>
            <w:r w:rsidRPr="00323DA5">
              <w:rPr>
                <w:sz w:val="18"/>
                <w:szCs w:val="18"/>
              </w:rPr>
              <w:t xml:space="preserve">Mapy i dokumentacje (Dokumentacja techniczna odprowadzenia ścieków z os. Mickiewicza (Stadnina), Rozbudowa sieci </w:t>
            </w:r>
            <w:proofErr w:type="spellStart"/>
            <w:r w:rsidRPr="00323DA5">
              <w:rPr>
                <w:sz w:val="18"/>
                <w:szCs w:val="18"/>
              </w:rPr>
              <w:t>wod-kan</w:t>
            </w:r>
            <w:proofErr w:type="spellEnd"/>
            <w:r w:rsidRPr="00323DA5">
              <w:rPr>
                <w:sz w:val="18"/>
                <w:szCs w:val="18"/>
              </w:rPr>
              <w:t xml:space="preserve"> na drogach dojazdowych do ciągu ul. Traugutta)</w:t>
            </w:r>
          </w:p>
        </w:tc>
        <w:tc>
          <w:tcPr>
            <w:tcW w:w="479" w:type="pct"/>
            <w:vMerge/>
          </w:tcPr>
          <w:p w:rsidR="000F37A8" w:rsidRPr="00323DA5" w:rsidRDefault="000F37A8" w:rsidP="00835BD1">
            <w:pPr>
              <w:snapToGrid w:val="0"/>
              <w:jc w:val="center"/>
              <w:rPr>
                <w:rFonts w:eastAsia="Calibri" w:cs="Calibri"/>
                <w:bCs/>
                <w:sz w:val="18"/>
                <w:szCs w:val="18"/>
              </w:rPr>
            </w:pPr>
          </w:p>
        </w:tc>
        <w:tc>
          <w:tcPr>
            <w:tcW w:w="383" w:type="pct"/>
            <w:vAlign w:val="center"/>
          </w:tcPr>
          <w:p w:rsidR="000F37A8" w:rsidRPr="00323DA5" w:rsidRDefault="000F37A8" w:rsidP="000D079D">
            <w:pPr>
              <w:snapToGrid w:val="0"/>
              <w:jc w:val="center"/>
              <w:rPr>
                <w:rFonts w:eastAsia="Calibri" w:cs="Calibri"/>
                <w:bCs/>
                <w:sz w:val="18"/>
                <w:szCs w:val="18"/>
              </w:rPr>
            </w:pPr>
            <w:r w:rsidRPr="00323DA5">
              <w:rPr>
                <w:sz w:val="18"/>
                <w:szCs w:val="18"/>
              </w:rPr>
              <w:t>310 000</w:t>
            </w:r>
          </w:p>
        </w:tc>
        <w:tc>
          <w:tcPr>
            <w:tcW w:w="336"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w:t>
            </w:r>
          </w:p>
        </w:tc>
        <w:tc>
          <w:tcPr>
            <w:tcW w:w="386" w:type="pct"/>
            <w:vAlign w:val="center"/>
          </w:tcPr>
          <w:p w:rsidR="000F37A8" w:rsidRPr="00323DA5" w:rsidRDefault="000F37A8" w:rsidP="000D079D">
            <w:pPr>
              <w:snapToGrid w:val="0"/>
              <w:jc w:val="center"/>
              <w:rPr>
                <w:rFonts w:eastAsia="Calibri" w:cs="Calibri"/>
                <w:b/>
                <w:bCs/>
                <w:sz w:val="18"/>
                <w:szCs w:val="18"/>
              </w:rPr>
            </w:pPr>
            <w:r w:rsidRPr="00323DA5">
              <w:rPr>
                <w:rFonts w:eastAsia="Calibri" w:cs="Calibri"/>
                <w:b/>
                <w:bCs/>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E44852">
            <w:pPr>
              <w:snapToGrid w:val="0"/>
              <w:rPr>
                <w:rFonts w:eastAsia="Calibri" w:cs="Calibri"/>
                <w:bCs/>
                <w:sz w:val="18"/>
                <w:szCs w:val="18"/>
              </w:rPr>
            </w:pPr>
            <w:r w:rsidRPr="00323DA5">
              <w:rPr>
                <w:rFonts w:eastAsia="Calibri" w:cs="Calibri"/>
                <w:bCs/>
                <w:sz w:val="18"/>
                <w:szCs w:val="18"/>
              </w:rPr>
              <w:t>Kanalizacja sanitarna: obszar Żabno</w:t>
            </w:r>
          </w:p>
        </w:tc>
        <w:tc>
          <w:tcPr>
            <w:tcW w:w="479" w:type="pct"/>
            <w:vMerge/>
          </w:tcPr>
          <w:p w:rsidR="000F37A8" w:rsidRPr="00323DA5" w:rsidRDefault="000F37A8" w:rsidP="00835BD1">
            <w:pPr>
              <w:snapToGrid w:val="0"/>
              <w:jc w:val="center"/>
              <w:rPr>
                <w:rFonts w:eastAsia="Calibri" w:cs="Calibri"/>
                <w:bCs/>
                <w:sz w:val="18"/>
                <w:szCs w:val="18"/>
              </w:rPr>
            </w:pPr>
          </w:p>
        </w:tc>
        <w:tc>
          <w:tcPr>
            <w:tcW w:w="383" w:type="pct"/>
            <w:vAlign w:val="center"/>
          </w:tcPr>
          <w:p w:rsidR="000F37A8" w:rsidRPr="00323DA5" w:rsidRDefault="000F37A8" w:rsidP="000D079D">
            <w:pPr>
              <w:snapToGrid w:val="0"/>
              <w:jc w:val="center"/>
              <w:rPr>
                <w:rFonts w:eastAsia="Calibri" w:cs="Calibri"/>
                <w:bCs/>
                <w:sz w:val="18"/>
                <w:szCs w:val="18"/>
              </w:rPr>
            </w:pPr>
          </w:p>
        </w:tc>
        <w:tc>
          <w:tcPr>
            <w:tcW w:w="336"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100 000</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200 000</w:t>
            </w:r>
          </w:p>
        </w:tc>
        <w:tc>
          <w:tcPr>
            <w:tcW w:w="335"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800 000</w:t>
            </w:r>
          </w:p>
        </w:tc>
        <w:tc>
          <w:tcPr>
            <w:tcW w:w="386" w:type="pct"/>
            <w:vAlign w:val="center"/>
          </w:tcPr>
          <w:p w:rsidR="000F37A8" w:rsidRPr="00323DA5" w:rsidRDefault="000F37A8" w:rsidP="000D079D">
            <w:pPr>
              <w:snapToGrid w:val="0"/>
              <w:jc w:val="center"/>
              <w:rPr>
                <w:rFonts w:eastAsia="Calibri" w:cs="Calibri"/>
                <w:bCs/>
                <w:sz w:val="18"/>
                <w:szCs w:val="18"/>
              </w:rPr>
            </w:pPr>
            <w:r w:rsidRPr="00323DA5">
              <w:rPr>
                <w:rFonts w:eastAsia="Calibri" w:cs="Calibri"/>
                <w:bCs/>
                <w:sz w:val="18"/>
                <w:szCs w:val="18"/>
              </w:rPr>
              <w:t>-</w:t>
            </w:r>
          </w:p>
        </w:tc>
        <w:tc>
          <w:tcPr>
            <w:tcW w:w="696" w:type="pct"/>
            <w:vAlign w:val="center"/>
          </w:tcPr>
          <w:p w:rsidR="000F37A8" w:rsidRPr="00323DA5" w:rsidRDefault="000F37A8" w:rsidP="000D079D">
            <w:pPr>
              <w:jc w:val="center"/>
              <w:rPr>
                <w:sz w:val="18"/>
                <w:szCs w:val="18"/>
              </w:rPr>
            </w:pPr>
          </w:p>
        </w:tc>
      </w:tr>
      <w:tr w:rsidR="00DE49DD" w:rsidRPr="00323DA5" w:rsidTr="000D079D">
        <w:tc>
          <w:tcPr>
            <w:tcW w:w="181" w:type="pct"/>
          </w:tcPr>
          <w:p w:rsidR="00C528CC" w:rsidRPr="00323DA5" w:rsidRDefault="00230467" w:rsidP="0043266F">
            <w:pPr>
              <w:rPr>
                <w:sz w:val="18"/>
                <w:szCs w:val="18"/>
              </w:rPr>
            </w:pPr>
            <w:r w:rsidRPr="00323DA5">
              <w:rPr>
                <w:sz w:val="18"/>
                <w:szCs w:val="18"/>
              </w:rPr>
              <w:t>6.</w:t>
            </w:r>
          </w:p>
        </w:tc>
        <w:tc>
          <w:tcPr>
            <w:tcW w:w="558" w:type="pct"/>
          </w:tcPr>
          <w:p w:rsidR="00C528CC" w:rsidRPr="00323DA5" w:rsidRDefault="00C528CC" w:rsidP="0043266F">
            <w:pPr>
              <w:rPr>
                <w:sz w:val="18"/>
                <w:szCs w:val="18"/>
              </w:rPr>
            </w:pPr>
            <w:r w:rsidRPr="00323DA5">
              <w:rPr>
                <w:sz w:val="18"/>
                <w:szCs w:val="18"/>
              </w:rPr>
              <w:t>Gospodarka odpadami</w:t>
            </w:r>
          </w:p>
        </w:tc>
        <w:tc>
          <w:tcPr>
            <w:tcW w:w="1311" w:type="pct"/>
          </w:tcPr>
          <w:p w:rsidR="00C528CC" w:rsidRPr="00323DA5" w:rsidRDefault="005C548C" w:rsidP="0043266F">
            <w:pPr>
              <w:rPr>
                <w:sz w:val="18"/>
                <w:szCs w:val="18"/>
              </w:rPr>
            </w:pPr>
            <w:r w:rsidRPr="00323DA5">
              <w:rPr>
                <w:sz w:val="18"/>
                <w:szCs w:val="18"/>
              </w:rPr>
              <w:t>Edukacja mieszkańców Regionu Południowego w zakresie segregacji odpadów</w:t>
            </w:r>
          </w:p>
        </w:tc>
        <w:tc>
          <w:tcPr>
            <w:tcW w:w="479" w:type="pct"/>
          </w:tcPr>
          <w:p w:rsidR="00C528CC" w:rsidRPr="00323DA5" w:rsidRDefault="005C548C" w:rsidP="00835BD1">
            <w:pPr>
              <w:jc w:val="center"/>
              <w:rPr>
                <w:sz w:val="18"/>
                <w:szCs w:val="18"/>
              </w:rPr>
            </w:pPr>
            <w:r w:rsidRPr="00323DA5">
              <w:rPr>
                <w:sz w:val="18"/>
                <w:szCs w:val="18"/>
              </w:rPr>
              <w:t>ZUOK Stary Las Sp. z o.o. w partnerstwie ze  ZG Wierzyca</w:t>
            </w:r>
          </w:p>
        </w:tc>
        <w:tc>
          <w:tcPr>
            <w:tcW w:w="383" w:type="pct"/>
            <w:vAlign w:val="center"/>
          </w:tcPr>
          <w:p w:rsidR="00C528CC" w:rsidRPr="00323DA5" w:rsidRDefault="005C548C" w:rsidP="000D079D">
            <w:pPr>
              <w:jc w:val="center"/>
              <w:rPr>
                <w:sz w:val="18"/>
                <w:szCs w:val="18"/>
              </w:rPr>
            </w:pPr>
            <w:r w:rsidRPr="00323DA5">
              <w:rPr>
                <w:sz w:val="18"/>
                <w:szCs w:val="18"/>
              </w:rPr>
              <w:t>120 000</w:t>
            </w:r>
          </w:p>
        </w:tc>
        <w:tc>
          <w:tcPr>
            <w:tcW w:w="336" w:type="pct"/>
            <w:vAlign w:val="center"/>
          </w:tcPr>
          <w:p w:rsidR="00C528CC" w:rsidRPr="00323DA5" w:rsidRDefault="000F37A8" w:rsidP="000D079D">
            <w:pPr>
              <w:jc w:val="center"/>
              <w:rPr>
                <w:sz w:val="18"/>
                <w:szCs w:val="18"/>
              </w:rPr>
            </w:pPr>
            <w:r w:rsidRPr="00323DA5">
              <w:rPr>
                <w:sz w:val="18"/>
                <w:szCs w:val="18"/>
              </w:rPr>
              <w:t>-</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35" w:type="pct"/>
            <w:vAlign w:val="center"/>
          </w:tcPr>
          <w:p w:rsidR="00C528CC" w:rsidRPr="00323DA5" w:rsidRDefault="000F37A8" w:rsidP="000D079D">
            <w:pPr>
              <w:jc w:val="center"/>
              <w:rPr>
                <w:sz w:val="18"/>
                <w:szCs w:val="18"/>
              </w:rPr>
            </w:pPr>
            <w:r w:rsidRPr="00323DA5">
              <w:rPr>
                <w:sz w:val="18"/>
                <w:szCs w:val="18"/>
              </w:rPr>
              <w:t>-</w:t>
            </w:r>
          </w:p>
        </w:tc>
        <w:tc>
          <w:tcPr>
            <w:tcW w:w="386" w:type="pct"/>
            <w:vAlign w:val="center"/>
          </w:tcPr>
          <w:p w:rsidR="00C528CC" w:rsidRPr="00323DA5" w:rsidRDefault="000F37A8" w:rsidP="000D079D">
            <w:pPr>
              <w:jc w:val="center"/>
              <w:rPr>
                <w:sz w:val="18"/>
                <w:szCs w:val="18"/>
              </w:rPr>
            </w:pPr>
            <w:r w:rsidRPr="00323DA5">
              <w:rPr>
                <w:sz w:val="18"/>
                <w:szCs w:val="18"/>
              </w:rPr>
              <w:t>-</w:t>
            </w:r>
          </w:p>
        </w:tc>
        <w:tc>
          <w:tcPr>
            <w:tcW w:w="696" w:type="pct"/>
            <w:vAlign w:val="center"/>
          </w:tcPr>
          <w:p w:rsidR="00C528CC" w:rsidRPr="00323DA5" w:rsidRDefault="005C548C" w:rsidP="000D079D">
            <w:pPr>
              <w:jc w:val="center"/>
              <w:rPr>
                <w:sz w:val="18"/>
                <w:szCs w:val="18"/>
              </w:rPr>
            </w:pPr>
            <w:proofErr w:type="spellStart"/>
            <w:r w:rsidRPr="00323DA5">
              <w:rPr>
                <w:sz w:val="18"/>
                <w:szCs w:val="18"/>
              </w:rPr>
              <w:t>WFOŚiGW</w:t>
            </w:r>
            <w:proofErr w:type="spellEnd"/>
            <w:r w:rsidRPr="00323DA5">
              <w:rPr>
                <w:sz w:val="18"/>
                <w:szCs w:val="18"/>
              </w:rPr>
              <w:t xml:space="preserve"> w Gdańsku</w:t>
            </w:r>
          </w:p>
        </w:tc>
      </w:tr>
      <w:tr w:rsidR="000F37A8" w:rsidRPr="00323DA5" w:rsidTr="000D079D">
        <w:tc>
          <w:tcPr>
            <w:tcW w:w="181" w:type="pct"/>
            <w:vMerge w:val="restart"/>
          </w:tcPr>
          <w:p w:rsidR="000F37A8" w:rsidRPr="00323DA5" w:rsidRDefault="000F37A8" w:rsidP="0043266F">
            <w:pPr>
              <w:rPr>
                <w:sz w:val="18"/>
                <w:szCs w:val="18"/>
              </w:rPr>
            </w:pPr>
            <w:r w:rsidRPr="00323DA5">
              <w:rPr>
                <w:sz w:val="18"/>
                <w:szCs w:val="18"/>
              </w:rPr>
              <w:t>7.</w:t>
            </w:r>
          </w:p>
        </w:tc>
        <w:tc>
          <w:tcPr>
            <w:tcW w:w="558" w:type="pct"/>
            <w:vMerge w:val="restart"/>
          </w:tcPr>
          <w:p w:rsidR="000F37A8" w:rsidRPr="00323DA5" w:rsidRDefault="000F37A8" w:rsidP="0043266F">
            <w:pPr>
              <w:rPr>
                <w:sz w:val="18"/>
                <w:szCs w:val="18"/>
              </w:rPr>
            </w:pPr>
            <w:r w:rsidRPr="00323DA5">
              <w:rPr>
                <w:sz w:val="18"/>
                <w:szCs w:val="18"/>
              </w:rPr>
              <w:t>Zasoby przyrodnicze</w:t>
            </w:r>
          </w:p>
        </w:tc>
        <w:tc>
          <w:tcPr>
            <w:tcW w:w="1311" w:type="pct"/>
          </w:tcPr>
          <w:p w:rsidR="000F37A8" w:rsidRPr="00323DA5" w:rsidRDefault="000F37A8" w:rsidP="0043266F">
            <w:pPr>
              <w:rPr>
                <w:sz w:val="18"/>
                <w:szCs w:val="18"/>
              </w:rPr>
            </w:pPr>
            <w:r w:rsidRPr="00323DA5">
              <w:rPr>
                <w:sz w:val="18"/>
                <w:szCs w:val="18"/>
              </w:rPr>
              <w:t>Zachowanie wartości przyrodniczych i krajobrazowych korytarza ekologicznego doliny Wierzycy przez ochronę bioróżnorodności oraz ukierunkowanie wykorzystania tego obszaru</w:t>
            </w:r>
          </w:p>
        </w:tc>
        <w:tc>
          <w:tcPr>
            <w:tcW w:w="479" w:type="pct"/>
            <w:vMerge w:val="restart"/>
          </w:tcPr>
          <w:p w:rsidR="000F37A8" w:rsidRPr="00323DA5" w:rsidRDefault="000F37A8" w:rsidP="00835BD1">
            <w:pPr>
              <w:jc w:val="center"/>
              <w:rPr>
                <w:sz w:val="18"/>
                <w:szCs w:val="18"/>
              </w:rPr>
            </w:pPr>
            <w:r w:rsidRPr="00323DA5">
              <w:rPr>
                <w:sz w:val="18"/>
                <w:szCs w:val="18"/>
              </w:rPr>
              <w:t>UG Starogard Gdański</w:t>
            </w:r>
          </w:p>
        </w:tc>
        <w:tc>
          <w:tcPr>
            <w:tcW w:w="383" w:type="pct"/>
            <w:vAlign w:val="center"/>
          </w:tcPr>
          <w:p w:rsidR="000F37A8" w:rsidRPr="00323DA5" w:rsidRDefault="000F37A8" w:rsidP="000D079D">
            <w:pPr>
              <w:jc w:val="center"/>
              <w:rPr>
                <w:sz w:val="18"/>
                <w:szCs w:val="18"/>
              </w:rPr>
            </w:pPr>
            <w:r w:rsidRPr="00323DA5">
              <w:rPr>
                <w:sz w:val="18"/>
                <w:szCs w:val="18"/>
              </w:rPr>
              <w:t>358 500</w:t>
            </w:r>
          </w:p>
        </w:tc>
        <w:tc>
          <w:tcPr>
            <w:tcW w:w="336" w:type="pct"/>
            <w:vAlign w:val="center"/>
          </w:tcPr>
          <w:p w:rsidR="000F37A8" w:rsidRPr="00323DA5" w:rsidRDefault="000F37A8" w:rsidP="000D079D">
            <w:pPr>
              <w:jc w:val="center"/>
              <w:rPr>
                <w:sz w:val="18"/>
                <w:szCs w:val="18"/>
              </w:rPr>
            </w:pPr>
            <w:r w:rsidRPr="00323DA5">
              <w:rPr>
                <w:sz w:val="18"/>
                <w:szCs w:val="18"/>
              </w:rPr>
              <w:t>10 409 908</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założono dofinansowanie na poziomie 85 % realizacja w latach 2016-2018</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Pomorskie Szlaki Kajakowe - Wierzycą po zabytkach Kociewia (dokumentacja techniczna)</w:t>
            </w:r>
          </w:p>
        </w:tc>
        <w:tc>
          <w:tcPr>
            <w:tcW w:w="479" w:type="pct"/>
            <w:vMerge/>
          </w:tcPr>
          <w:p w:rsidR="000F37A8" w:rsidRPr="00323DA5" w:rsidRDefault="000F37A8" w:rsidP="000F37A8">
            <w:pPr>
              <w:jc w:val="center"/>
              <w:rPr>
                <w:sz w:val="18"/>
                <w:szCs w:val="18"/>
              </w:rPr>
            </w:pPr>
          </w:p>
        </w:tc>
        <w:tc>
          <w:tcPr>
            <w:tcW w:w="383" w:type="pct"/>
            <w:vAlign w:val="center"/>
          </w:tcPr>
          <w:p w:rsidR="000F37A8" w:rsidRPr="00323DA5" w:rsidRDefault="000F37A8" w:rsidP="000D079D">
            <w:pPr>
              <w:jc w:val="center"/>
              <w:rPr>
                <w:sz w:val="18"/>
                <w:szCs w:val="18"/>
              </w:rPr>
            </w:pPr>
            <w:r w:rsidRPr="00323DA5">
              <w:rPr>
                <w:sz w:val="18"/>
                <w:szCs w:val="18"/>
              </w:rPr>
              <w:t>50 000</w:t>
            </w:r>
          </w:p>
        </w:tc>
        <w:tc>
          <w:tcPr>
            <w:tcW w:w="336" w:type="pct"/>
            <w:vAlign w:val="center"/>
          </w:tcPr>
          <w:p w:rsidR="000F37A8" w:rsidRPr="00323DA5" w:rsidRDefault="000F37A8" w:rsidP="000D079D">
            <w:pPr>
              <w:jc w:val="center"/>
              <w:rPr>
                <w:sz w:val="18"/>
                <w:szCs w:val="18"/>
              </w:rPr>
            </w:pPr>
          </w:p>
        </w:tc>
        <w:tc>
          <w:tcPr>
            <w:tcW w:w="335" w:type="pct"/>
            <w:vAlign w:val="center"/>
          </w:tcPr>
          <w:p w:rsidR="000F37A8" w:rsidRPr="00323DA5" w:rsidRDefault="000F37A8" w:rsidP="000D079D">
            <w:pPr>
              <w:jc w:val="center"/>
              <w:rPr>
                <w:sz w:val="18"/>
                <w:szCs w:val="18"/>
              </w:rPr>
            </w:pPr>
            <w:r w:rsidRPr="00323DA5">
              <w:rPr>
                <w:sz w:val="18"/>
                <w:szCs w:val="18"/>
              </w:rPr>
              <w:t>125 000</w:t>
            </w:r>
          </w:p>
        </w:tc>
        <w:tc>
          <w:tcPr>
            <w:tcW w:w="335" w:type="pct"/>
            <w:vAlign w:val="center"/>
          </w:tcPr>
          <w:p w:rsidR="000F37A8" w:rsidRPr="00323DA5" w:rsidRDefault="000F37A8" w:rsidP="000D079D">
            <w:pPr>
              <w:jc w:val="center"/>
              <w:rPr>
                <w:sz w:val="18"/>
                <w:szCs w:val="18"/>
              </w:rPr>
            </w:pPr>
            <w:r w:rsidRPr="00323DA5">
              <w:rPr>
                <w:sz w:val="18"/>
                <w:szCs w:val="18"/>
              </w:rPr>
              <w:t>125 000</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Park "Nowe Oblicze"</w:t>
            </w:r>
          </w:p>
        </w:tc>
        <w:tc>
          <w:tcPr>
            <w:tcW w:w="479" w:type="pct"/>
            <w:vMerge/>
          </w:tcPr>
          <w:p w:rsidR="000F37A8" w:rsidRPr="00323DA5" w:rsidRDefault="000F37A8" w:rsidP="000F37A8">
            <w:pPr>
              <w:jc w:val="center"/>
              <w:rPr>
                <w:sz w:val="18"/>
                <w:szCs w:val="18"/>
              </w:rPr>
            </w:pPr>
          </w:p>
        </w:tc>
        <w:tc>
          <w:tcPr>
            <w:tcW w:w="383" w:type="pct"/>
            <w:vAlign w:val="center"/>
          </w:tcPr>
          <w:p w:rsidR="000F37A8" w:rsidRPr="00323DA5" w:rsidRDefault="000F37A8" w:rsidP="000D079D">
            <w:pPr>
              <w:jc w:val="center"/>
              <w:rPr>
                <w:sz w:val="18"/>
                <w:szCs w:val="18"/>
              </w:rPr>
            </w:pPr>
            <w:r w:rsidRPr="00323DA5">
              <w:rPr>
                <w:sz w:val="18"/>
                <w:szCs w:val="18"/>
              </w:rPr>
              <w:t>230 000</w:t>
            </w:r>
          </w:p>
        </w:tc>
        <w:tc>
          <w:tcPr>
            <w:tcW w:w="336" w:type="pct"/>
            <w:vAlign w:val="center"/>
          </w:tcPr>
          <w:p w:rsidR="000F37A8" w:rsidRPr="00323DA5" w:rsidRDefault="000F37A8" w:rsidP="000D079D">
            <w:pPr>
              <w:jc w:val="center"/>
              <w:rPr>
                <w:sz w:val="18"/>
                <w:szCs w:val="18"/>
              </w:rPr>
            </w:pP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val="restart"/>
          </w:tcPr>
          <w:p w:rsidR="000F37A8" w:rsidRPr="00323DA5" w:rsidRDefault="000F37A8" w:rsidP="0043266F">
            <w:pPr>
              <w:rPr>
                <w:sz w:val="18"/>
                <w:szCs w:val="18"/>
              </w:rPr>
            </w:pPr>
            <w:r w:rsidRPr="00323DA5">
              <w:rPr>
                <w:sz w:val="18"/>
                <w:szCs w:val="18"/>
              </w:rPr>
              <w:t>8.</w:t>
            </w:r>
          </w:p>
        </w:tc>
        <w:tc>
          <w:tcPr>
            <w:tcW w:w="558" w:type="pct"/>
            <w:vMerge w:val="restart"/>
          </w:tcPr>
          <w:p w:rsidR="000F37A8" w:rsidRPr="00323DA5" w:rsidRDefault="000F37A8" w:rsidP="0043266F">
            <w:pPr>
              <w:rPr>
                <w:sz w:val="18"/>
                <w:szCs w:val="18"/>
              </w:rPr>
            </w:pPr>
            <w:r w:rsidRPr="00323DA5">
              <w:rPr>
                <w:sz w:val="18"/>
                <w:szCs w:val="18"/>
              </w:rPr>
              <w:t>Edukacja</w:t>
            </w:r>
          </w:p>
        </w:tc>
        <w:tc>
          <w:tcPr>
            <w:tcW w:w="1311" w:type="pct"/>
          </w:tcPr>
          <w:p w:rsidR="000F37A8" w:rsidRPr="00323DA5" w:rsidRDefault="000F37A8" w:rsidP="0043266F">
            <w:pPr>
              <w:rPr>
                <w:sz w:val="18"/>
                <w:szCs w:val="18"/>
              </w:rPr>
            </w:pPr>
            <w:r w:rsidRPr="00323DA5">
              <w:rPr>
                <w:sz w:val="18"/>
                <w:szCs w:val="18"/>
              </w:rPr>
              <w:t>Budowa sali sportowej – dokumentacja</w:t>
            </w:r>
          </w:p>
        </w:tc>
        <w:tc>
          <w:tcPr>
            <w:tcW w:w="479" w:type="pct"/>
            <w:vMerge/>
          </w:tcPr>
          <w:p w:rsidR="000F37A8" w:rsidRPr="00323DA5" w:rsidRDefault="000F37A8" w:rsidP="000F37A8">
            <w:pPr>
              <w:jc w:val="center"/>
              <w:rPr>
                <w:sz w:val="18"/>
                <w:szCs w:val="18"/>
              </w:rPr>
            </w:pPr>
          </w:p>
        </w:tc>
        <w:tc>
          <w:tcPr>
            <w:tcW w:w="383" w:type="pct"/>
            <w:vAlign w:val="center"/>
          </w:tcPr>
          <w:p w:rsidR="000F37A8" w:rsidRPr="00323DA5" w:rsidRDefault="000F37A8" w:rsidP="000D079D">
            <w:pPr>
              <w:jc w:val="center"/>
              <w:rPr>
                <w:sz w:val="18"/>
                <w:szCs w:val="18"/>
              </w:rPr>
            </w:pPr>
            <w:r w:rsidRPr="00323DA5">
              <w:rPr>
                <w:sz w:val="18"/>
                <w:szCs w:val="18"/>
              </w:rPr>
              <w:t>100 000</w:t>
            </w:r>
          </w:p>
        </w:tc>
        <w:tc>
          <w:tcPr>
            <w:tcW w:w="336" w:type="pct"/>
            <w:vAlign w:val="center"/>
          </w:tcPr>
          <w:p w:rsidR="000F37A8" w:rsidRPr="00323DA5" w:rsidRDefault="000F37A8" w:rsidP="000D079D">
            <w:pPr>
              <w:jc w:val="center"/>
              <w:rPr>
                <w:sz w:val="18"/>
                <w:szCs w:val="18"/>
              </w:rPr>
            </w:pPr>
            <w:r w:rsidRPr="00323DA5">
              <w:rPr>
                <w:sz w:val="18"/>
                <w:szCs w:val="18"/>
              </w:rPr>
              <w:t>100 000</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p>
        </w:tc>
        <w:tc>
          <w:tcPr>
            <w:tcW w:w="696" w:type="pct"/>
            <w:vAlign w:val="center"/>
          </w:tcPr>
          <w:p w:rsidR="000F37A8" w:rsidRPr="00323DA5" w:rsidRDefault="000F37A8" w:rsidP="000D079D">
            <w:pPr>
              <w:jc w:val="center"/>
              <w:rPr>
                <w:sz w:val="18"/>
                <w:szCs w:val="18"/>
              </w:rPr>
            </w:pPr>
            <w:r w:rsidRPr="00323DA5">
              <w:rPr>
                <w:sz w:val="18"/>
                <w:szCs w:val="18"/>
              </w:rPr>
              <w:t>Środki własne UG</w:t>
            </w:r>
          </w:p>
        </w:tc>
      </w:tr>
      <w:tr w:rsidR="000F37A8" w:rsidRPr="00323DA5" w:rsidTr="000D079D">
        <w:tc>
          <w:tcPr>
            <w:tcW w:w="181" w:type="pct"/>
            <w:vMerge/>
          </w:tcPr>
          <w:p w:rsidR="000F37A8" w:rsidRPr="00323DA5" w:rsidRDefault="000F37A8" w:rsidP="0043266F">
            <w:pPr>
              <w:rPr>
                <w:sz w:val="18"/>
                <w:szCs w:val="18"/>
              </w:rPr>
            </w:pPr>
          </w:p>
        </w:tc>
        <w:tc>
          <w:tcPr>
            <w:tcW w:w="558" w:type="pct"/>
            <w:vMerge/>
          </w:tcPr>
          <w:p w:rsidR="000F37A8" w:rsidRPr="00323DA5" w:rsidRDefault="000F37A8" w:rsidP="0043266F">
            <w:pPr>
              <w:rPr>
                <w:sz w:val="18"/>
                <w:szCs w:val="18"/>
              </w:rPr>
            </w:pPr>
          </w:p>
        </w:tc>
        <w:tc>
          <w:tcPr>
            <w:tcW w:w="1311" w:type="pct"/>
          </w:tcPr>
          <w:p w:rsidR="000F37A8" w:rsidRPr="00323DA5" w:rsidRDefault="000F37A8" w:rsidP="0043266F">
            <w:pPr>
              <w:rPr>
                <w:sz w:val="18"/>
                <w:szCs w:val="18"/>
              </w:rPr>
            </w:pPr>
            <w:r w:rsidRPr="00323DA5">
              <w:rPr>
                <w:sz w:val="18"/>
                <w:szCs w:val="18"/>
              </w:rPr>
              <w:t>Nadbudowa i przebudowa kina Sokół – dokumentacja</w:t>
            </w:r>
          </w:p>
        </w:tc>
        <w:tc>
          <w:tcPr>
            <w:tcW w:w="479" w:type="pct"/>
            <w:vMerge/>
          </w:tcPr>
          <w:p w:rsidR="000F37A8" w:rsidRPr="00323DA5" w:rsidRDefault="000F37A8" w:rsidP="000F37A8">
            <w:pPr>
              <w:jc w:val="center"/>
              <w:rPr>
                <w:sz w:val="18"/>
                <w:szCs w:val="18"/>
              </w:rPr>
            </w:pPr>
          </w:p>
        </w:tc>
        <w:tc>
          <w:tcPr>
            <w:tcW w:w="383" w:type="pct"/>
            <w:vAlign w:val="center"/>
          </w:tcPr>
          <w:p w:rsidR="000F37A8" w:rsidRPr="00323DA5" w:rsidRDefault="000F37A8" w:rsidP="000D079D">
            <w:pPr>
              <w:jc w:val="center"/>
              <w:rPr>
                <w:sz w:val="18"/>
                <w:szCs w:val="18"/>
              </w:rPr>
            </w:pPr>
            <w:r w:rsidRPr="00323DA5">
              <w:rPr>
                <w:sz w:val="18"/>
                <w:szCs w:val="18"/>
              </w:rPr>
              <w:t>80 000</w:t>
            </w:r>
          </w:p>
        </w:tc>
        <w:tc>
          <w:tcPr>
            <w:tcW w:w="336" w:type="pct"/>
            <w:vAlign w:val="center"/>
          </w:tcPr>
          <w:p w:rsidR="000F37A8" w:rsidRPr="00323DA5" w:rsidRDefault="000F37A8" w:rsidP="000D079D">
            <w:pPr>
              <w:jc w:val="center"/>
              <w:rPr>
                <w:sz w:val="18"/>
                <w:szCs w:val="18"/>
              </w:rPr>
            </w:pP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35" w:type="pct"/>
            <w:vAlign w:val="center"/>
          </w:tcPr>
          <w:p w:rsidR="000F37A8" w:rsidRPr="00323DA5" w:rsidRDefault="000F37A8" w:rsidP="000D079D">
            <w:pPr>
              <w:jc w:val="center"/>
              <w:rPr>
                <w:sz w:val="18"/>
                <w:szCs w:val="18"/>
              </w:rPr>
            </w:pPr>
            <w:r w:rsidRPr="00323DA5">
              <w:rPr>
                <w:sz w:val="18"/>
                <w:szCs w:val="18"/>
              </w:rPr>
              <w:t>-</w:t>
            </w:r>
          </w:p>
        </w:tc>
        <w:tc>
          <w:tcPr>
            <w:tcW w:w="386" w:type="pct"/>
            <w:vAlign w:val="center"/>
          </w:tcPr>
          <w:p w:rsidR="000F37A8" w:rsidRPr="00323DA5" w:rsidRDefault="000F37A8" w:rsidP="000D079D">
            <w:pPr>
              <w:jc w:val="center"/>
              <w:rPr>
                <w:sz w:val="18"/>
                <w:szCs w:val="18"/>
              </w:rPr>
            </w:pPr>
            <w:r w:rsidRPr="00323DA5">
              <w:rPr>
                <w:sz w:val="18"/>
                <w:szCs w:val="18"/>
              </w:rPr>
              <w:t>-</w:t>
            </w:r>
          </w:p>
        </w:tc>
        <w:tc>
          <w:tcPr>
            <w:tcW w:w="696" w:type="pct"/>
            <w:vAlign w:val="center"/>
          </w:tcPr>
          <w:p w:rsidR="000F37A8" w:rsidRPr="00323DA5" w:rsidRDefault="000F37A8" w:rsidP="000D079D">
            <w:pPr>
              <w:jc w:val="center"/>
              <w:rPr>
                <w:b/>
                <w:sz w:val="18"/>
                <w:szCs w:val="18"/>
              </w:rPr>
            </w:pPr>
            <w:r w:rsidRPr="00323DA5">
              <w:rPr>
                <w:sz w:val="18"/>
                <w:szCs w:val="18"/>
              </w:rPr>
              <w:t>Środki własne UG</w:t>
            </w:r>
          </w:p>
        </w:tc>
      </w:tr>
    </w:tbl>
    <w:p w:rsidR="00017876" w:rsidRPr="00323DA5" w:rsidRDefault="000F37A8" w:rsidP="00FF0FDA">
      <w:pPr>
        <w:rPr>
          <w:sz w:val="18"/>
          <w:szCs w:val="18"/>
        </w:rPr>
        <w:sectPr w:rsidR="00017876" w:rsidRPr="00323DA5" w:rsidSect="00017876">
          <w:pgSz w:w="16838" w:h="11906" w:orient="landscape"/>
          <w:pgMar w:top="1134" w:right="1134" w:bottom="1985" w:left="1134" w:header="709" w:footer="709" w:gutter="0"/>
          <w:cols w:space="708"/>
          <w:docGrid w:linePitch="360"/>
        </w:sectPr>
      </w:pPr>
      <w:r w:rsidRPr="00323DA5">
        <w:rPr>
          <w:sz w:val="18"/>
          <w:szCs w:val="18"/>
        </w:rPr>
        <w:t>Źródło: Opracowanie własne na podstawie danych UG</w:t>
      </w:r>
    </w:p>
    <w:p w:rsidR="00784186" w:rsidRPr="00323DA5" w:rsidRDefault="00784186" w:rsidP="005F297D">
      <w:pPr>
        <w:pStyle w:val="Nagwek1"/>
        <w:keepNext w:val="0"/>
        <w:keepLines w:val="0"/>
        <w:pageBreakBefore/>
        <w:numPr>
          <w:ilvl w:val="0"/>
          <w:numId w:val="1"/>
        </w:numPr>
        <w:rPr>
          <w:rFonts w:asciiTheme="minorHAnsi" w:hAnsiTheme="minorHAnsi"/>
          <w:color w:val="auto"/>
          <w:sz w:val="26"/>
          <w:szCs w:val="26"/>
        </w:rPr>
      </w:pPr>
      <w:bookmarkStart w:id="96" w:name="_Toc462659793"/>
      <w:r w:rsidRPr="00323DA5">
        <w:rPr>
          <w:rFonts w:asciiTheme="minorHAnsi" w:hAnsiTheme="minorHAnsi"/>
          <w:color w:val="auto"/>
          <w:sz w:val="26"/>
          <w:szCs w:val="26"/>
        </w:rPr>
        <w:lastRenderedPageBreak/>
        <w:t>System realizacji programu</w:t>
      </w:r>
      <w:bookmarkEnd w:id="96"/>
    </w:p>
    <w:p w:rsidR="00784186" w:rsidRPr="00323DA5" w:rsidRDefault="00784186" w:rsidP="00784186">
      <w:pPr>
        <w:jc w:val="center"/>
      </w:pPr>
    </w:p>
    <w:p w:rsidR="0000676D" w:rsidRPr="00323DA5" w:rsidRDefault="0000676D" w:rsidP="007867BB">
      <w:pPr>
        <w:autoSpaceDE w:val="0"/>
        <w:autoSpaceDN w:val="0"/>
        <w:adjustRightInd w:val="0"/>
        <w:spacing w:after="0" w:line="264" w:lineRule="auto"/>
        <w:jc w:val="both"/>
      </w:pPr>
      <w:r w:rsidRPr="00323DA5">
        <w:t>R</w:t>
      </w:r>
      <w:r w:rsidR="006908E2" w:rsidRPr="00323DA5">
        <w:t>ealizacj</w:t>
      </w:r>
      <w:r w:rsidRPr="00323DA5">
        <w:t>a</w:t>
      </w:r>
      <w:r w:rsidR="006908E2" w:rsidRPr="00323DA5">
        <w:t xml:space="preserve"> </w:t>
      </w:r>
      <w:r w:rsidR="00912E75" w:rsidRPr="00323DA5">
        <w:t>P</w:t>
      </w:r>
      <w:r w:rsidR="008D73BD" w:rsidRPr="00323DA5">
        <w:t>rogramu ochrony środowiska</w:t>
      </w:r>
      <w:r w:rsidR="008D73BD" w:rsidRPr="00323DA5">
        <w:rPr>
          <w:i/>
        </w:rPr>
        <w:t xml:space="preserve"> </w:t>
      </w:r>
      <w:r w:rsidR="00912E75" w:rsidRPr="00323DA5">
        <w:t xml:space="preserve">dla Gminy Miejskiej Starogard Gdański </w:t>
      </w:r>
      <w:r w:rsidR="008D73BD" w:rsidRPr="00323DA5">
        <w:t>obejm</w:t>
      </w:r>
      <w:r w:rsidR="00912E75" w:rsidRPr="00323DA5">
        <w:t xml:space="preserve">uje </w:t>
      </w:r>
      <w:r w:rsidR="00113D6A" w:rsidRPr="00323DA5">
        <w:t>n</w:t>
      </w:r>
      <w:r w:rsidR="006908E2" w:rsidRPr="00323DA5">
        <w:t xml:space="preserve">astępujące elementy: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współprac</w:t>
      </w:r>
      <w:r w:rsidR="00113D6A" w:rsidRPr="00323DA5">
        <w:t>ę</w:t>
      </w:r>
      <w:r w:rsidR="006908E2" w:rsidRPr="00323DA5">
        <w:t xml:space="preserve"> z interesariuszami,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 xml:space="preserve">opracowanie treści POŚ, </w:t>
      </w:r>
    </w:p>
    <w:p w:rsidR="0000676D" w:rsidRPr="00323DA5" w:rsidRDefault="0000676D" w:rsidP="007867BB">
      <w:pPr>
        <w:autoSpaceDE w:val="0"/>
        <w:autoSpaceDN w:val="0"/>
        <w:adjustRightInd w:val="0"/>
        <w:spacing w:after="0" w:line="264" w:lineRule="auto"/>
        <w:jc w:val="both"/>
      </w:pPr>
      <w:r w:rsidRPr="00323DA5">
        <w:t>- z</w:t>
      </w:r>
      <w:r w:rsidR="006908E2" w:rsidRPr="00323DA5">
        <w:t xml:space="preserve">arządzanie,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 xml:space="preserve">monitorowanie,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okresow</w:t>
      </w:r>
      <w:r w:rsidR="00113D6A" w:rsidRPr="00323DA5">
        <w:t>ą</w:t>
      </w:r>
      <w:r w:rsidR="006908E2" w:rsidRPr="00323DA5">
        <w:t xml:space="preserve"> sprawozdawczość,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ewaluacj</w:t>
      </w:r>
      <w:r w:rsidR="00113D6A" w:rsidRPr="00323DA5">
        <w:t>ę</w:t>
      </w:r>
      <w:r w:rsidR="009C5B85" w:rsidRPr="00323DA5">
        <w:t>,</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aktualizacj</w:t>
      </w:r>
      <w:r w:rsidR="00113D6A" w:rsidRPr="00323DA5">
        <w:t>ę</w:t>
      </w:r>
      <w:r w:rsidR="006908E2" w:rsidRPr="00323DA5">
        <w:t xml:space="preserve">. </w:t>
      </w:r>
    </w:p>
    <w:p w:rsidR="0000676D" w:rsidRPr="00323DA5" w:rsidRDefault="0000676D" w:rsidP="007867BB">
      <w:pPr>
        <w:autoSpaceDE w:val="0"/>
        <w:autoSpaceDN w:val="0"/>
        <w:adjustRightInd w:val="0"/>
        <w:spacing w:after="0" w:line="264" w:lineRule="auto"/>
        <w:jc w:val="both"/>
      </w:pPr>
    </w:p>
    <w:p w:rsidR="00FD6B1B" w:rsidRPr="00323DA5" w:rsidRDefault="00244E0D" w:rsidP="005F2372">
      <w:pPr>
        <w:autoSpaceDE w:val="0"/>
        <w:autoSpaceDN w:val="0"/>
        <w:adjustRightInd w:val="0"/>
        <w:spacing w:after="0" w:line="264" w:lineRule="auto"/>
        <w:jc w:val="both"/>
        <w:rPr>
          <w:rFonts w:cs="Arial"/>
          <w:color w:val="000000"/>
        </w:rPr>
      </w:pPr>
      <w:r w:rsidRPr="00323DA5">
        <w:rPr>
          <w:rFonts w:cs="Arial"/>
          <w:color w:val="000000"/>
        </w:rPr>
        <w:t xml:space="preserve">Gmina </w:t>
      </w:r>
      <w:r w:rsidR="00D266DD" w:rsidRPr="00323DA5">
        <w:rPr>
          <w:rFonts w:cs="Arial"/>
          <w:color w:val="000000"/>
        </w:rPr>
        <w:t>program ochrony środowiska</w:t>
      </w:r>
      <w:r w:rsidR="004D0DC3" w:rsidRPr="00323DA5">
        <w:rPr>
          <w:rFonts w:cs="Arial"/>
          <w:color w:val="000000"/>
        </w:rPr>
        <w:t xml:space="preserve"> może </w:t>
      </w:r>
      <w:r w:rsidR="009F3F0F" w:rsidRPr="00323DA5">
        <w:rPr>
          <w:rFonts w:cs="Arial"/>
          <w:color w:val="000000"/>
        </w:rPr>
        <w:t>opracować</w:t>
      </w:r>
      <w:r w:rsidR="004D0DC3" w:rsidRPr="00323DA5">
        <w:rPr>
          <w:rFonts w:cs="Arial"/>
          <w:color w:val="000000"/>
        </w:rPr>
        <w:t xml:space="preserve"> sama </w:t>
      </w:r>
      <w:r w:rsidR="005F2372" w:rsidRPr="00323DA5">
        <w:rPr>
          <w:rFonts w:cs="Arial"/>
          <w:color w:val="000000"/>
        </w:rPr>
        <w:t xml:space="preserve">bądź </w:t>
      </w:r>
      <w:r w:rsidR="004D0DC3" w:rsidRPr="00323DA5">
        <w:rPr>
          <w:rFonts w:cs="Arial"/>
          <w:color w:val="000000"/>
        </w:rPr>
        <w:t xml:space="preserve">(jak to ma miejsce przy sporządzaniu niniejszego Programu) </w:t>
      </w:r>
      <w:r w:rsidR="005F2372" w:rsidRPr="00323DA5">
        <w:rPr>
          <w:rFonts w:cs="Arial"/>
          <w:color w:val="000000"/>
        </w:rPr>
        <w:t>zlec</w:t>
      </w:r>
      <w:r w:rsidR="004D0DC3" w:rsidRPr="00323DA5">
        <w:rPr>
          <w:rFonts w:cs="Arial"/>
          <w:color w:val="000000"/>
        </w:rPr>
        <w:t>ić</w:t>
      </w:r>
      <w:r w:rsidR="005F2372" w:rsidRPr="00323DA5">
        <w:rPr>
          <w:rFonts w:cs="Arial"/>
          <w:color w:val="000000"/>
        </w:rPr>
        <w:t xml:space="preserve"> </w:t>
      </w:r>
      <w:r w:rsidR="008D73BD" w:rsidRPr="00323DA5">
        <w:rPr>
          <w:rFonts w:cs="Arial"/>
          <w:color w:val="000000"/>
        </w:rPr>
        <w:t>podmiotowi</w:t>
      </w:r>
      <w:r w:rsidR="005F2372" w:rsidRPr="00323DA5">
        <w:rPr>
          <w:rFonts w:cs="Arial"/>
          <w:color w:val="000000"/>
        </w:rPr>
        <w:t xml:space="preserve"> zewnętrzne</w:t>
      </w:r>
      <w:r w:rsidR="008D73BD" w:rsidRPr="00323DA5">
        <w:rPr>
          <w:rFonts w:cs="Arial"/>
          <w:color w:val="000000"/>
        </w:rPr>
        <w:t>mu</w:t>
      </w:r>
      <w:r w:rsidR="005F2372" w:rsidRPr="00323DA5">
        <w:rPr>
          <w:rFonts w:cs="Arial"/>
          <w:color w:val="000000"/>
        </w:rPr>
        <w:t xml:space="preserve">. </w:t>
      </w:r>
      <w:r w:rsidR="00D266DD" w:rsidRPr="00323DA5">
        <w:rPr>
          <w:rFonts w:cs="Arial"/>
          <w:color w:val="000000"/>
        </w:rPr>
        <w:t xml:space="preserve"> W takim przypadku projekt POŚ </w:t>
      </w:r>
      <w:r w:rsidRPr="00323DA5">
        <w:rPr>
          <w:rFonts w:cs="Arial"/>
          <w:color w:val="000000"/>
        </w:rPr>
        <w:t>powinien być</w:t>
      </w:r>
      <w:r w:rsidR="00D266DD" w:rsidRPr="00323DA5">
        <w:rPr>
          <w:rFonts w:cs="Arial"/>
          <w:color w:val="000000"/>
        </w:rPr>
        <w:t xml:space="preserve"> opracowywany przy ścisłej współpracy z wyznaczonymi do tego </w:t>
      </w:r>
      <w:r w:rsidR="00FD6B1B" w:rsidRPr="00323DA5">
        <w:rPr>
          <w:rFonts w:cs="Arial"/>
          <w:color w:val="000000"/>
        </w:rPr>
        <w:t xml:space="preserve">celu przedstawicielami Gminy. </w:t>
      </w:r>
      <w:r w:rsidR="00BB5D6D" w:rsidRPr="00323DA5">
        <w:rPr>
          <w:rFonts w:cs="Arial"/>
          <w:color w:val="000000"/>
        </w:rPr>
        <w:t>Przy opracowywaniu niniejszego</w:t>
      </w:r>
      <w:r w:rsidR="00FD6B1B" w:rsidRPr="00323DA5">
        <w:rPr>
          <w:rFonts w:cs="Arial"/>
          <w:color w:val="000000"/>
        </w:rPr>
        <w:t xml:space="preserve"> </w:t>
      </w:r>
      <w:r w:rsidR="00644CF3" w:rsidRPr="00323DA5">
        <w:rPr>
          <w:rFonts w:cs="Arial"/>
          <w:color w:val="000000"/>
        </w:rPr>
        <w:t>POŚ</w:t>
      </w:r>
      <w:r w:rsidR="00FD6B1B" w:rsidRPr="00323DA5">
        <w:rPr>
          <w:rFonts w:cs="Arial"/>
          <w:color w:val="000000"/>
        </w:rPr>
        <w:t xml:space="preserve"> </w:t>
      </w:r>
      <w:r w:rsidR="00BB5D6D" w:rsidRPr="00323DA5">
        <w:rPr>
          <w:rFonts w:cs="Arial"/>
          <w:color w:val="000000"/>
        </w:rPr>
        <w:t>zostały włączone następujące podmioty</w:t>
      </w:r>
      <w:r w:rsidR="000D079D">
        <w:rPr>
          <w:rFonts w:cs="Arial"/>
          <w:color w:val="000000"/>
        </w:rPr>
        <w:t>: Urząd Marszałkowski Województwa Pomorskiego, Starostwo P</w:t>
      </w:r>
      <w:r w:rsidR="00FD6B1B" w:rsidRPr="00323DA5">
        <w:rPr>
          <w:rFonts w:cs="Arial"/>
          <w:color w:val="000000"/>
        </w:rPr>
        <w:t xml:space="preserve">owiatowe </w:t>
      </w:r>
      <w:r w:rsidR="00912E75" w:rsidRPr="00323DA5">
        <w:rPr>
          <w:rFonts w:cs="Arial"/>
          <w:color w:val="000000"/>
        </w:rPr>
        <w:br/>
      </w:r>
      <w:r w:rsidR="00FD6B1B" w:rsidRPr="00323DA5">
        <w:rPr>
          <w:rFonts w:cs="Arial"/>
          <w:color w:val="000000"/>
        </w:rPr>
        <w:t xml:space="preserve">w Starogardzie </w:t>
      </w:r>
      <w:r w:rsidR="008D73BD" w:rsidRPr="00323DA5">
        <w:rPr>
          <w:rFonts w:cs="Arial"/>
          <w:color w:val="000000"/>
        </w:rPr>
        <w:t xml:space="preserve">Gdańskim, </w:t>
      </w:r>
      <w:r w:rsidR="00FD6B1B" w:rsidRPr="00323DA5">
        <w:rPr>
          <w:rFonts w:cs="Arial"/>
          <w:color w:val="000000"/>
        </w:rPr>
        <w:t xml:space="preserve">Wojewódzki Inspektorat Ochrony Środowiska </w:t>
      </w:r>
      <w:r w:rsidR="000D079D">
        <w:rPr>
          <w:rFonts w:cs="Arial"/>
          <w:color w:val="000000"/>
        </w:rPr>
        <w:t xml:space="preserve">w Gdańsku </w:t>
      </w:r>
      <w:r w:rsidR="00FD6B1B" w:rsidRPr="00323DA5">
        <w:rPr>
          <w:rFonts w:cs="Arial"/>
          <w:color w:val="000000"/>
        </w:rPr>
        <w:t>oraz Regional</w:t>
      </w:r>
      <w:r w:rsidR="00912E75" w:rsidRPr="00323DA5">
        <w:rPr>
          <w:rFonts w:cs="Arial"/>
          <w:color w:val="000000"/>
        </w:rPr>
        <w:t>na Dyrekcja Ochrony Środowiska</w:t>
      </w:r>
      <w:r w:rsidR="000D079D">
        <w:rPr>
          <w:rFonts w:cs="Arial"/>
          <w:color w:val="000000"/>
        </w:rPr>
        <w:t xml:space="preserve"> w Gdańsku</w:t>
      </w:r>
      <w:r w:rsidR="00912E75" w:rsidRPr="00323DA5">
        <w:rPr>
          <w:rFonts w:cs="Arial"/>
          <w:color w:val="000000"/>
        </w:rPr>
        <w:t xml:space="preserve">. </w:t>
      </w:r>
    </w:p>
    <w:p w:rsidR="00113D6A" w:rsidRPr="00323DA5" w:rsidRDefault="00912E75" w:rsidP="005F2372">
      <w:pPr>
        <w:autoSpaceDE w:val="0"/>
        <w:autoSpaceDN w:val="0"/>
        <w:adjustRightInd w:val="0"/>
        <w:spacing w:after="0" w:line="264" w:lineRule="auto"/>
        <w:jc w:val="both"/>
        <w:rPr>
          <w:rFonts w:cs="Arial"/>
          <w:color w:val="000000"/>
        </w:rPr>
      </w:pPr>
      <w:r w:rsidRPr="00323DA5">
        <w:rPr>
          <w:rFonts w:cs="Arial"/>
          <w:color w:val="000000"/>
        </w:rPr>
        <w:t xml:space="preserve">Opracowany w uzgodnieniu z Gminą </w:t>
      </w:r>
      <w:r w:rsidR="00644CF3" w:rsidRPr="00323DA5">
        <w:rPr>
          <w:rFonts w:cs="Arial"/>
          <w:color w:val="000000"/>
        </w:rPr>
        <w:t xml:space="preserve">Miejską Starogard Gdański </w:t>
      </w:r>
      <w:r w:rsidRPr="00323DA5">
        <w:rPr>
          <w:rFonts w:cs="Arial"/>
          <w:color w:val="000000"/>
        </w:rPr>
        <w:t>p</w:t>
      </w:r>
      <w:r w:rsidR="00FD6B1B" w:rsidRPr="00323DA5">
        <w:rPr>
          <w:rFonts w:cs="Arial"/>
          <w:color w:val="000000"/>
        </w:rPr>
        <w:t xml:space="preserve">rojekt </w:t>
      </w:r>
      <w:r w:rsidR="000D079D">
        <w:rPr>
          <w:rFonts w:cs="Arial"/>
          <w:color w:val="000000"/>
        </w:rPr>
        <w:t>A</w:t>
      </w:r>
      <w:r w:rsidR="005F2372" w:rsidRPr="00323DA5">
        <w:rPr>
          <w:rFonts w:ascii="Calibri" w:hAnsi="Calibri" w:cs="Calibri"/>
        </w:rPr>
        <w:t>P</w:t>
      </w:r>
      <w:r w:rsidR="004D0DC3" w:rsidRPr="00323DA5">
        <w:rPr>
          <w:rFonts w:ascii="Calibri" w:hAnsi="Calibri" w:cs="Calibri"/>
        </w:rPr>
        <w:t xml:space="preserve">OŚ </w:t>
      </w:r>
      <w:r w:rsidR="005F2372" w:rsidRPr="00323DA5">
        <w:rPr>
          <w:rFonts w:ascii="Calibri" w:hAnsi="Calibri" w:cs="Calibri"/>
        </w:rPr>
        <w:t>podlega</w:t>
      </w:r>
      <w:r w:rsidR="004D0DC3" w:rsidRPr="00323DA5">
        <w:rPr>
          <w:rFonts w:ascii="Calibri" w:hAnsi="Calibri" w:cs="Calibri"/>
        </w:rPr>
        <w:t xml:space="preserve"> </w:t>
      </w:r>
      <w:r w:rsidR="005F2372" w:rsidRPr="00323DA5">
        <w:rPr>
          <w:rFonts w:ascii="Calibri" w:hAnsi="Calibri" w:cs="Calibri"/>
        </w:rPr>
        <w:t>zaopiniowaniu przez organ wykonawczy powiatu, następnie jest</w:t>
      </w:r>
      <w:r w:rsidR="000D079D">
        <w:rPr>
          <w:rFonts w:ascii="Calibri" w:hAnsi="Calibri" w:cs="Calibri"/>
        </w:rPr>
        <w:t xml:space="preserve"> uchwalany przez Radę G</w:t>
      </w:r>
      <w:r w:rsidR="005F2372" w:rsidRPr="00323DA5">
        <w:rPr>
          <w:rFonts w:ascii="Calibri" w:hAnsi="Calibri" w:cs="Calibri"/>
        </w:rPr>
        <w:t xml:space="preserve">miny. </w:t>
      </w:r>
    </w:p>
    <w:p w:rsidR="00113D6A" w:rsidRPr="00323DA5" w:rsidRDefault="00113D6A" w:rsidP="007867BB">
      <w:pPr>
        <w:autoSpaceDE w:val="0"/>
        <w:autoSpaceDN w:val="0"/>
        <w:adjustRightInd w:val="0"/>
        <w:spacing w:after="0" w:line="264" w:lineRule="auto"/>
        <w:jc w:val="both"/>
        <w:rPr>
          <w:rFonts w:cs="Arial"/>
          <w:color w:val="000000"/>
        </w:rPr>
      </w:pPr>
    </w:p>
    <w:p w:rsidR="005F2372" w:rsidRPr="00323DA5" w:rsidRDefault="0000676D" w:rsidP="005F2372">
      <w:pPr>
        <w:autoSpaceDE w:val="0"/>
        <w:autoSpaceDN w:val="0"/>
        <w:adjustRightInd w:val="0"/>
        <w:spacing w:after="0" w:line="264" w:lineRule="auto"/>
        <w:jc w:val="both"/>
      </w:pPr>
      <w:r w:rsidRPr="00323DA5">
        <w:rPr>
          <w:rFonts w:cs="Arial"/>
          <w:color w:val="000000"/>
        </w:rPr>
        <w:t xml:space="preserve">Za realizację zadań i celów zawartych w Programie odpowiada Gmina Miejska Starogard Gdański, a także podległe jej jednostki. </w:t>
      </w:r>
    </w:p>
    <w:p w:rsidR="00942B09" w:rsidRPr="00323DA5" w:rsidRDefault="00942B09" w:rsidP="00942B09">
      <w:pPr>
        <w:autoSpaceDE w:val="0"/>
        <w:autoSpaceDN w:val="0"/>
        <w:adjustRightInd w:val="0"/>
        <w:spacing w:after="0" w:line="264" w:lineRule="auto"/>
        <w:jc w:val="both"/>
        <w:rPr>
          <w:rFonts w:cs="Arial"/>
          <w:color w:val="000000"/>
        </w:rPr>
      </w:pPr>
      <w:r w:rsidRPr="00323DA5">
        <w:rPr>
          <w:rFonts w:cs="Arial"/>
          <w:color w:val="000000"/>
        </w:rPr>
        <w:t xml:space="preserve">Kontrola realizacji Programu Ochrony Środowiska wymaga oceny zarówno stopnia realizacji celów i zadań </w:t>
      </w:r>
      <w:r w:rsidR="00644CF3" w:rsidRPr="00323DA5">
        <w:rPr>
          <w:rFonts w:cs="Arial"/>
          <w:color w:val="000000"/>
        </w:rPr>
        <w:t xml:space="preserve">oraz </w:t>
      </w:r>
      <w:r w:rsidRPr="00323DA5">
        <w:rPr>
          <w:rFonts w:cs="Arial"/>
          <w:color w:val="000000"/>
        </w:rPr>
        <w:t xml:space="preserve">terminowości ich wykonania. Istotne znaczenie ma tu również analiza rozbieżności pomiędzy założeniami a realizacją. </w:t>
      </w:r>
    </w:p>
    <w:p w:rsidR="00942B09" w:rsidRPr="00323DA5" w:rsidRDefault="00942B09" w:rsidP="00942B09">
      <w:pPr>
        <w:autoSpaceDE w:val="0"/>
        <w:autoSpaceDN w:val="0"/>
        <w:adjustRightInd w:val="0"/>
        <w:spacing w:after="0" w:line="264" w:lineRule="auto"/>
        <w:jc w:val="both"/>
        <w:rPr>
          <w:rFonts w:cs="Arial"/>
          <w:color w:val="000000"/>
        </w:rPr>
      </w:pPr>
      <w:r w:rsidRPr="00323DA5">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0C35A4" w:rsidRPr="00323DA5" w:rsidRDefault="00942B09" w:rsidP="007B2C72">
      <w:pPr>
        <w:autoSpaceDE w:val="0"/>
        <w:autoSpaceDN w:val="0"/>
        <w:adjustRightInd w:val="0"/>
        <w:spacing w:after="0" w:line="264" w:lineRule="auto"/>
        <w:jc w:val="both"/>
        <w:rPr>
          <w:rFonts w:cs="Arial"/>
          <w:color w:val="000000"/>
        </w:rPr>
      </w:pPr>
      <w:r w:rsidRPr="00323DA5">
        <w:rPr>
          <w:rFonts w:cs="Arial"/>
          <w:color w:val="000000"/>
        </w:rPr>
        <w:t xml:space="preserve">Ocena realizacji programu polega na monitorowaniu zmian w wielu </w:t>
      </w:r>
      <w:r w:rsidR="00ED3865" w:rsidRPr="00323DA5">
        <w:rPr>
          <w:rFonts w:cs="Arial"/>
          <w:color w:val="000000"/>
        </w:rPr>
        <w:t xml:space="preserve">wzajemnie powiązanych strefach w oparciu o wskaźniki przyjęte w tabeli </w:t>
      </w:r>
      <w:r w:rsidR="00737D1F" w:rsidRPr="00323DA5">
        <w:rPr>
          <w:rFonts w:cs="Arial"/>
          <w:color w:val="000000"/>
        </w:rPr>
        <w:t>3</w:t>
      </w:r>
      <w:r w:rsidR="000D079D">
        <w:rPr>
          <w:rFonts w:cs="Arial"/>
          <w:color w:val="000000"/>
        </w:rPr>
        <w:t>3</w:t>
      </w:r>
      <w:r w:rsidR="00737D1F" w:rsidRPr="00323DA5">
        <w:rPr>
          <w:rFonts w:cs="Arial"/>
          <w:color w:val="000000"/>
        </w:rPr>
        <w:t xml:space="preserve"> i 3</w:t>
      </w:r>
      <w:r w:rsidR="000D079D">
        <w:rPr>
          <w:rFonts w:cs="Arial"/>
          <w:color w:val="000000"/>
        </w:rPr>
        <w:t>4</w:t>
      </w:r>
      <w:r w:rsidR="000C35A4" w:rsidRPr="00323DA5">
        <w:rPr>
          <w:rFonts w:cs="Arial"/>
          <w:color w:val="000000"/>
        </w:rPr>
        <w:t>.</w:t>
      </w:r>
    </w:p>
    <w:p w:rsidR="000C35A4" w:rsidRPr="00323DA5" w:rsidRDefault="000C35A4" w:rsidP="007B2C72">
      <w:pPr>
        <w:autoSpaceDE w:val="0"/>
        <w:autoSpaceDN w:val="0"/>
        <w:adjustRightInd w:val="0"/>
        <w:spacing w:after="0" w:line="264" w:lineRule="auto"/>
        <w:jc w:val="both"/>
        <w:rPr>
          <w:rFonts w:cs="Arial"/>
          <w:color w:val="000000"/>
        </w:rPr>
      </w:pPr>
    </w:p>
    <w:p w:rsidR="000C35A4" w:rsidRPr="00323DA5" w:rsidRDefault="000D079D" w:rsidP="00531B07">
      <w:pPr>
        <w:pStyle w:val="Nagwek1"/>
        <w:keepNext w:val="0"/>
        <w:keepLines w:val="0"/>
        <w:pageBreakBefore/>
        <w:rPr>
          <w:rFonts w:asciiTheme="minorHAnsi" w:hAnsiTheme="minorHAnsi"/>
          <w:color w:val="auto"/>
          <w:sz w:val="26"/>
          <w:szCs w:val="26"/>
        </w:rPr>
      </w:pPr>
      <w:bookmarkStart w:id="97" w:name="_Toc462659794"/>
      <w:r>
        <w:rPr>
          <w:rFonts w:asciiTheme="minorHAnsi" w:hAnsiTheme="minorHAnsi"/>
          <w:color w:val="auto"/>
          <w:sz w:val="26"/>
          <w:szCs w:val="26"/>
        </w:rPr>
        <w:lastRenderedPageBreak/>
        <w:t xml:space="preserve">9 </w:t>
      </w:r>
      <w:r w:rsidR="00531B07" w:rsidRPr="00323DA5">
        <w:rPr>
          <w:rFonts w:asciiTheme="minorHAnsi" w:hAnsiTheme="minorHAnsi"/>
          <w:color w:val="auto"/>
          <w:sz w:val="26"/>
          <w:szCs w:val="26"/>
        </w:rPr>
        <w:t>Spis tabel</w:t>
      </w:r>
      <w:bookmarkEnd w:id="97"/>
    </w:p>
    <w:p w:rsidR="000D079D" w:rsidRPr="000D079D" w:rsidRDefault="00531B07">
      <w:pPr>
        <w:pStyle w:val="Spisilustracji"/>
        <w:tabs>
          <w:tab w:val="right" w:leader="dot" w:pos="8777"/>
        </w:tabs>
        <w:rPr>
          <w:rFonts w:eastAsiaTheme="minorEastAsia"/>
          <w:noProof/>
          <w:lang w:eastAsia="pl-PL"/>
        </w:rPr>
      </w:pPr>
      <w:r w:rsidRPr="00323DA5">
        <w:rPr>
          <w:rFonts w:cs="Arial"/>
          <w:color w:val="000000"/>
        </w:rPr>
        <w:fldChar w:fldCharType="begin"/>
      </w:r>
      <w:r w:rsidRPr="00323DA5">
        <w:rPr>
          <w:rFonts w:cs="Arial"/>
          <w:color w:val="000000"/>
        </w:rPr>
        <w:instrText xml:space="preserve"> TOC \h \z \c "Tabela" </w:instrText>
      </w:r>
      <w:r w:rsidRPr="00323DA5">
        <w:rPr>
          <w:rFonts w:cs="Arial"/>
          <w:color w:val="000000"/>
        </w:rPr>
        <w:fldChar w:fldCharType="separate"/>
      </w:r>
      <w:hyperlink w:anchor="_Toc462659563" w:history="1">
        <w:r w:rsidR="000D079D" w:rsidRPr="000D079D">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_Toc462659563 \h </w:instrText>
        </w:r>
        <w:r w:rsidR="000D079D" w:rsidRPr="000D079D">
          <w:rPr>
            <w:noProof/>
            <w:webHidden/>
          </w:rPr>
        </w:r>
        <w:r w:rsidR="000D079D" w:rsidRPr="000D079D">
          <w:rPr>
            <w:noProof/>
            <w:webHidden/>
          </w:rPr>
          <w:fldChar w:fldCharType="separate"/>
        </w:r>
        <w:r w:rsidR="000D079D" w:rsidRPr="000D079D">
          <w:rPr>
            <w:noProof/>
            <w:webHidden/>
          </w:rPr>
          <w:t>13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4" w:history="1">
        <w:r w:rsidR="000D079D" w:rsidRPr="000D079D">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_Toc462659564 \h </w:instrText>
        </w:r>
        <w:r w:rsidR="000D079D" w:rsidRPr="000D079D">
          <w:rPr>
            <w:noProof/>
            <w:webHidden/>
          </w:rPr>
        </w:r>
        <w:r w:rsidR="000D079D" w:rsidRPr="000D079D">
          <w:rPr>
            <w:noProof/>
            <w:webHidden/>
          </w:rPr>
          <w:fldChar w:fldCharType="separate"/>
        </w:r>
        <w:r w:rsidR="000D079D" w:rsidRPr="000D079D">
          <w:rPr>
            <w:noProof/>
            <w:webHidden/>
          </w:rPr>
          <w:t>13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5" w:history="1">
        <w:r w:rsidR="000D079D" w:rsidRPr="000D079D">
          <w:rPr>
            <w:rStyle w:val="Hipercze"/>
            <w:noProof/>
          </w:rPr>
          <w:t>Tabela 3 Klasy stref i oczekiwane działania w zależności od poziomów stężeń zanieczyszczenia, uzyskanych w rocznej ocenie jakości powietrza, dla przypadków, gdy dla zanieczyszczenia jest określony poziom docelowy</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_Toc462659565 \h </w:instrText>
        </w:r>
        <w:r w:rsidR="000D079D" w:rsidRPr="000D079D">
          <w:rPr>
            <w:noProof/>
            <w:webHidden/>
          </w:rPr>
        </w:r>
        <w:r w:rsidR="000D079D" w:rsidRPr="000D079D">
          <w:rPr>
            <w:noProof/>
            <w:webHidden/>
          </w:rPr>
          <w:fldChar w:fldCharType="separate"/>
        </w:r>
        <w:r w:rsidR="000D079D" w:rsidRPr="000D079D">
          <w:rPr>
            <w:noProof/>
            <w:webHidden/>
          </w:rPr>
          <w:t>13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6" w:history="1">
        <w:r w:rsidR="000D079D" w:rsidRPr="000D079D">
          <w:rPr>
            <w:rStyle w:val="Hipercze"/>
            <w:noProof/>
          </w:rPr>
          <w:t>Tabela 4 Klasy stref i wymagane działania w zależności od poziomów stężeń ozonu z uwzględnieniem poziomu celu długoterminowego</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_Toc462659566 \h </w:instrText>
        </w:r>
        <w:r w:rsidR="000D079D" w:rsidRPr="000D079D">
          <w:rPr>
            <w:noProof/>
            <w:webHidden/>
          </w:rPr>
        </w:r>
        <w:r w:rsidR="000D079D" w:rsidRPr="000D079D">
          <w:rPr>
            <w:noProof/>
            <w:webHidden/>
          </w:rPr>
          <w:fldChar w:fldCharType="separate"/>
        </w:r>
        <w:r w:rsidR="000D079D" w:rsidRPr="000D079D">
          <w:rPr>
            <w:noProof/>
            <w:webHidden/>
          </w:rPr>
          <w:t>14</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7" w:history="1">
        <w:r w:rsidR="000D079D" w:rsidRPr="000D079D">
          <w:rPr>
            <w:rStyle w:val="Hipercze"/>
            <w:noProof/>
          </w:rPr>
          <w:t>Tabela 5 Klasyfikacja strefy pomorskiej w 2014 roku ze względu na poszczególne zanieczyszczenia pod kątem ochrony zdrowia</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_Toc462659567 \h </w:instrText>
        </w:r>
        <w:r w:rsidR="000D079D" w:rsidRPr="000D079D">
          <w:rPr>
            <w:noProof/>
            <w:webHidden/>
          </w:rPr>
        </w:r>
        <w:r w:rsidR="000D079D" w:rsidRPr="000D079D">
          <w:rPr>
            <w:noProof/>
            <w:webHidden/>
          </w:rPr>
          <w:fldChar w:fldCharType="separate"/>
        </w:r>
        <w:r w:rsidR="000D079D" w:rsidRPr="000D079D">
          <w:rPr>
            <w:noProof/>
            <w:webHidden/>
          </w:rPr>
          <w:t>15</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8" w:history="1">
        <w:r w:rsidR="000D079D" w:rsidRPr="000D079D">
          <w:rPr>
            <w:rStyle w:val="Hipercze"/>
            <w:noProof/>
          </w:rPr>
          <w:t>Tabela 6 Klasyfikacja strefy pomorskiej w roku 2014 ze względu na poszczególne zanieczyszczenia pod kątem ochrony roślin</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_Toc462659568 \h </w:instrText>
        </w:r>
        <w:r w:rsidR="000D079D" w:rsidRPr="000D079D">
          <w:rPr>
            <w:noProof/>
            <w:webHidden/>
          </w:rPr>
        </w:r>
        <w:r w:rsidR="000D079D" w:rsidRPr="000D079D">
          <w:rPr>
            <w:noProof/>
            <w:webHidden/>
          </w:rPr>
          <w:fldChar w:fldCharType="separate"/>
        </w:r>
        <w:r w:rsidR="000D079D" w:rsidRPr="000D079D">
          <w:rPr>
            <w:noProof/>
            <w:webHidden/>
          </w:rPr>
          <w:t>16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69" w:history="1">
        <w:r w:rsidR="000D079D" w:rsidRPr="000D079D">
          <w:rPr>
            <w:rStyle w:val="Hipercze"/>
            <w:noProof/>
          </w:rPr>
          <w:t>Tabela 7 Wyniki z oceny jakości powietrza na ze stacji pomiarowej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_Toc462659569 \h </w:instrText>
        </w:r>
        <w:r w:rsidR="000D079D" w:rsidRPr="000D079D">
          <w:rPr>
            <w:noProof/>
            <w:webHidden/>
          </w:rPr>
        </w:r>
        <w:r w:rsidR="000D079D" w:rsidRPr="000D079D">
          <w:rPr>
            <w:noProof/>
            <w:webHidden/>
          </w:rPr>
          <w:fldChar w:fldCharType="separate"/>
        </w:r>
        <w:r w:rsidR="000D079D" w:rsidRPr="000D079D">
          <w:rPr>
            <w:noProof/>
            <w:webHidden/>
          </w:rPr>
          <w:t>17</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0" w:history="1">
        <w:r w:rsidR="000D079D" w:rsidRPr="000D079D">
          <w:rPr>
            <w:rStyle w:val="Hipercze"/>
            <w:noProof/>
          </w:rPr>
          <w:t>Tabela 8 Redukcja pyłu PM10 i benzo(a)pirenu z emisji powierzchniowej na obszarze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_Toc462659570 \h </w:instrText>
        </w:r>
        <w:r w:rsidR="000D079D" w:rsidRPr="000D079D">
          <w:rPr>
            <w:noProof/>
            <w:webHidden/>
          </w:rPr>
        </w:r>
        <w:r w:rsidR="000D079D" w:rsidRPr="000D079D">
          <w:rPr>
            <w:noProof/>
            <w:webHidden/>
          </w:rPr>
          <w:fldChar w:fldCharType="separate"/>
        </w:r>
        <w:r w:rsidR="000D079D" w:rsidRPr="000D079D">
          <w:rPr>
            <w:noProof/>
            <w:webHidden/>
          </w:rPr>
          <w:t>18</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1" w:history="1">
        <w:r w:rsidR="000D079D" w:rsidRPr="000D079D">
          <w:rPr>
            <w:rStyle w:val="Hipercze"/>
            <w:noProof/>
          </w:rPr>
          <w:t>Tabela 9 Redukcja pyłu PM10 z emisji punkowej na obszarze powiatu starogardzkiego</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_Toc462659571 \h </w:instrText>
        </w:r>
        <w:r w:rsidR="000D079D" w:rsidRPr="000D079D">
          <w:rPr>
            <w:noProof/>
            <w:webHidden/>
          </w:rPr>
        </w:r>
        <w:r w:rsidR="000D079D" w:rsidRPr="000D079D">
          <w:rPr>
            <w:noProof/>
            <w:webHidden/>
          </w:rPr>
          <w:fldChar w:fldCharType="separate"/>
        </w:r>
        <w:r w:rsidR="000D079D" w:rsidRPr="000D079D">
          <w:rPr>
            <w:noProof/>
            <w:webHidden/>
          </w:rPr>
          <w:t>19</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2" w:history="1">
        <w:r w:rsidR="000D079D" w:rsidRPr="000D079D">
          <w:rPr>
            <w:rStyle w:val="Hipercze"/>
            <w:noProof/>
          </w:rPr>
          <w:t>Tabela 10 Redukcja pyłu PM10 z emisji liniowej na obszarze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_Toc462659572 \h </w:instrText>
        </w:r>
        <w:r w:rsidR="000D079D" w:rsidRPr="000D079D">
          <w:rPr>
            <w:noProof/>
            <w:webHidden/>
          </w:rPr>
        </w:r>
        <w:r w:rsidR="000D079D" w:rsidRPr="000D079D">
          <w:rPr>
            <w:noProof/>
            <w:webHidden/>
          </w:rPr>
          <w:fldChar w:fldCharType="separate"/>
        </w:r>
        <w:r w:rsidR="000D079D" w:rsidRPr="000D079D">
          <w:rPr>
            <w:noProof/>
            <w:webHidden/>
          </w:rPr>
          <w:t>19</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3" w:history="1">
        <w:r w:rsidR="000D079D" w:rsidRPr="000D079D">
          <w:rPr>
            <w:rStyle w:val="Hipercze"/>
            <w:noProof/>
          </w:rPr>
          <w:t>Tabela 11 Wykaz dróg na terenie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_Toc462659573 \h </w:instrText>
        </w:r>
        <w:r w:rsidR="000D079D" w:rsidRPr="000D079D">
          <w:rPr>
            <w:noProof/>
            <w:webHidden/>
          </w:rPr>
        </w:r>
        <w:r w:rsidR="000D079D" w:rsidRPr="000D079D">
          <w:rPr>
            <w:noProof/>
            <w:webHidden/>
          </w:rPr>
          <w:fldChar w:fldCharType="separate"/>
        </w:r>
        <w:r w:rsidR="000D079D" w:rsidRPr="000D079D">
          <w:rPr>
            <w:noProof/>
            <w:webHidden/>
          </w:rPr>
          <w:t>23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4" w:history="1">
        <w:r w:rsidR="000D079D" w:rsidRPr="000D079D">
          <w:rPr>
            <w:rStyle w:val="Hipercze"/>
            <w:noProof/>
          </w:rPr>
          <w:t>Tabela 12 Tereny zagrożone hałasem zlokalizowane w sąsiedztwie odcinków drogi krajowej  Nr 22</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_Toc462659574 \h </w:instrText>
        </w:r>
        <w:r w:rsidR="000D079D" w:rsidRPr="000D079D">
          <w:rPr>
            <w:noProof/>
            <w:webHidden/>
          </w:rPr>
        </w:r>
        <w:r w:rsidR="000D079D" w:rsidRPr="000D079D">
          <w:rPr>
            <w:noProof/>
            <w:webHidden/>
          </w:rPr>
          <w:fldChar w:fldCharType="separate"/>
        </w:r>
        <w:r w:rsidR="000D079D" w:rsidRPr="000D079D">
          <w:rPr>
            <w:noProof/>
            <w:webHidden/>
          </w:rPr>
          <w:t>24</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5" w:history="1">
        <w:r w:rsidR="000D079D" w:rsidRPr="000D079D">
          <w:rPr>
            <w:rStyle w:val="Hipercze"/>
            <w:noProof/>
          </w:rPr>
          <w:t>Tabela 13 Wykaz odcinków DW 222 objętych monitoringiem</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_Toc462659575 \h </w:instrText>
        </w:r>
        <w:r w:rsidR="000D079D" w:rsidRPr="000D079D">
          <w:rPr>
            <w:noProof/>
            <w:webHidden/>
          </w:rPr>
        </w:r>
        <w:r w:rsidR="000D079D" w:rsidRPr="000D079D">
          <w:rPr>
            <w:noProof/>
            <w:webHidden/>
          </w:rPr>
          <w:fldChar w:fldCharType="separate"/>
        </w:r>
        <w:r w:rsidR="000D079D" w:rsidRPr="000D079D">
          <w:rPr>
            <w:noProof/>
            <w:webHidden/>
          </w:rPr>
          <w:t>25</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6" w:history="1">
        <w:r w:rsidR="000D079D" w:rsidRPr="000D079D">
          <w:rPr>
            <w:rStyle w:val="Hipercze"/>
            <w:noProof/>
          </w:rPr>
          <w:t>Tabela 14 Natężenie ruchu na analizowanym odcinku DW 222</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_Toc462659576 \h </w:instrText>
        </w:r>
        <w:r w:rsidR="000D079D" w:rsidRPr="000D079D">
          <w:rPr>
            <w:noProof/>
            <w:webHidden/>
          </w:rPr>
        </w:r>
        <w:r w:rsidR="000D079D" w:rsidRPr="000D079D">
          <w:rPr>
            <w:noProof/>
            <w:webHidden/>
          </w:rPr>
          <w:fldChar w:fldCharType="separate"/>
        </w:r>
        <w:r w:rsidR="000D079D" w:rsidRPr="000D079D">
          <w:rPr>
            <w:noProof/>
            <w:webHidden/>
          </w:rPr>
          <w:t>25</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7" w:history="1">
        <w:r w:rsidR="000D079D" w:rsidRPr="000D079D">
          <w:rPr>
            <w:rStyle w:val="Hipercze"/>
            <w:noProof/>
          </w:rPr>
          <w:t>Tabela 15 Zestawienie przekroczeń wskaźnika LDWN dla DW222 – odcinek 2</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_Toc462659577 \h </w:instrText>
        </w:r>
        <w:r w:rsidR="000D079D" w:rsidRPr="000D079D">
          <w:rPr>
            <w:noProof/>
            <w:webHidden/>
          </w:rPr>
        </w:r>
        <w:r w:rsidR="000D079D" w:rsidRPr="000D079D">
          <w:rPr>
            <w:noProof/>
            <w:webHidden/>
          </w:rPr>
          <w:fldChar w:fldCharType="separate"/>
        </w:r>
        <w:r w:rsidR="000D079D" w:rsidRPr="000D079D">
          <w:rPr>
            <w:noProof/>
            <w:webHidden/>
          </w:rPr>
          <w:t>26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8" w:history="1">
        <w:r w:rsidR="000D079D" w:rsidRPr="000D079D">
          <w:rPr>
            <w:rStyle w:val="Hipercze"/>
            <w:noProof/>
          </w:rPr>
          <w:t>Tabela 16 Zestawienie przekroczeń wskaźnika LN dla DW222 – odcinek 2</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_Toc462659578 \h </w:instrText>
        </w:r>
        <w:r w:rsidR="000D079D" w:rsidRPr="000D079D">
          <w:rPr>
            <w:noProof/>
            <w:webHidden/>
          </w:rPr>
        </w:r>
        <w:r w:rsidR="000D079D" w:rsidRPr="000D079D">
          <w:rPr>
            <w:noProof/>
            <w:webHidden/>
          </w:rPr>
          <w:fldChar w:fldCharType="separate"/>
        </w:r>
        <w:r w:rsidR="000D079D" w:rsidRPr="000D079D">
          <w:rPr>
            <w:noProof/>
            <w:webHidden/>
          </w:rPr>
          <w:t>26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79" w:history="1">
        <w:r w:rsidR="000D079D" w:rsidRPr="000D079D">
          <w:rPr>
            <w:rStyle w:val="Hipercze"/>
            <w:noProof/>
          </w:rPr>
          <w:t>Tabela 17 Wyniki pomiarów PEM wykonanych na terenie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_Toc462659579 \h </w:instrText>
        </w:r>
        <w:r w:rsidR="000D079D" w:rsidRPr="000D079D">
          <w:rPr>
            <w:noProof/>
            <w:webHidden/>
          </w:rPr>
        </w:r>
        <w:r w:rsidR="000D079D" w:rsidRPr="000D079D">
          <w:rPr>
            <w:noProof/>
            <w:webHidden/>
          </w:rPr>
          <w:fldChar w:fldCharType="separate"/>
        </w:r>
        <w:r w:rsidR="000D079D" w:rsidRPr="000D079D">
          <w:rPr>
            <w:noProof/>
            <w:webHidden/>
          </w:rPr>
          <w:t>28</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0" w:history="1">
        <w:r w:rsidR="000D079D" w:rsidRPr="000D079D">
          <w:rPr>
            <w:rStyle w:val="Hipercze"/>
            <w:noProof/>
          </w:rPr>
          <w:t>Tabela 18 Klasyfikacja wód podziemnych przez WIOŚ (monitoring operacyjny)</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_Toc462659580 \h </w:instrText>
        </w:r>
        <w:r w:rsidR="000D079D" w:rsidRPr="000D079D">
          <w:rPr>
            <w:noProof/>
            <w:webHidden/>
          </w:rPr>
        </w:r>
        <w:r w:rsidR="000D079D" w:rsidRPr="000D079D">
          <w:rPr>
            <w:noProof/>
            <w:webHidden/>
          </w:rPr>
          <w:fldChar w:fldCharType="separate"/>
        </w:r>
        <w:r w:rsidR="000D079D" w:rsidRPr="000D079D">
          <w:rPr>
            <w:noProof/>
            <w:webHidden/>
          </w:rPr>
          <w:t>31</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1" w:history="1">
        <w:r w:rsidR="000D079D" w:rsidRPr="000D079D">
          <w:rPr>
            <w:rStyle w:val="Hipercze"/>
            <w:noProof/>
          </w:rPr>
          <w:t>Tabela 19 Ocena jakość wody przeznaczonej do spożycia przez ludzi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_Toc462659581 \h </w:instrText>
        </w:r>
        <w:r w:rsidR="000D079D" w:rsidRPr="000D079D">
          <w:rPr>
            <w:noProof/>
            <w:webHidden/>
          </w:rPr>
        </w:r>
        <w:r w:rsidR="000D079D" w:rsidRPr="000D079D">
          <w:rPr>
            <w:noProof/>
            <w:webHidden/>
          </w:rPr>
          <w:fldChar w:fldCharType="separate"/>
        </w:r>
        <w:r w:rsidR="000D079D" w:rsidRPr="000D079D">
          <w:rPr>
            <w:noProof/>
            <w:webHidden/>
          </w:rPr>
          <w:t>32</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2" w:history="1">
        <w:r w:rsidR="000D079D" w:rsidRPr="000D079D">
          <w:rPr>
            <w:rStyle w:val="Hipercze"/>
            <w:noProof/>
          </w:rPr>
          <w:t>Tabela 20 Ocena eutrofizacji komunalnej w JCWP Wierzyca od Wietcisy do ujścia w 2014 roku</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_Toc462659582 \h </w:instrText>
        </w:r>
        <w:r w:rsidR="000D079D" w:rsidRPr="000D079D">
          <w:rPr>
            <w:noProof/>
            <w:webHidden/>
          </w:rPr>
        </w:r>
        <w:r w:rsidR="000D079D" w:rsidRPr="000D079D">
          <w:rPr>
            <w:noProof/>
            <w:webHidden/>
          </w:rPr>
          <w:fldChar w:fldCharType="separate"/>
        </w:r>
        <w:r w:rsidR="000D079D" w:rsidRPr="000D079D">
          <w:rPr>
            <w:noProof/>
            <w:webHidden/>
          </w:rPr>
          <w:t>33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3" w:history="1">
        <w:r w:rsidR="000D079D" w:rsidRPr="000D079D">
          <w:rPr>
            <w:rStyle w:val="Hipercze"/>
            <w:noProof/>
          </w:rPr>
          <w:t>Tabela 21 Ocena eutrofizacji komunalnej w JCWP Wierzyca od Wietcisy do ujścia</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_Toc462659583 \h </w:instrText>
        </w:r>
        <w:r w:rsidR="000D079D" w:rsidRPr="000D079D">
          <w:rPr>
            <w:noProof/>
            <w:webHidden/>
          </w:rPr>
        </w:r>
        <w:r w:rsidR="000D079D" w:rsidRPr="000D079D">
          <w:rPr>
            <w:noProof/>
            <w:webHidden/>
          </w:rPr>
          <w:fldChar w:fldCharType="separate"/>
        </w:r>
        <w:r w:rsidR="000D079D" w:rsidRPr="000D079D">
          <w:rPr>
            <w:noProof/>
            <w:webHidden/>
          </w:rPr>
          <w:t>33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4" w:history="1">
        <w:r w:rsidR="000D079D" w:rsidRPr="000D079D">
          <w:rPr>
            <w:rStyle w:val="Hipercze"/>
            <w:noProof/>
          </w:rPr>
          <w:t>Tabela 22 Ocena eutrofizacji komunalnej w JCWP Wierzyca od Wietcisy do ujścia</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_Toc462659584 \h </w:instrText>
        </w:r>
        <w:r w:rsidR="000D079D" w:rsidRPr="000D079D">
          <w:rPr>
            <w:noProof/>
            <w:webHidden/>
          </w:rPr>
        </w:r>
        <w:r w:rsidR="000D079D" w:rsidRPr="000D079D">
          <w:rPr>
            <w:noProof/>
            <w:webHidden/>
          </w:rPr>
          <w:fldChar w:fldCharType="separate"/>
        </w:r>
        <w:r w:rsidR="000D079D" w:rsidRPr="000D079D">
          <w:rPr>
            <w:noProof/>
            <w:webHidden/>
          </w:rPr>
          <w:t>34</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5" w:history="1">
        <w:r w:rsidR="000D079D" w:rsidRPr="000D079D">
          <w:rPr>
            <w:rStyle w:val="Hipercze"/>
            <w:noProof/>
          </w:rPr>
          <w:t>Tabela 23 Wodociągi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_Toc462659585 \h </w:instrText>
        </w:r>
        <w:r w:rsidR="000D079D" w:rsidRPr="000D079D">
          <w:rPr>
            <w:noProof/>
            <w:webHidden/>
          </w:rPr>
        </w:r>
        <w:r w:rsidR="000D079D" w:rsidRPr="000D079D">
          <w:rPr>
            <w:noProof/>
            <w:webHidden/>
          </w:rPr>
          <w:fldChar w:fldCharType="separate"/>
        </w:r>
        <w:r w:rsidR="000D079D" w:rsidRPr="000D079D">
          <w:rPr>
            <w:noProof/>
            <w:webHidden/>
          </w:rPr>
          <w:t>36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6" w:history="1">
        <w:r w:rsidR="000D079D" w:rsidRPr="000D079D">
          <w:rPr>
            <w:rStyle w:val="Hipercze"/>
            <w:noProof/>
          </w:rPr>
          <w:t>Tabela 24 Kanalizacja</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_Toc462659586 \h </w:instrText>
        </w:r>
        <w:r w:rsidR="000D079D" w:rsidRPr="000D079D">
          <w:rPr>
            <w:noProof/>
            <w:webHidden/>
          </w:rPr>
        </w:r>
        <w:r w:rsidR="000D079D" w:rsidRPr="000D079D">
          <w:rPr>
            <w:noProof/>
            <w:webHidden/>
          </w:rPr>
          <w:fldChar w:fldCharType="separate"/>
        </w:r>
        <w:r w:rsidR="000D079D" w:rsidRPr="000D079D">
          <w:rPr>
            <w:noProof/>
            <w:webHidden/>
          </w:rPr>
          <w:t>36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7" w:history="1">
        <w:r w:rsidR="000D079D" w:rsidRPr="000D079D">
          <w:rPr>
            <w:rStyle w:val="Hipercze"/>
            <w:noProof/>
          </w:rPr>
          <w:t>Tabela 25 Lokalizacje PSZOK na terenie ZGW</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_Toc462659587 \h </w:instrText>
        </w:r>
        <w:r w:rsidR="000D079D" w:rsidRPr="000D079D">
          <w:rPr>
            <w:noProof/>
            <w:webHidden/>
          </w:rPr>
        </w:r>
        <w:r w:rsidR="000D079D" w:rsidRPr="000D079D">
          <w:rPr>
            <w:noProof/>
            <w:webHidden/>
          </w:rPr>
          <w:fldChar w:fldCharType="separate"/>
        </w:r>
        <w:r w:rsidR="000D079D" w:rsidRPr="000D079D">
          <w:rPr>
            <w:noProof/>
            <w:webHidden/>
          </w:rPr>
          <w:t>43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8" w:history="1">
        <w:r w:rsidR="000D079D" w:rsidRPr="000D079D">
          <w:rPr>
            <w:rStyle w:val="Hipercze"/>
            <w:noProof/>
          </w:rPr>
          <w:t>Tabela 26 Odpady wytworzone na terenie Gminy Miejskiej Starogard Gdański w roku 2014</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_Toc462659588 \h </w:instrText>
        </w:r>
        <w:r w:rsidR="000D079D" w:rsidRPr="000D079D">
          <w:rPr>
            <w:noProof/>
            <w:webHidden/>
          </w:rPr>
        </w:r>
        <w:r w:rsidR="000D079D" w:rsidRPr="000D079D">
          <w:rPr>
            <w:noProof/>
            <w:webHidden/>
          </w:rPr>
          <w:fldChar w:fldCharType="separate"/>
        </w:r>
        <w:r w:rsidR="000D079D" w:rsidRPr="000D079D">
          <w:rPr>
            <w:noProof/>
            <w:webHidden/>
          </w:rPr>
          <w:t>44</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89" w:history="1">
        <w:r w:rsidR="000D079D" w:rsidRPr="000D079D">
          <w:rPr>
            <w:rStyle w:val="Hipercze"/>
            <w:noProof/>
          </w:rPr>
          <w:t>Tabela 27 Ilośc odpadów niebezpiecznych wytworzone na terenie Gminy Miejskiej Starogard Gdański w roku 2014</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_Toc462659589 \h </w:instrText>
        </w:r>
        <w:r w:rsidR="000D079D" w:rsidRPr="000D079D">
          <w:rPr>
            <w:noProof/>
            <w:webHidden/>
          </w:rPr>
        </w:r>
        <w:r w:rsidR="000D079D" w:rsidRPr="000D079D">
          <w:rPr>
            <w:noProof/>
            <w:webHidden/>
          </w:rPr>
          <w:fldChar w:fldCharType="separate"/>
        </w:r>
        <w:r w:rsidR="000D079D" w:rsidRPr="000D079D">
          <w:rPr>
            <w:noProof/>
            <w:webHidden/>
          </w:rPr>
          <w:t>45</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0" w:history="1">
        <w:r w:rsidR="000D079D" w:rsidRPr="000D079D">
          <w:rPr>
            <w:rStyle w:val="Hipercze"/>
            <w:noProof/>
          </w:rPr>
          <w:t>Tabela 28  Rodzaje odpadów odebranych od mieszkańców indywidualnych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_Toc462659590 \h </w:instrText>
        </w:r>
        <w:r w:rsidR="000D079D" w:rsidRPr="000D079D">
          <w:rPr>
            <w:noProof/>
            <w:webHidden/>
          </w:rPr>
        </w:r>
        <w:r w:rsidR="000D079D" w:rsidRPr="000D079D">
          <w:rPr>
            <w:noProof/>
            <w:webHidden/>
          </w:rPr>
          <w:fldChar w:fldCharType="separate"/>
        </w:r>
        <w:r w:rsidR="000D079D" w:rsidRPr="000D079D">
          <w:rPr>
            <w:noProof/>
            <w:webHidden/>
          </w:rPr>
          <w:t>46</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1" w:history="1">
        <w:r w:rsidR="000D079D" w:rsidRPr="000D079D">
          <w:rPr>
            <w:rStyle w:val="Hipercze"/>
            <w:noProof/>
          </w:rPr>
          <w:t>Tabela 29 Ilość odpadów przyjętych w 2014 roku w ramach systemu organizowanego przez ZGW</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_Toc462659591 \h </w:instrText>
        </w:r>
        <w:r w:rsidR="000D079D" w:rsidRPr="000D079D">
          <w:rPr>
            <w:noProof/>
            <w:webHidden/>
          </w:rPr>
        </w:r>
        <w:r w:rsidR="000D079D" w:rsidRPr="000D079D">
          <w:rPr>
            <w:noProof/>
            <w:webHidden/>
          </w:rPr>
          <w:fldChar w:fldCharType="separate"/>
        </w:r>
        <w:r w:rsidR="000D079D" w:rsidRPr="000D079D">
          <w:rPr>
            <w:noProof/>
            <w:webHidden/>
          </w:rPr>
          <w:t>48</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2" w:history="1">
        <w:r w:rsidR="000D079D" w:rsidRPr="000D079D">
          <w:rPr>
            <w:rStyle w:val="Hipercze"/>
            <w:noProof/>
          </w:rPr>
          <w:t>Tabela 30 Osiągnięte poziomy odzysku przez ZGW</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_Toc462659592 \h </w:instrText>
        </w:r>
        <w:r w:rsidR="000D079D" w:rsidRPr="000D079D">
          <w:rPr>
            <w:noProof/>
            <w:webHidden/>
          </w:rPr>
        </w:r>
        <w:r w:rsidR="000D079D" w:rsidRPr="000D079D">
          <w:rPr>
            <w:noProof/>
            <w:webHidden/>
          </w:rPr>
          <w:fldChar w:fldCharType="separate"/>
        </w:r>
        <w:r w:rsidR="000D079D" w:rsidRPr="000D079D">
          <w:rPr>
            <w:noProof/>
            <w:webHidden/>
          </w:rPr>
          <w:t>49</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3" w:history="1">
        <w:r w:rsidR="000D079D" w:rsidRPr="000D079D">
          <w:rPr>
            <w:rStyle w:val="Hipercze"/>
            <w:noProof/>
          </w:rPr>
          <w:t>Tabela 31 Dane aktu prawnego o utworzeniu, ustanowieniu lub wyznaczeniu pomnika przyrody</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_Toc462659593 \h </w:instrText>
        </w:r>
        <w:r w:rsidR="000D079D" w:rsidRPr="000D079D">
          <w:rPr>
            <w:noProof/>
            <w:webHidden/>
          </w:rPr>
        </w:r>
        <w:r w:rsidR="000D079D" w:rsidRPr="000D079D">
          <w:rPr>
            <w:noProof/>
            <w:webHidden/>
          </w:rPr>
          <w:fldChar w:fldCharType="separate"/>
        </w:r>
        <w:r w:rsidR="000D079D" w:rsidRPr="000D079D">
          <w:rPr>
            <w:noProof/>
            <w:webHidden/>
          </w:rPr>
          <w:t>51</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4" w:history="1">
        <w:r w:rsidR="000D079D" w:rsidRPr="000D079D">
          <w:rPr>
            <w:rStyle w:val="Hipercze"/>
            <w:noProof/>
          </w:rPr>
          <w:t>Tabela 32 Analiza SWOT poszczególnych elementów środowiska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_Toc462659594 \h </w:instrText>
        </w:r>
        <w:r w:rsidR="000D079D" w:rsidRPr="000D079D">
          <w:rPr>
            <w:noProof/>
            <w:webHidden/>
          </w:rPr>
        </w:r>
        <w:r w:rsidR="000D079D" w:rsidRPr="000D079D">
          <w:rPr>
            <w:noProof/>
            <w:webHidden/>
          </w:rPr>
          <w:fldChar w:fldCharType="separate"/>
        </w:r>
        <w:r w:rsidR="000D079D" w:rsidRPr="000D079D">
          <w:rPr>
            <w:noProof/>
            <w:webHidden/>
          </w:rPr>
          <w:t>53</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5" w:history="1">
        <w:r w:rsidR="000D079D" w:rsidRPr="000D079D">
          <w:rPr>
            <w:rStyle w:val="Hipercze"/>
            <w:noProof/>
          </w:rPr>
          <w:t>Tabela 33 Cele programu, zadania i ich finansowanie</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_Toc462659595 \h </w:instrText>
        </w:r>
        <w:r w:rsidR="000D079D" w:rsidRPr="000D079D">
          <w:rPr>
            <w:noProof/>
            <w:webHidden/>
          </w:rPr>
        </w:r>
        <w:r w:rsidR="000D079D" w:rsidRPr="000D079D">
          <w:rPr>
            <w:noProof/>
            <w:webHidden/>
          </w:rPr>
          <w:fldChar w:fldCharType="separate"/>
        </w:r>
        <w:r w:rsidR="000D079D" w:rsidRPr="000D079D">
          <w:rPr>
            <w:noProof/>
            <w:webHidden/>
          </w:rPr>
          <w:t>58</w:t>
        </w:r>
        <w:r w:rsidR="000D079D" w:rsidRPr="000D079D">
          <w:rPr>
            <w:noProof/>
            <w:webHidden/>
          </w:rPr>
          <w:fldChar w:fldCharType="end"/>
        </w:r>
      </w:hyperlink>
    </w:p>
    <w:p w:rsidR="000D079D" w:rsidRDefault="00C25498">
      <w:pPr>
        <w:pStyle w:val="Spisilustracji"/>
        <w:tabs>
          <w:tab w:val="right" w:leader="dot" w:pos="8777"/>
        </w:tabs>
        <w:rPr>
          <w:rFonts w:eastAsiaTheme="minorEastAsia"/>
          <w:noProof/>
          <w:lang w:eastAsia="pl-PL"/>
        </w:rPr>
      </w:pPr>
      <w:hyperlink w:anchor="_Toc462659596" w:history="1">
        <w:r w:rsidR="000D079D" w:rsidRPr="000D079D">
          <w:rPr>
            <w:rStyle w:val="Hipercze"/>
            <w:noProof/>
          </w:rPr>
          <w:t>Tabela 34 Harmonogram realizacji zadań własnych wraz z ich finansowaniem</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_Toc462659596 \h </w:instrText>
        </w:r>
        <w:r w:rsidR="000D079D" w:rsidRPr="000D079D">
          <w:rPr>
            <w:noProof/>
            <w:webHidden/>
          </w:rPr>
        </w:r>
        <w:r w:rsidR="000D079D" w:rsidRPr="000D079D">
          <w:rPr>
            <w:noProof/>
            <w:webHidden/>
          </w:rPr>
          <w:fldChar w:fldCharType="separate"/>
        </w:r>
        <w:r w:rsidR="000D079D" w:rsidRPr="000D079D">
          <w:rPr>
            <w:noProof/>
            <w:webHidden/>
          </w:rPr>
          <w:t>60</w:t>
        </w:r>
        <w:r w:rsidR="000D079D" w:rsidRPr="000D079D">
          <w:rPr>
            <w:noProof/>
            <w:webHidden/>
          </w:rPr>
          <w:fldChar w:fldCharType="end"/>
        </w:r>
      </w:hyperlink>
    </w:p>
    <w:p w:rsidR="000C35A4" w:rsidRPr="00323DA5" w:rsidRDefault="00531B07" w:rsidP="001C2C3A">
      <w:pPr>
        <w:pStyle w:val="Spisilustracji"/>
        <w:tabs>
          <w:tab w:val="right" w:leader="dot" w:pos="8777"/>
        </w:tabs>
        <w:rPr>
          <w:rFonts w:cs="Arial"/>
          <w:color w:val="000000"/>
        </w:rPr>
      </w:pPr>
      <w:r w:rsidRPr="00323DA5">
        <w:rPr>
          <w:rFonts w:cs="Arial"/>
          <w:color w:val="000000"/>
        </w:rPr>
        <w:fldChar w:fldCharType="end"/>
      </w:r>
    </w:p>
    <w:p w:rsidR="00942B09" w:rsidRPr="00323DA5" w:rsidRDefault="00171011" w:rsidP="007B2C72">
      <w:pPr>
        <w:autoSpaceDE w:val="0"/>
        <w:autoSpaceDN w:val="0"/>
        <w:adjustRightInd w:val="0"/>
        <w:spacing w:after="0" w:line="264" w:lineRule="auto"/>
        <w:jc w:val="both"/>
        <w:rPr>
          <w:rFonts w:cs="Arial"/>
          <w:color w:val="000000"/>
        </w:rPr>
      </w:pPr>
      <w:r w:rsidRPr="00323DA5">
        <w:rPr>
          <w:rFonts w:cs="Arial"/>
          <w:color w:val="000000"/>
        </w:rPr>
        <w:t>.</w:t>
      </w:r>
    </w:p>
    <w:p w:rsidR="00942B09" w:rsidRPr="00323DA5" w:rsidRDefault="00942B09" w:rsidP="00942B09">
      <w:pPr>
        <w:autoSpaceDE w:val="0"/>
        <w:autoSpaceDN w:val="0"/>
        <w:adjustRightInd w:val="0"/>
        <w:spacing w:after="0" w:line="264" w:lineRule="auto"/>
        <w:jc w:val="both"/>
        <w:rPr>
          <w:rFonts w:cs="Arial"/>
          <w:color w:val="000000"/>
        </w:rPr>
      </w:pPr>
    </w:p>
    <w:p w:rsidR="005A5F93" w:rsidRPr="00323DA5" w:rsidRDefault="005A5F93" w:rsidP="00942B09">
      <w:pPr>
        <w:autoSpaceDE w:val="0"/>
        <w:autoSpaceDN w:val="0"/>
        <w:adjustRightInd w:val="0"/>
        <w:spacing w:after="0" w:line="264" w:lineRule="auto"/>
        <w:jc w:val="both"/>
        <w:rPr>
          <w:rFonts w:cs="Arial"/>
          <w:color w:val="000000"/>
        </w:rPr>
      </w:pPr>
    </w:p>
    <w:p w:rsidR="007867BB" w:rsidRPr="00323DA5" w:rsidRDefault="000D079D" w:rsidP="00531B07">
      <w:pPr>
        <w:pStyle w:val="Nagwek1"/>
        <w:keepNext w:val="0"/>
        <w:keepLines w:val="0"/>
        <w:pageBreakBefore/>
        <w:rPr>
          <w:rFonts w:asciiTheme="minorHAnsi" w:hAnsiTheme="minorHAnsi"/>
          <w:color w:val="auto"/>
          <w:sz w:val="26"/>
          <w:szCs w:val="26"/>
        </w:rPr>
      </w:pPr>
      <w:bookmarkStart w:id="98" w:name="_Toc462659795"/>
      <w:r>
        <w:rPr>
          <w:rFonts w:asciiTheme="minorHAnsi" w:hAnsiTheme="minorHAnsi"/>
          <w:color w:val="auto"/>
          <w:sz w:val="26"/>
          <w:szCs w:val="26"/>
        </w:rPr>
        <w:lastRenderedPageBreak/>
        <w:t xml:space="preserve">10 </w:t>
      </w:r>
      <w:r w:rsidR="00531B07" w:rsidRPr="00323DA5">
        <w:rPr>
          <w:rFonts w:asciiTheme="minorHAnsi" w:hAnsiTheme="minorHAnsi"/>
          <w:color w:val="auto"/>
          <w:sz w:val="26"/>
          <w:szCs w:val="26"/>
        </w:rPr>
        <w:t>Spis rysunków</w:t>
      </w:r>
      <w:bookmarkEnd w:id="98"/>
    </w:p>
    <w:p w:rsidR="00531B07" w:rsidRPr="00323DA5" w:rsidRDefault="00531B07" w:rsidP="00531B07"/>
    <w:p w:rsidR="000D079D" w:rsidRPr="000D079D" w:rsidRDefault="00531B07">
      <w:pPr>
        <w:pStyle w:val="Spisilustracji"/>
        <w:tabs>
          <w:tab w:val="right" w:leader="dot" w:pos="8777"/>
        </w:tabs>
        <w:rPr>
          <w:rFonts w:eastAsiaTheme="minorEastAsia"/>
          <w:noProof/>
          <w:lang w:eastAsia="pl-PL"/>
        </w:rPr>
      </w:pPr>
      <w:r w:rsidRPr="00323DA5">
        <w:fldChar w:fldCharType="begin"/>
      </w:r>
      <w:r w:rsidRPr="00323DA5">
        <w:instrText xml:space="preserve"> TOC \h \z \c "Rysunek" </w:instrText>
      </w:r>
      <w:r w:rsidRPr="00323DA5">
        <w:fldChar w:fldCharType="separate"/>
      </w:r>
      <w:hyperlink w:anchor="_Toc462659597" w:history="1">
        <w:r w:rsidR="000D079D" w:rsidRPr="000D079D">
          <w:rPr>
            <w:rStyle w:val="Hipercze"/>
            <w:noProof/>
          </w:rPr>
          <w:t xml:space="preserve">Rysunek 1 </w:t>
        </w:r>
        <w:r w:rsidR="000D079D" w:rsidRPr="000D079D">
          <w:rPr>
            <w:rStyle w:val="Hipercze"/>
            <w:rFonts w:cs="Arial"/>
            <w:noProof/>
          </w:rPr>
          <w:t>Liczba ludności w grupach: przedprodukcyjnej, produkcyjnej i poprodukcyjnej na terenie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_Toc462659597 \h </w:instrText>
        </w:r>
        <w:r w:rsidR="000D079D" w:rsidRPr="000D079D">
          <w:rPr>
            <w:noProof/>
            <w:webHidden/>
          </w:rPr>
        </w:r>
        <w:r w:rsidR="000D079D" w:rsidRPr="000D079D">
          <w:rPr>
            <w:noProof/>
            <w:webHidden/>
          </w:rPr>
          <w:fldChar w:fldCharType="separate"/>
        </w:r>
        <w:r w:rsidR="000D079D" w:rsidRPr="000D079D">
          <w:rPr>
            <w:noProof/>
            <w:webHidden/>
          </w:rPr>
          <w:t>7</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598" w:history="1">
        <w:r w:rsidR="000D079D" w:rsidRPr="000D079D">
          <w:rPr>
            <w:rStyle w:val="Hipercze"/>
            <w:noProof/>
          </w:rPr>
          <w:t xml:space="preserve">Rysunek 2 Liczba ludności w podziale na kobiety i mężczyźni na terenie Gminy </w:t>
        </w:r>
        <w:r w:rsidR="000D079D" w:rsidRPr="000D079D">
          <w:rPr>
            <w:rStyle w:val="Hipercze"/>
            <w:rFonts w:cs="Arial"/>
            <w:noProof/>
          </w:rPr>
          <w:t>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_Toc462659598 \h </w:instrText>
        </w:r>
        <w:r w:rsidR="000D079D" w:rsidRPr="000D079D">
          <w:rPr>
            <w:noProof/>
            <w:webHidden/>
          </w:rPr>
        </w:r>
        <w:r w:rsidR="000D079D" w:rsidRPr="000D079D">
          <w:rPr>
            <w:noProof/>
            <w:webHidden/>
          </w:rPr>
          <w:fldChar w:fldCharType="separate"/>
        </w:r>
        <w:r w:rsidR="000D079D" w:rsidRPr="000D079D">
          <w:rPr>
            <w:noProof/>
            <w:webHidden/>
          </w:rPr>
          <w:t>7</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r:id="rId51" w:anchor="_Toc462659599" w:history="1">
        <w:r w:rsidR="000D079D" w:rsidRPr="000D079D">
          <w:rPr>
            <w:rStyle w:val="Hipercze"/>
            <w:noProof/>
          </w:rPr>
          <w:t>Rysunek 3 Strefy wyznaczone w województwie pomorskim na potrzeby rocznych ocen jakości powietrza</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_Toc462659599 \h </w:instrText>
        </w:r>
        <w:r w:rsidR="000D079D" w:rsidRPr="000D079D">
          <w:rPr>
            <w:noProof/>
            <w:webHidden/>
          </w:rPr>
        </w:r>
        <w:r w:rsidR="000D079D" w:rsidRPr="000D079D">
          <w:rPr>
            <w:noProof/>
            <w:webHidden/>
          </w:rPr>
          <w:fldChar w:fldCharType="separate"/>
        </w:r>
        <w:r w:rsidR="000D079D" w:rsidRPr="000D079D">
          <w:rPr>
            <w:noProof/>
            <w:webHidden/>
          </w:rPr>
          <w:t>12</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0" w:history="1">
        <w:r w:rsidR="000D079D" w:rsidRPr="000D079D">
          <w:rPr>
            <w:rStyle w:val="Hipercze"/>
            <w:noProof/>
          </w:rPr>
          <w:t>Rysunek 4 Rozkład stężeń średniorocznych pyłu PM10 na obszarze strefy pomorskiej w roku prognozy 2020</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_Toc462659600 \h </w:instrText>
        </w:r>
        <w:r w:rsidR="000D079D" w:rsidRPr="000D079D">
          <w:rPr>
            <w:noProof/>
            <w:webHidden/>
          </w:rPr>
        </w:r>
        <w:r w:rsidR="000D079D" w:rsidRPr="000D079D">
          <w:rPr>
            <w:noProof/>
            <w:webHidden/>
          </w:rPr>
          <w:fldChar w:fldCharType="separate"/>
        </w:r>
        <w:r w:rsidR="000D079D" w:rsidRPr="000D079D">
          <w:rPr>
            <w:noProof/>
            <w:webHidden/>
          </w:rPr>
          <w:t>20</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1" w:history="1">
        <w:r w:rsidR="000D079D" w:rsidRPr="000D079D">
          <w:rPr>
            <w:rStyle w:val="Hipercze"/>
            <w:noProof/>
          </w:rPr>
          <w:t>Rysunek 5 Rozkład liczby dni z przekroczeniem dopuszczalnego stężenia 24-godzinnego dla pyłu PM10</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_Toc462659601 \h </w:instrText>
        </w:r>
        <w:r w:rsidR="000D079D" w:rsidRPr="000D079D">
          <w:rPr>
            <w:noProof/>
            <w:webHidden/>
          </w:rPr>
        </w:r>
        <w:r w:rsidR="000D079D" w:rsidRPr="000D079D">
          <w:rPr>
            <w:noProof/>
            <w:webHidden/>
          </w:rPr>
          <w:fldChar w:fldCharType="separate"/>
        </w:r>
        <w:r w:rsidR="000D079D" w:rsidRPr="000D079D">
          <w:rPr>
            <w:noProof/>
            <w:webHidden/>
          </w:rPr>
          <w:t>21</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2" w:history="1">
        <w:r w:rsidR="000D079D" w:rsidRPr="000D079D">
          <w:rPr>
            <w:rStyle w:val="Hipercze"/>
            <w:noProof/>
          </w:rPr>
          <w:t>Rysunek 6 Rozkład stężeń średniorocznych benzo(a)pirenu na obszarze strefy pomorskiej w roku prognozy</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_Toc462659602 \h </w:instrText>
        </w:r>
        <w:r w:rsidR="000D079D" w:rsidRPr="000D079D">
          <w:rPr>
            <w:noProof/>
            <w:webHidden/>
          </w:rPr>
        </w:r>
        <w:r w:rsidR="000D079D" w:rsidRPr="000D079D">
          <w:rPr>
            <w:noProof/>
            <w:webHidden/>
          </w:rPr>
          <w:fldChar w:fldCharType="separate"/>
        </w:r>
        <w:r w:rsidR="000D079D" w:rsidRPr="000D079D">
          <w:rPr>
            <w:noProof/>
            <w:webHidden/>
          </w:rPr>
          <w:t>22</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3" w:history="1">
        <w:r w:rsidR="000D079D" w:rsidRPr="000D079D">
          <w:rPr>
            <w:rStyle w:val="Hipercze"/>
            <w:noProof/>
          </w:rPr>
          <w:t>Rysunek 7 Lokalizacja punktów pomiarowych poziomów pól elektromagnetycznych  w środowisku na terenie województwa pomorskiego w 2014 roku</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_Toc462659603 \h </w:instrText>
        </w:r>
        <w:r w:rsidR="000D079D" w:rsidRPr="000D079D">
          <w:rPr>
            <w:noProof/>
            <w:webHidden/>
          </w:rPr>
        </w:r>
        <w:r w:rsidR="000D079D" w:rsidRPr="000D079D">
          <w:rPr>
            <w:noProof/>
            <w:webHidden/>
          </w:rPr>
          <w:fldChar w:fldCharType="separate"/>
        </w:r>
        <w:r w:rsidR="000D079D" w:rsidRPr="000D079D">
          <w:rPr>
            <w:noProof/>
            <w:webHidden/>
          </w:rPr>
          <w:t>28</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4" w:history="1">
        <w:r w:rsidR="000D079D" w:rsidRPr="000D079D">
          <w:rPr>
            <w:rStyle w:val="Hipercze"/>
            <w:noProof/>
          </w:rPr>
          <w:t>Rysunek 8 Klasyfikacja wód podziemnych w przekrojach pomiarowych monitoringu operacyjnego prowadzonego przez WIOŚ w 2014 roku</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_Toc462659604 \h </w:instrText>
        </w:r>
        <w:r w:rsidR="000D079D" w:rsidRPr="000D079D">
          <w:rPr>
            <w:noProof/>
            <w:webHidden/>
          </w:rPr>
        </w:r>
        <w:r w:rsidR="000D079D" w:rsidRPr="000D079D">
          <w:rPr>
            <w:noProof/>
            <w:webHidden/>
          </w:rPr>
          <w:fldChar w:fldCharType="separate"/>
        </w:r>
        <w:r w:rsidR="000D079D" w:rsidRPr="000D079D">
          <w:rPr>
            <w:noProof/>
            <w:webHidden/>
          </w:rPr>
          <w:t>31</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w:anchor="_Toc462659605" w:history="1">
        <w:r w:rsidR="000D079D" w:rsidRPr="000D079D">
          <w:rPr>
            <w:rStyle w:val="Hipercze"/>
            <w:noProof/>
          </w:rPr>
          <w:t>Rysunek 9 Zestawienie użytków gruntowych na terenie Gminy Miejskiej Starogard Gdański</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_Toc462659605 \h </w:instrText>
        </w:r>
        <w:r w:rsidR="000D079D" w:rsidRPr="000D079D">
          <w:rPr>
            <w:noProof/>
            <w:webHidden/>
          </w:rPr>
        </w:r>
        <w:r w:rsidR="000D079D" w:rsidRPr="000D079D">
          <w:rPr>
            <w:noProof/>
            <w:webHidden/>
          </w:rPr>
          <w:fldChar w:fldCharType="separate"/>
        </w:r>
        <w:r w:rsidR="000D079D" w:rsidRPr="000D079D">
          <w:rPr>
            <w:noProof/>
            <w:webHidden/>
          </w:rPr>
          <w:t>39</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r:id="rId52" w:anchor="_Toc462659606" w:history="1">
        <w:r w:rsidR="000D079D" w:rsidRPr="000D079D">
          <w:rPr>
            <w:rStyle w:val="Hipercze"/>
            <w:noProof/>
          </w:rPr>
          <w:t>Rysunek 10 Regiony gospodarki odpadami w województwie pomorskim</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_Toc462659606 \h </w:instrText>
        </w:r>
        <w:r w:rsidR="000D079D" w:rsidRPr="000D079D">
          <w:rPr>
            <w:noProof/>
            <w:webHidden/>
          </w:rPr>
        </w:r>
        <w:r w:rsidR="000D079D" w:rsidRPr="000D079D">
          <w:rPr>
            <w:noProof/>
            <w:webHidden/>
          </w:rPr>
          <w:fldChar w:fldCharType="separate"/>
        </w:r>
        <w:r w:rsidR="000D079D" w:rsidRPr="000D079D">
          <w:rPr>
            <w:noProof/>
            <w:webHidden/>
          </w:rPr>
          <w:t>40</w:t>
        </w:r>
        <w:r w:rsidR="000D079D" w:rsidRPr="000D079D">
          <w:rPr>
            <w:noProof/>
            <w:webHidden/>
          </w:rPr>
          <w:fldChar w:fldCharType="end"/>
        </w:r>
      </w:hyperlink>
    </w:p>
    <w:p w:rsidR="000D079D" w:rsidRPr="000D079D" w:rsidRDefault="00C25498">
      <w:pPr>
        <w:pStyle w:val="Spisilustracji"/>
        <w:tabs>
          <w:tab w:val="right" w:leader="dot" w:pos="8777"/>
        </w:tabs>
        <w:rPr>
          <w:rFonts w:eastAsiaTheme="minorEastAsia"/>
          <w:noProof/>
          <w:lang w:eastAsia="pl-PL"/>
        </w:rPr>
      </w:pPr>
      <w:hyperlink r:id="rId53" w:anchor="_Toc462659607" w:history="1">
        <w:r w:rsidR="000D079D" w:rsidRPr="000D079D">
          <w:rPr>
            <w:rStyle w:val="Hipercze"/>
            <w:noProof/>
          </w:rPr>
          <w:t>Rysunek 11 Schemat  Połączenia   Systemu</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_Toc462659607 \h </w:instrText>
        </w:r>
        <w:r w:rsidR="000D079D" w:rsidRPr="000D079D">
          <w:rPr>
            <w:noProof/>
            <w:webHidden/>
          </w:rPr>
        </w:r>
        <w:r w:rsidR="000D079D" w:rsidRPr="000D079D">
          <w:rPr>
            <w:noProof/>
            <w:webHidden/>
          </w:rPr>
          <w:fldChar w:fldCharType="separate"/>
        </w:r>
        <w:r w:rsidR="000D079D" w:rsidRPr="000D079D">
          <w:rPr>
            <w:noProof/>
            <w:webHidden/>
          </w:rPr>
          <w:t>41</w:t>
        </w:r>
        <w:r w:rsidR="000D079D" w:rsidRPr="000D079D">
          <w:rPr>
            <w:noProof/>
            <w:webHidden/>
          </w:rPr>
          <w:fldChar w:fldCharType="end"/>
        </w:r>
      </w:hyperlink>
    </w:p>
    <w:p w:rsidR="000D079D" w:rsidRDefault="00C25498">
      <w:pPr>
        <w:pStyle w:val="Spisilustracji"/>
        <w:tabs>
          <w:tab w:val="right" w:leader="dot" w:pos="8777"/>
        </w:tabs>
        <w:rPr>
          <w:rFonts w:eastAsiaTheme="minorEastAsia"/>
          <w:noProof/>
          <w:lang w:eastAsia="pl-PL"/>
        </w:rPr>
      </w:pPr>
      <w:hyperlink w:anchor="_Toc462659608" w:history="1">
        <w:r w:rsidR="000D079D" w:rsidRPr="000D079D">
          <w:rPr>
            <w:rStyle w:val="Hipercze"/>
            <w:noProof/>
          </w:rPr>
          <w:t>Rysunek 12 Odpady wytworzone na terenie Gminy Miejskiej Starogard Gdański w roku 2014</w:t>
        </w:r>
        <w:r w:rsidR="000D079D" w:rsidRPr="000D079D">
          <w:rPr>
            <w:noProof/>
            <w:webHidden/>
          </w:rPr>
          <w:tab/>
        </w:r>
        <w:r w:rsidR="000D079D" w:rsidRPr="000D079D">
          <w:rPr>
            <w:noProof/>
            <w:webHidden/>
          </w:rPr>
          <w:fldChar w:fldCharType="begin"/>
        </w:r>
        <w:r w:rsidR="000D079D" w:rsidRPr="000D079D">
          <w:rPr>
            <w:noProof/>
            <w:webHidden/>
          </w:rPr>
          <w:instrText xml:space="preserve"> PAGEREF _Toc462659608 \h </w:instrText>
        </w:r>
        <w:r w:rsidR="000D079D" w:rsidRPr="000D079D">
          <w:rPr>
            <w:noProof/>
            <w:webHidden/>
          </w:rPr>
        </w:r>
        <w:r w:rsidR="000D079D" w:rsidRPr="000D079D">
          <w:rPr>
            <w:noProof/>
            <w:webHidden/>
          </w:rPr>
          <w:fldChar w:fldCharType="separate"/>
        </w:r>
        <w:r w:rsidR="000D079D" w:rsidRPr="000D079D">
          <w:rPr>
            <w:noProof/>
            <w:webHidden/>
          </w:rPr>
          <w:t>45</w:t>
        </w:r>
        <w:r w:rsidR="000D079D" w:rsidRPr="000D079D">
          <w:rPr>
            <w:noProof/>
            <w:webHidden/>
          </w:rPr>
          <w:fldChar w:fldCharType="end"/>
        </w:r>
      </w:hyperlink>
    </w:p>
    <w:p w:rsidR="00531B07" w:rsidRPr="00531B07" w:rsidRDefault="00531B07" w:rsidP="00531B07">
      <w:r w:rsidRPr="00323DA5">
        <w:fldChar w:fldCharType="end"/>
      </w:r>
    </w:p>
    <w:sectPr w:rsidR="00531B07" w:rsidRPr="00531B07" w:rsidSect="0074521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498" w:rsidRDefault="00C25498" w:rsidP="00DE5406">
      <w:pPr>
        <w:spacing w:after="0" w:line="240" w:lineRule="auto"/>
      </w:pPr>
      <w:r>
        <w:separator/>
      </w:r>
    </w:p>
  </w:endnote>
  <w:endnote w:type="continuationSeparator" w:id="0">
    <w:p w:rsidR="00C25498" w:rsidRDefault="00C25498"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imesNewRomanPS-BoldMT">
    <w:charset w:val="00"/>
    <w:family w:val="auto"/>
    <w:pitch w:val="default"/>
  </w:font>
  <w:font w:name="TimesNewRomanPSMT">
    <w:altName w:val="Times New Roman"/>
    <w:charset w:val="EE"/>
    <w:family w:val="roman"/>
    <w:pitch w:val="default"/>
    <w:sig w:usb0="00000005" w:usb1="00000000" w:usb2="00000000" w:usb3="00000000" w:csb0="00000002"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780639333"/>
      <w:docPartObj>
        <w:docPartGallery w:val="Page Numbers (Bottom of Page)"/>
        <w:docPartUnique/>
      </w:docPartObj>
    </w:sdtPr>
    <w:sdtEndPr>
      <w:rPr>
        <w:rFonts w:asciiTheme="minorHAnsi" w:hAnsiTheme="minorHAnsi"/>
        <w:sz w:val="20"/>
        <w:szCs w:val="20"/>
      </w:rPr>
    </w:sdtEndPr>
    <w:sdtContent>
      <w:p w:rsidR="00DA7415" w:rsidRPr="00DE5406" w:rsidRDefault="00DA7415"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E85756" w:rsidRPr="00E85756">
          <w:rPr>
            <w:rFonts w:eastAsiaTheme="majorEastAsia" w:cstheme="majorBidi"/>
            <w:noProof/>
            <w:sz w:val="20"/>
            <w:szCs w:val="20"/>
          </w:rPr>
          <w:t>60</w:t>
        </w:r>
        <w:r w:rsidRPr="00DE5406">
          <w:rPr>
            <w:rFonts w:eastAsiaTheme="majorEastAsia" w:cstheme="majorBidi"/>
            <w:sz w:val="20"/>
            <w:szCs w:val="20"/>
          </w:rPr>
          <w:fldChar w:fldCharType="end"/>
        </w:r>
      </w:p>
    </w:sdtContent>
  </w:sdt>
  <w:p w:rsidR="00DA7415" w:rsidRDefault="00DA74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498" w:rsidRDefault="00C25498" w:rsidP="00DE5406">
      <w:pPr>
        <w:spacing w:after="0" w:line="240" w:lineRule="auto"/>
      </w:pPr>
      <w:r>
        <w:separator/>
      </w:r>
    </w:p>
  </w:footnote>
  <w:footnote w:type="continuationSeparator" w:id="0">
    <w:p w:rsidR="00C25498" w:rsidRDefault="00C25498"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415" w:rsidRPr="00FE6DA6" w:rsidRDefault="00DA7415" w:rsidP="000D056E">
    <w:pPr>
      <w:pStyle w:val="Nagwek"/>
      <w:jc w:val="center"/>
      <w:rPr>
        <w:sz w:val="16"/>
        <w:szCs w:val="16"/>
      </w:rPr>
    </w:pPr>
    <w:r w:rsidRPr="00FE6DA6">
      <w:rPr>
        <w:b/>
        <w:sz w:val="16"/>
        <w:szCs w:val="16"/>
      </w:rPr>
      <w:t xml:space="preserve">Aktualizacja Programu Ochrony Środowiska dla Gminy Miejskiej Starogard Gdański na lata 2016-2019 </w:t>
    </w:r>
    <w:r>
      <w:rPr>
        <w:b/>
        <w:sz w:val="16"/>
        <w:szCs w:val="16"/>
      </w:rPr>
      <w:br/>
    </w:r>
    <w:r w:rsidRPr="00FE6DA6">
      <w:rPr>
        <w:b/>
        <w:sz w:val="16"/>
        <w:szCs w:val="16"/>
      </w:rPr>
      <w:t>z perspektywą na lata 2020-2023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0EF045C0"/>
    <w:multiLevelType w:val="hybridMultilevel"/>
    <w:tmpl w:val="AED84A0E"/>
    <w:lvl w:ilvl="0" w:tplc="925C7674">
      <w:start w:val="1"/>
      <w:numFmt w:val="decimal"/>
      <w:lvlText w:val="%1)"/>
      <w:lvlJc w:val="left"/>
      <w:pPr>
        <w:ind w:left="1137" w:hanging="360"/>
      </w:pPr>
      <w:rPr>
        <w:rFonts w:hint="default"/>
      </w:r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2">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7E13507"/>
    <w:multiLevelType w:val="hybridMultilevel"/>
    <w:tmpl w:val="8004B43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8262070"/>
    <w:multiLevelType w:val="multilevel"/>
    <w:tmpl w:val="54DE5E2E"/>
    <w:lvl w:ilvl="0">
      <w:start w:val="5"/>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3ED5372D"/>
    <w:multiLevelType w:val="hybridMultilevel"/>
    <w:tmpl w:val="ACFA7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E61C79"/>
    <w:multiLevelType w:val="hybridMultilevel"/>
    <w:tmpl w:val="14764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81F1ECF"/>
    <w:multiLevelType w:val="multilevel"/>
    <w:tmpl w:val="1F30BA66"/>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16C642D"/>
    <w:multiLevelType w:val="hybridMultilevel"/>
    <w:tmpl w:val="E77883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nsid w:val="56F244AD"/>
    <w:multiLevelType w:val="hybridMultilevel"/>
    <w:tmpl w:val="6EF64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06D7B16"/>
    <w:multiLevelType w:val="multilevel"/>
    <w:tmpl w:val="AA2A81C4"/>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D965A73"/>
    <w:multiLevelType w:val="multilevel"/>
    <w:tmpl w:val="5770F832"/>
    <w:lvl w:ilvl="0">
      <w:start w:val="5"/>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547E50"/>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041CFB"/>
    <w:multiLevelType w:val="multilevel"/>
    <w:tmpl w:val="F14A3BC0"/>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1"/>
  </w:num>
  <w:num w:numId="3">
    <w:abstractNumId w:val="5"/>
  </w:num>
  <w:num w:numId="4">
    <w:abstractNumId w:val="8"/>
  </w:num>
  <w:num w:numId="5">
    <w:abstractNumId w:val="7"/>
  </w:num>
  <w:num w:numId="6">
    <w:abstractNumId w:val="21"/>
  </w:num>
  <w:num w:numId="7">
    <w:abstractNumId w:val="9"/>
  </w:num>
  <w:num w:numId="8">
    <w:abstractNumId w:val="6"/>
  </w:num>
  <w:num w:numId="9">
    <w:abstractNumId w:val="23"/>
  </w:num>
  <w:num w:numId="10">
    <w:abstractNumId w:val="15"/>
  </w:num>
  <w:num w:numId="11">
    <w:abstractNumId w:val="26"/>
  </w:num>
  <w:num w:numId="12">
    <w:abstractNumId w:val="25"/>
  </w:num>
  <w:num w:numId="13">
    <w:abstractNumId w:val="20"/>
  </w:num>
  <w:num w:numId="14">
    <w:abstractNumId w:val="0"/>
  </w:num>
  <w:num w:numId="15">
    <w:abstractNumId w:val="18"/>
  </w:num>
  <w:num w:numId="16">
    <w:abstractNumId w:val="1"/>
  </w:num>
  <w:num w:numId="17">
    <w:abstractNumId w:val="17"/>
  </w:num>
  <w:num w:numId="18">
    <w:abstractNumId w:val="24"/>
  </w:num>
  <w:num w:numId="19">
    <w:abstractNumId w:val="13"/>
  </w:num>
  <w:num w:numId="20">
    <w:abstractNumId w:val="3"/>
  </w:num>
  <w:num w:numId="21">
    <w:abstractNumId w:val="22"/>
  </w:num>
  <w:num w:numId="22">
    <w:abstractNumId w:val="10"/>
  </w:num>
  <w:num w:numId="23">
    <w:abstractNumId w:val="19"/>
  </w:num>
  <w:num w:numId="24">
    <w:abstractNumId w:val="12"/>
  </w:num>
  <w:num w:numId="25">
    <w:abstractNumId w:val="4"/>
  </w:num>
  <w:num w:numId="26">
    <w:abstractNumId w:val="27"/>
  </w:num>
  <w:num w:numId="27">
    <w:abstractNumId w:val="14"/>
  </w:num>
  <w:num w:numId="2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0C32"/>
    <w:rsid w:val="00001161"/>
    <w:rsid w:val="000011DD"/>
    <w:rsid w:val="00001460"/>
    <w:rsid w:val="00001D1C"/>
    <w:rsid w:val="00001E4E"/>
    <w:rsid w:val="00002C8F"/>
    <w:rsid w:val="00002CBE"/>
    <w:rsid w:val="000049BA"/>
    <w:rsid w:val="00004CBB"/>
    <w:rsid w:val="00004FB1"/>
    <w:rsid w:val="00006210"/>
    <w:rsid w:val="00006490"/>
    <w:rsid w:val="0000664A"/>
    <w:rsid w:val="0000676D"/>
    <w:rsid w:val="00006B56"/>
    <w:rsid w:val="00006C33"/>
    <w:rsid w:val="00007475"/>
    <w:rsid w:val="000079D3"/>
    <w:rsid w:val="00007A73"/>
    <w:rsid w:val="00010A26"/>
    <w:rsid w:val="0001189E"/>
    <w:rsid w:val="00011F0C"/>
    <w:rsid w:val="000121C7"/>
    <w:rsid w:val="00013356"/>
    <w:rsid w:val="00013457"/>
    <w:rsid w:val="000145A4"/>
    <w:rsid w:val="000146A9"/>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714"/>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AFC"/>
    <w:rsid w:val="00056F32"/>
    <w:rsid w:val="00057129"/>
    <w:rsid w:val="00057562"/>
    <w:rsid w:val="00057904"/>
    <w:rsid w:val="00057905"/>
    <w:rsid w:val="0006066D"/>
    <w:rsid w:val="00060DA7"/>
    <w:rsid w:val="00061152"/>
    <w:rsid w:val="00061746"/>
    <w:rsid w:val="000617FC"/>
    <w:rsid w:val="00061B81"/>
    <w:rsid w:val="00062148"/>
    <w:rsid w:val="00062665"/>
    <w:rsid w:val="000634A7"/>
    <w:rsid w:val="0006351B"/>
    <w:rsid w:val="000638D8"/>
    <w:rsid w:val="0006439A"/>
    <w:rsid w:val="0006479D"/>
    <w:rsid w:val="00064957"/>
    <w:rsid w:val="00064A2B"/>
    <w:rsid w:val="000657D1"/>
    <w:rsid w:val="00065C28"/>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D42"/>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2CD"/>
    <w:rsid w:val="000A4EB2"/>
    <w:rsid w:val="000A51F2"/>
    <w:rsid w:val="000A5D99"/>
    <w:rsid w:val="000A609C"/>
    <w:rsid w:val="000A63EF"/>
    <w:rsid w:val="000A6C48"/>
    <w:rsid w:val="000A6FBD"/>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5F0"/>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5A4"/>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56E"/>
    <w:rsid w:val="000D079D"/>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3A1"/>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7A8"/>
    <w:rsid w:val="000F39D4"/>
    <w:rsid w:val="000F4064"/>
    <w:rsid w:val="000F40E9"/>
    <w:rsid w:val="000F459B"/>
    <w:rsid w:val="000F4DEF"/>
    <w:rsid w:val="000F5097"/>
    <w:rsid w:val="000F5640"/>
    <w:rsid w:val="000F5657"/>
    <w:rsid w:val="000F5DD1"/>
    <w:rsid w:val="000F5F8B"/>
    <w:rsid w:val="000F62F4"/>
    <w:rsid w:val="000F6F9E"/>
    <w:rsid w:val="000F7992"/>
    <w:rsid w:val="00100738"/>
    <w:rsid w:val="001015F1"/>
    <w:rsid w:val="00104878"/>
    <w:rsid w:val="00104ABD"/>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D6A"/>
    <w:rsid w:val="00113F27"/>
    <w:rsid w:val="00114385"/>
    <w:rsid w:val="00114A1C"/>
    <w:rsid w:val="00114EC8"/>
    <w:rsid w:val="001155F6"/>
    <w:rsid w:val="0011576D"/>
    <w:rsid w:val="00115DBE"/>
    <w:rsid w:val="00115E7F"/>
    <w:rsid w:val="001167D9"/>
    <w:rsid w:val="00116BDC"/>
    <w:rsid w:val="0011726A"/>
    <w:rsid w:val="0011781A"/>
    <w:rsid w:val="00117FA3"/>
    <w:rsid w:val="001200F4"/>
    <w:rsid w:val="00120498"/>
    <w:rsid w:val="0012082A"/>
    <w:rsid w:val="00120ADC"/>
    <w:rsid w:val="00120F21"/>
    <w:rsid w:val="00121846"/>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2FB"/>
    <w:rsid w:val="001705B5"/>
    <w:rsid w:val="00170821"/>
    <w:rsid w:val="00170829"/>
    <w:rsid w:val="00170E03"/>
    <w:rsid w:val="00171011"/>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7D2"/>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67C"/>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224E"/>
    <w:rsid w:val="001C23F3"/>
    <w:rsid w:val="001C2C3A"/>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4EFE"/>
    <w:rsid w:val="001E56A7"/>
    <w:rsid w:val="001E577A"/>
    <w:rsid w:val="001E5E8E"/>
    <w:rsid w:val="001E6333"/>
    <w:rsid w:val="001E6586"/>
    <w:rsid w:val="001E698A"/>
    <w:rsid w:val="001E6C8E"/>
    <w:rsid w:val="001E6DE7"/>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34A"/>
    <w:rsid w:val="00204D77"/>
    <w:rsid w:val="00204DCD"/>
    <w:rsid w:val="00204E98"/>
    <w:rsid w:val="002054BB"/>
    <w:rsid w:val="00205AE2"/>
    <w:rsid w:val="00205E57"/>
    <w:rsid w:val="0020604B"/>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176F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467"/>
    <w:rsid w:val="00230A3F"/>
    <w:rsid w:val="00230CB7"/>
    <w:rsid w:val="00230ECF"/>
    <w:rsid w:val="00231317"/>
    <w:rsid w:val="002314F2"/>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29D"/>
    <w:rsid w:val="00240E82"/>
    <w:rsid w:val="002428E2"/>
    <w:rsid w:val="00242B22"/>
    <w:rsid w:val="00242E64"/>
    <w:rsid w:val="00243CD0"/>
    <w:rsid w:val="00244340"/>
    <w:rsid w:val="00244BB1"/>
    <w:rsid w:val="00244E0D"/>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8A4"/>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0F8"/>
    <w:rsid w:val="00273C23"/>
    <w:rsid w:val="00273D38"/>
    <w:rsid w:val="002741D8"/>
    <w:rsid w:val="002748F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70B2"/>
    <w:rsid w:val="0028759B"/>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A22"/>
    <w:rsid w:val="002D5DB8"/>
    <w:rsid w:val="002D6BBD"/>
    <w:rsid w:val="002D7611"/>
    <w:rsid w:val="002D7C6F"/>
    <w:rsid w:val="002E0094"/>
    <w:rsid w:val="002E053B"/>
    <w:rsid w:val="002E08B1"/>
    <w:rsid w:val="002E0EC4"/>
    <w:rsid w:val="002E2010"/>
    <w:rsid w:val="002E2786"/>
    <w:rsid w:val="002E2E52"/>
    <w:rsid w:val="002E3745"/>
    <w:rsid w:val="002E3F0D"/>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624"/>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73C"/>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7B3"/>
    <w:rsid w:val="00313A4D"/>
    <w:rsid w:val="00313B18"/>
    <w:rsid w:val="00313DDC"/>
    <w:rsid w:val="00314469"/>
    <w:rsid w:val="003144E0"/>
    <w:rsid w:val="003145CD"/>
    <w:rsid w:val="00314E45"/>
    <w:rsid w:val="00314E90"/>
    <w:rsid w:val="00314E9B"/>
    <w:rsid w:val="00314F63"/>
    <w:rsid w:val="00314F82"/>
    <w:rsid w:val="003153CE"/>
    <w:rsid w:val="0031563B"/>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3DA5"/>
    <w:rsid w:val="00324666"/>
    <w:rsid w:val="003247E8"/>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9BD"/>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83C"/>
    <w:rsid w:val="0034792F"/>
    <w:rsid w:val="00347E1A"/>
    <w:rsid w:val="00350853"/>
    <w:rsid w:val="0035092B"/>
    <w:rsid w:val="0035092E"/>
    <w:rsid w:val="00350BD6"/>
    <w:rsid w:val="00351080"/>
    <w:rsid w:val="0035190C"/>
    <w:rsid w:val="0035259A"/>
    <w:rsid w:val="00352DE6"/>
    <w:rsid w:val="00353316"/>
    <w:rsid w:val="00353525"/>
    <w:rsid w:val="00353866"/>
    <w:rsid w:val="00353EA5"/>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6B8"/>
    <w:rsid w:val="00375783"/>
    <w:rsid w:val="003769E6"/>
    <w:rsid w:val="00376A5E"/>
    <w:rsid w:val="00376DF2"/>
    <w:rsid w:val="00377099"/>
    <w:rsid w:val="00377331"/>
    <w:rsid w:val="0037775F"/>
    <w:rsid w:val="00377A8F"/>
    <w:rsid w:val="00377F43"/>
    <w:rsid w:val="00377F57"/>
    <w:rsid w:val="00380989"/>
    <w:rsid w:val="00380B34"/>
    <w:rsid w:val="0038190C"/>
    <w:rsid w:val="0038191B"/>
    <w:rsid w:val="00381C26"/>
    <w:rsid w:val="00381E50"/>
    <w:rsid w:val="00381E7D"/>
    <w:rsid w:val="0038206E"/>
    <w:rsid w:val="00382D8A"/>
    <w:rsid w:val="0038316C"/>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BC2"/>
    <w:rsid w:val="00392DFA"/>
    <w:rsid w:val="00393B38"/>
    <w:rsid w:val="00394197"/>
    <w:rsid w:val="00394BF4"/>
    <w:rsid w:val="003951D4"/>
    <w:rsid w:val="00395424"/>
    <w:rsid w:val="00395513"/>
    <w:rsid w:val="00395CA3"/>
    <w:rsid w:val="00395DCD"/>
    <w:rsid w:val="0039673C"/>
    <w:rsid w:val="00396748"/>
    <w:rsid w:val="003967A4"/>
    <w:rsid w:val="00397463"/>
    <w:rsid w:val="003974C0"/>
    <w:rsid w:val="0039759D"/>
    <w:rsid w:val="00397784"/>
    <w:rsid w:val="00397DEB"/>
    <w:rsid w:val="00397F4E"/>
    <w:rsid w:val="003A0337"/>
    <w:rsid w:val="003A0391"/>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22B"/>
    <w:rsid w:val="003A50D2"/>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64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92A"/>
    <w:rsid w:val="003F5972"/>
    <w:rsid w:val="003F59CB"/>
    <w:rsid w:val="003F59DF"/>
    <w:rsid w:val="003F5B18"/>
    <w:rsid w:val="003F5F8C"/>
    <w:rsid w:val="003F723A"/>
    <w:rsid w:val="003F7389"/>
    <w:rsid w:val="003F73F8"/>
    <w:rsid w:val="003F76B2"/>
    <w:rsid w:val="003F7736"/>
    <w:rsid w:val="003F7855"/>
    <w:rsid w:val="003F7A13"/>
    <w:rsid w:val="00400AAB"/>
    <w:rsid w:val="00400B5F"/>
    <w:rsid w:val="00400BC7"/>
    <w:rsid w:val="00400F9E"/>
    <w:rsid w:val="0040157A"/>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745"/>
    <w:rsid w:val="00406A4B"/>
    <w:rsid w:val="00406B8C"/>
    <w:rsid w:val="00406CC7"/>
    <w:rsid w:val="00406FB1"/>
    <w:rsid w:val="00407098"/>
    <w:rsid w:val="004073A2"/>
    <w:rsid w:val="00407975"/>
    <w:rsid w:val="00407EA6"/>
    <w:rsid w:val="004100D3"/>
    <w:rsid w:val="004104AA"/>
    <w:rsid w:val="00410CA4"/>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5DC"/>
    <w:rsid w:val="004276D6"/>
    <w:rsid w:val="00427B47"/>
    <w:rsid w:val="00427B4F"/>
    <w:rsid w:val="00427CFB"/>
    <w:rsid w:val="004300E1"/>
    <w:rsid w:val="00430D4C"/>
    <w:rsid w:val="00430E29"/>
    <w:rsid w:val="0043159D"/>
    <w:rsid w:val="004319D8"/>
    <w:rsid w:val="0043262B"/>
    <w:rsid w:val="0043266F"/>
    <w:rsid w:val="00432696"/>
    <w:rsid w:val="0043293A"/>
    <w:rsid w:val="0043308F"/>
    <w:rsid w:val="004339F3"/>
    <w:rsid w:val="00433CEF"/>
    <w:rsid w:val="00434130"/>
    <w:rsid w:val="004345FB"/>
    <w:rsid w:val="0043493C"/>
    <w:rsid w:val="00435542"/>
    <w:rsid w:val="004355C2"/>
    <w:rsid w:val="0043563F"/>
    <w:rsid w:val="0043657E"/>
    <w:rsid w:val="00436CC1"/>
    <w:rsid w:val="00437B70"/>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0E85"/>
    <w:rsid w:val="0046119E"/>
    <w:rsid w:val="004615A5"/>
    <w:rsid w:val="00461666"/>
    <w:rsid w:val="00461B45"/>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12F"/>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0FF"/>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5C24"/>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5A27"/>
    <w:rsid w:val="004C6056"/>
    <w:rsid w:val="004C64CC"/>
    <w:rsid w:val="004C654D"/>
    <w:rsid w:val="004C6899"/>
    <w:rsid w:val="004C6A2C"/>
    <w:rsid w:val="004C6B7A"/>
    <w:rsid w:val="004C7656"/>
    <w:rsid w:val="004D074D"/>
    <w:rsid w:val="004D0810"/>
    <w:rsid w:val="004D0B44"/>
    <w:rsid w:val="004D0DC3"/>
    <w:rsid w:val="004D1036"/>
    <w:rsid w:val="004D1D28"/>
    <w:rsid w:val="004D1F8B"/>
    <w:rsid w:val="004D20E5"/>
    <w:rsid w:val="004D27BB"/>
    <w:rsid w:val="004D2F96"/>
    <w:rsid w:val="004D34E6"/>
    <w:rsid w:val="004D3631"/>
    <w:rsid w:val="004D3C7D"/>
    <w:rsid w:val="004D3D46"/>
    <w:rsid w:val="004D504B"/>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65F"/>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1F0"/>
    <w:rsid w:val="005242A7"/>
    <w:rsid w:val="00525812"/>
    <w:rsid w:val="005268EE"/>
    <w:rsid w:val="005269FB"/>
    <w:rsid w:val="00526B27"/>
    <w:rsid w:val="00527015"/>
    <w:rsid w:val="00527157"/>
    <w:rsid w:val="005275E0"/>
    <w:rsid w:val="0052792B"/>
    <w:rsid w:val="00530241"/>
    <w:rsid w:val="00530CDB"/>
    <w:rsid w:val="005310AB"/>
    <w:rsid w:val="00531955"/>
    <w:rsid w:val="00531B07"/>
    <w:rsid w:val="00531C3E"/>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35B"/>
    <w:rsid w:val="00543477"/>
    <w:rsid w:val="00543784"/>
    <w:rsid w:val="00543861"/>
    <w:rsid w:val="00543B9D"/>
    <w:rsid w:val="00543F9B"/>
    <w:rsid w:val="00544232"/>
    <w:rsid w:val="00545063"/>
    <w:rsid w:val="00545373"/>
    <w:rsid w:val="005454AF"/>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6775"/>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5F0A"/>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5F93"/>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228"/>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35DA"/>
    <w:rsid w:val="005C4319"/>
    <w:rsid w:val="005C46B1"/>
    <w:rsid w:val="005C474E"/>
    <w:rsid w:val="005C548C"/>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2372"/>
    <w:rsid w:val="005F297D"/>
    <w:rsid w:val="005F2A50"/>
    <w:rsid w:val="005F3115"/>
    <w:rsid w:val="005F35A0"/>
    <w:rsid w:val="005F4035"/>
    <w:rsid w:val="005F423F"/>
    <w:rsid w:val="005F449D"/>
    <w:rsid w:val="005F4A11"/>
    <w:rsid w:val="005F4E6F"/>
    <w:rsid w:val="005F50A6"/>
    <w:rsid w:val="005F5158"/>
    <w:rsid w:val="005F51C5"/>
    <w:rsid w:val="005F56F1"/>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CC6"/>
    <w:rsid w:val="00622DA9"/>
    <w:rsid w:val="00623694"/>
    <w:rsid w:val="006239C9"/>
    <w:rsid w:val="00623BF7"/>
    <w:rsid w:val="00623E75"/>
    <w:rsid w:val="00624591"/>
    <w:rsid w:val="0062484E"/>
    <w:rsid w:val="00624862"/>
    <w:rsid w:val="00624B7F"/>
    <w:rsid w:val="00624B9A"/>
    <w:rsid w:val="00625083"/>
    <w:rsid w:val="00625269"/>
    <w:rsid w:val="006254D2"/>
    <w:rsid w:val="00625693"/>
    <w:rsid w:val="00625B0B"/>
    <w:rsid w:val="00625BA0"/>
    <w:rsid w:val="00625BD3"/>
    <w:rsid w:val="00626527"/>
    <w:rsid w:val="00626B4D"/>
    <w:rsid w:val="00626BA6"/>
    <w:rsid w:val="00626FFC"/>
    <w:rsid w:val="00627E33"/>
    <w:rsid w:val="00630041"/>
    <w:rsid w:val="00630688"/>
    <w:rsid w:val="00631DEA"/>
    <w:rsid w:val="00632634"/>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4CF3"/>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6879"/>
    <w:rsid w:val="00657397"/>
    <w:rsid w:val="006574DA"/>
    <w:rsid w:val="00657FFE"/>
    <w:rsid w:val="006610C3"/>
    <w:rsid w:val="006612CC"/>
    <w:rsid w:val="0066153A"/>
    <w:rsid w:val="0066255A"/>
    <w:rsid w:val="00662BEF"/>
    <w:rsid w:val="006634E1"/>
    <w:rsid w:val="00663500"/>
    <w:rsid w:val="0066358B"/>
    <w:rsid w:val="00663A07"/>
    <w:rsid w:val="00663BBA"/>
    <w:rsid w:val="006641C5"/>
    <w:rsid w:val="00664346"/>
    <w:rsid w:val="00664500"/>
    <w:rsid w:val="0066480A"/>
    <w:rsid w:val="00665130"/>
    <w:rsid w:val="00665397"/>
    <w:rsid w:val="006661CE"/>
    <w:rsid w:val="00666B64"/>
    <w:rsid w:val="00666C28"/>
    <w:rsid w:val="00666D0E"/>
    <w:rsid w:val="00667680"/>
    <w:rsid w:val="00667DBC"/>
    <w:rsid w:val="006700EB"/>
    <w:rsid w:val="00672530"/>
    <w:rsid w:val="006725CB"/>
    <w:rsid w:val="006727FB"/>
    <w:rsid w:val="006728F9"/>
    <w:rsid w:val="00672953"/>
    <w:rsid w:val="00672A9F"/>
    <w:rsid w:val="006741EA"/>
    <w:rsid w:val="00674855"/>
    <w:rsid w:val="0067540B"/>
    <w:rsid w:val="0067603D"/>
    <w:rsid w:val="006766DF"/>
    <w:rsid w:val="00677E6F"/>
    <w:rsid w:val="0068014C"/>
    <w:rsid w:val="0068038A"/>
    <w:rsid w:val="0068060F"/>
    <w:rsid w:val="006808CF"/>
    <w:rsid w:val="006814A5"/>
    <w:rsid w:val="00681648"/>
    <w:rsid w:val="00681A58"/>
    <w:rsid w:val="006824FD"/>
    <w:rsid w:val="00683337"/>
    <w:rsid w:val="00683755"/>
    <w:rsid w:val="006837F4"/>
    <w:rsid w:val="00683A70"/>
    <w:rsid w:val="00683B43"/>
    <w:rsid w:val="00683B4D"/>
    <w:rsid w:val="006844E5"/>
    <w:rsid w:val="00684C44"/>
    <w:rsid w:val="00685EF2"/>
    <w:rsid w:val="00686E66"/>
    <w:rsid w:val="00687160"/>
    <w:rsid w:val="006901F2"/>
    <w:rsid w:val="006908E2"/>
    <w:rsid w:val="00690CBF"/>
    <w:rsid w:val="006911F1"/>
    <w:rsid w:val="00691323"/>
    <w:rsid w:val="00691530"/>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5C1"/>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32F"/>
    <w:rsid w:val="006D0332"/>
    <w:rsid w:val="006D036F"/>
    <w:rsid w:val="006D074D"/>
    <w:rsid w:val="006D09E6"/>
    <w:rsid w:val="006D0B08"/>
    <w:rsid w:val="006D0D17"/>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716"/>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171"/>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6F7968"/>
    <w:rsid w:val="0070079D"/>
    <w:rsid w:val="0070131D"/>
    <w:rsid w:val="00701E1C"/>
    <w:rsid w:val="00702116"/>
    <w:rsid w:val="007027C3"/>
    <w:rsid w:val="00702A63"/>
    <w:rsid w:val="00702B69"/>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9C7"/>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37D1F"/>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35F"/>
    <w:rsid w:val="007466A5"/>
    <w:rsid w:val="00746F6A"/>
    <w:rsid w:val="00747156"/>
    <w:rsid w:val="0075042F"/>
    <w:rsid w:val="00750BD0"/>
    <w:rsid w:val="00750DBF"/>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6285"/>
    <w:rsid w:val="007563CC"/>
    <w:rsid w:val="0075644F"/>
    <w:rsid w:val="00756AB9"/>
    <w:rsid w:val="00756DEF"/>
    <w:rsid w:val="007574B9"/>
    <w:rsid w:val="00757660"/>
    <w:rsid w:val="00757693"/>
    <w:rsid w:val="00760038"/>
    <w:rsid w:val="00760578"/>
    <w:rsid w:val="00760CF1"/>
    <w:rsid w:val="00760F69"/>
    <w:rsid w:val="00761279"/>
    <w:rsid w:val="0076195D"/>
    <w:rsid w:val="00761D57"/>
    <w:rsid w:val="00762191"/>
    <w:rsid w:val="00762416"/>
    <w:rsid w:val="007628E7"/>
    <w:rsid w:val="00762BC3"/>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4F0"/>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309"/>
    <w:rsid w:val="007858E7"/>
    <w:rsid w:val="00785BE5"/>
    <w:rsid w:val="0078634A"/>
    <w:rsid w:val="0078642E"/>
    <w:rsid w:val="007865F2"/>
    <w:rsid w:val="00786613"/>
    <w:rsid w:val="007866A4"/>
    <w:rsid w:val="007867BB"/>
    <w:rsid w:val="00786EB0"/>
    <w:rsid w:val="00786F7C"/>
    <w:rsid w:val="007873B2"/>
    <w:rsid w:val="00787A41"/>
    <w:rsid w:val="007903ED"/>
    <w:rsid w:val="00790488"/>
    <w:rsid w:val="00790FF5"/>
    <w:rsid w:val="00792529"/>
    <w:rsid w:val="007929A3"/>
    <w:rsid w:val="00792D2B"/>
    <w:rsid w:val="00792DF1"/>
    <w:rsid w:val="0079411E"/>
    <w:rsid w:val="00794684"/>
    <w:rsid w:val="007954D5"/>
    <w:rsid w:val="00795CC3"/>
    <w:rsid w:val="00796157"/>
    <w:rsid w:val="007965C4"/>
    <w:rsid w:val="00796619"/>
    <w:rsid w:val="00796E86"/>
    <w:rsid w:val="007A03C6"/>
    <w:rsid w:val="007A0E00"/>
    <w:rsid w:val="007A14A4"/>
    <w:rsid w:val="007A160F"/>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C72"/>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DD0"/>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AA4"/>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3B4B"/>
    <w:rsid w:val="007F3E37"/>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07C"/>
    <w:rsid w:val="008131BA"/>
    <w:rsid w:val="0081346F"/>
    <w:rsid w:val="00814364"/>
    <w:rsid w:val="00814C2A"/>
    <w:rsid w:val="00816FB3"/>
    <w:rsid w:val="0081714F"/>
    <w:rsid w:val="008171A8"/>
    <w:rsid w:val="0081730F"/>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2DC"/>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5BD1"/>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2B39"/>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9DF"/>
    <w:rsid w:val="00846ADD"/>
    <w:rsid w:val="00847076"/>
    <w:rsid w:val="00847261"/>
    <w:rsid w:val="008503FA"/>
    <w:rsid w:val="00850713"/>
    <w:rsid w:val="00850B19"/>
    <w:rsid w:val="00850B73"/>
    <w:rsid w:val="00850D7B"/>
    <w:rsid w:val="0085138D"/>
    <w:rsid w:val="00852054"/>
    <w:rsid w:val="00852B29"/>
    <w:rsid w:val="0085373E"/>
    <w:rsid w:val="00853CA3"/>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0BC3"/>
    <w:rsid w:val="00871B58"/>
    <w:rsid w:val="0087233C"/>
    <w:rsid w:val="00873060"/>
    <w:rsid w:val="008731C9"/>
    <w:rsid w:val="00873440"/>
    <w:rsid w:val="00873567"/>
    <w:rsid w:val="00873930"/>
    <w:rsid w:val="00873ADD"/>
    <w:rsid w:val="00873CAA"/>
    <w:rsid w:val="00873FB7"/>
    <w:rsid w:val="00874336"/>
    <w:rsid w:val="0087505F"/>
    <w:rsid w:val="00875135"/>
    <w:rsid w:val="0087541B"/>
    <w:rsid w:val="00875A7C"/>
    <w:rsid w:val="00875D8B"/>
    <w:rsid w:val="00876DD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2D"/>
    <w:rsid w:val="008A1233"/>
    <w:rsid w:val="008A1C96"/>
    <w:rsid w:val="008A1ED5"/>
    <w:rsid w:val="008A348B"/>
    <w:rsid w:val="008A3584"/>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781"/>
    <w:rsid w:val="008B3FCE"/>
    <w:rsid w:val="008B4302"/>
    <w:rsid w:val="008B51AE"/>
    <w:rsid w:val="008B57AD"/>
    <w:rsid w:val="008B636A"/>
    <w:rsid w:val="008B648B"/>
    <w:rsid w:val="008B6FF9"/>
    <w:rsid w:val="008B77A0"/>
    <w:rsid w:val="008B7AE7"/>
    <w:rsid w:val="008B7E74"/>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3BD"/>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B5B"/>
    <w:rsid w:val="008F4B73"/>
    <w:rsid w:val="008F4C86"/>
    <w:rsid w:val="008F4E5F"/>
    <w:rsid w:val="008F5421"/>
    <w:rsid w:val="008F5CC7"/>
    <w:rsid w:val="008F5CC8"/>
    <w:rsid w:val="008F617B"/>
    <w:rsid w:val="008F6401"/>
    <w:rsid w:val="008F6622"/>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3DFF"/>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E4F"/>
    <w:rsid w:val="0090739F"/>
    <w:rsid w:val="00907500"/>
    <w:rsid w:val="00907B61"/>
    <w:rsid w:val="00907C14"/>
    <w:rsid w:val="00910ED0"/>
    <w:rsid w:val="009117B2"/>
    <w:rsid w:val="00911C01"/>
    <w:rsid w:val="00912311"/>
    <w:rsid w:val="00912371"/>
    <w:rsid w:val="00912C7A"/>
    <w:rsid w:val="00912E75"/>
    <w:rsid w:val="0091336F"/>
    <w:rsid w:val="00913443"/>
    <w:rsid w:val="00914086"/>
    <w:rsid w:val="009145D7"/>
    <w:rsid w:val="0091466D"/>
    <w:rsid w:val="00914ED4"/>
    <w:rsid w:val="009150EE"/>
    <w:rsid w:val="0091522A"/>
    <w:rsid w:val="00915894"/>
    <w:rsid w:val="009162A2"/>
    <w:rsid w:val="00916363"/>
    <w:rsid w:val="00916B08"/>
    <w:rsid w:val="00916E15"/>
    <w:rsid w:val="009176CD"/>
    <w:rsid w:val="0091788E"/>
    <w:rsid w:val="00917E12"/>
    <w:rsid w:val="009205DC"/>
    <w:rsid w:val="009218C9"/>
    <w:rsid w:val="00922FAA"/>
    <w:rsid w:val="00922FAB"/>
    <w:rsid w:val="0092324F"/>
    <w:rsid w:val="009233FC"/>
    <w:rsid w:val="009236C0"/>
    <w:rsid w:val="0092381D"/>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B09"/>
    <w:rsid w:val="00942BD8"/>
    <w:rsid w:val="00942F05"/>
    <w:rsid w:val="00943A79"/>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65C8"/>
    <w:rsid w:val="009576EC"/>
    <w:rsid w:val="00957765"/>
    <w:rsid w:val="0095778E"/>
    <w:rsid w:val="00957977"/>
    <w:rsid w:val="0096030E"/>
    <w:rsid w:val="009615DD"/>
    <w:rsid w:val="00961756"/>
    <w:rsid w:val="00961939"/>
    <w:rsid w:val="00961CFE"/>
    <w:rsid w:val="0096297C"/>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166"/>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9AE"/>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1E5"/>
    <w:rsid w:val="009C0353"/>
    <w:rsid w:val="009C11B5"/>
    <w:rsid w:val="009C18C9"/>
    <w:rsid w:val="009C1B2E"/>
    <w:rsid w:val="009C2E77"/>
    <w:rsid w:val="009C4000"/>
    <w:rsid w:val="009C440E"/>
    <w:rsid w:val="009C45D6"/>
    <w:rsid w:val="009C4DD5"/>
    <w:rsid w:val="009C51A2"/>
    <w:rsid w:val="009C5B85"/>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6D8"/>
    <w:rsid w:val="009E5D1F"/>
    <w:rsid w:val="009E5E04"/>
    <w:rsid w:val="009E5FAE"/>
    <w:rsid w:val="009E6909"/>
    <w:rsid w:val="009E6C6E"/>
    <w:rsid w:val="009E6D1E"/>
    <w:rsid w:val="009E739E"/>
    <w:rsid w:val="009E7601"/>
    <w:rsid w:val="009E77BF"/>
    <w:rsid w:val="009E7A79"/>
    <w:rsid w:val="009E7E34"/>
    <w:rsid w:val="009E7E68"/>
    <w:rsid w:val="009E7FA6"/>
    <w:rsid w:val="009F0245"/>
    <w:rsid w:val="009F093C"/>
    <w:rsid w:val="009F0F64"/>
    <w:rsid w:val="009F16E6"/>
    <w:rsid w:val="009F22A5"/>
    <w:rsid w:val="009F3956"/>
    <w:rsid w:val="009F3A1D"/>
    <w:rsid w:val="009F3C4B"/>
    <w:rsid w:val="009F3CCB"/>
    <w:rsid w:val="009F3F0F"/>
    <w:rsid w:val="009F4E31"/>
    <w:rsid w:val="009F4ED4"/>
    <w:rsid w:val="009F5900"/>
    <w:rsid w:val="009F61C0"/>
    <w:rsid w:val="009F65EC"/>
    <w:rsid w:val="009F693B"/>
    <w:rsid w:val="009F6B1E"/>
    <w:rsid w:val="009F732F"/>
    <w:rsid w:val="009F7432"/>
    <w:rsid w:val="009F7468"/>
    <w:rsid w:val="009F78E3"/>
    <w:rsid w:val="00A00122"/>
    <w:rsid w:val="00A001BB"/>
    <w:rsid w:val="00A00885"/>
    <w:rsid w:val="00A00A63"/>
    <w:rsid w:val="00A00AB1"/>
    <w:rsid w:val="00A00C84"/>
    <w:rsid w:val="00A00DFB"/>
    <w:rsid w:val="00A00F11"/>
    <w:rsid w:val="00A012CD"/>
    <w:rsid w:val="00A01680"/>
    <w:rsid w:val="00A01736"/>
    <w:rsid w:val="00A01874"/>
    <w:rsid w:val="00A0197E"/>
    <w:rsid w:val="00A01EFA"/>
    <w:rsid w:val="00A022A8"/>
    <w:rsid w:val="00A023D2"/>
    <w:rsid w:val="00A02778"/>
    <w:rsid w:val="00A02930"/>
    <w:rsid w:val="00A02CD8"/>
    <w:rsid w:val="00A02E0D"/>
    <w:rsid w:val="00A039D2"/>
    <w:rsid w:val="00A03FC1"/>
    <w:rsid w:val="00A04DD3"/>
    <w:rsid w:val="00A05327"/>
    <w:rsid w:val="00A055AF"/>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3AE"/>
    <w:rsid w:val="00A208A2"/>
    <w:rsid w:val="00A20AE7"/>
    <w:rsid w:val="00A20E72"/>
    <w:rsid w:val="00A21879"/>
    <w:rsid w:val="00A21D94"/>
    <w:rsid w:val="00A223C1"/>
    <w:rsid w:val="00A22644"/>
    <w:rsid w:val="00A227C1"/>
    <w:rsid w:val="00A22BB2"/>
    <w:rsid w:val="00A22E32"/>
    <w:rsid w:val="00A23A5D"/>
    <w:rsid w:val="00A23D73"/>
    <w:rsid w:val="00A24771"/>
    <w:rsid w:val="00A24799"/>
    <w:rsid w:val="00A24B9D"/>
    <w:rsid w:val="00A25068"/>
    <w:rsid w:val="00A257AE"/>
    <w:rsid w:val="00A25ECB"/>
    <w:rsid w:val="00A25F3B"/>
    <w:rsid w:val="00A262CD"/>
    <w:rsid w:val="00A262E3"/>
    <w:rsid w:val="00A265A0"/>
    <w:rsid w:val="00A26DFB"/>
    <w:rsid w:val="00A26EDD"/>
    <w:rsid w:val="00A26F49"/>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3E0"/>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0CB"/>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B1C"/>
    <w:rsid w:val="00A85F42"/>
    <w:rsid w:val="00A86269"/>
    <w:rsid w:val="00A86891"/>
    <w:rsid w:val="00A86BF2"/>
    <w:rsid w:val="00A90300"/>
    <w:rsid w:val="00A91067"/>
    <w:rsid w:val="00A9168B"/>
    <w:rsid w:val="00A91736"/>
    <w:rsid w:val="00A91C0F"/>
    <w:rsid w:val="00A91CF9"/>
    <w:rsid w:val="00A91CFE"/>
    <w:rsid w:val="00A92660"/>
    <w:rsid w:val="00A9290E"/>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4D44"/>
    <w:rsid w:val="00AA5627"/>
    <w:rsid w:val="00AA5D0D"/>
    <w:rsid w:val="00AA5F45"/>
    <w:rsid w:val="00AA6133"/>
    <w:rsid w:val="00AA6546"/>
    <w:rsid w:val="00AA6CC8"/>
    <w:rsid w:val="00AA700D"/>
    <w:rsid w:val="00AA7089"/>
    <w:rsid w:val="00AA7DD8"/>
    <w:rsid w:val="00AB0E1F"/>
    <w:rsid w:val="00AB1BB2"/>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23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885"/>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8DC"/>
    <w:rsid w:val="00AE69AB"/>
    <w:rsid w:val="00AE72CB"/>
    <w:rsid w:val="00AE7B0E"/>
    <w:rsid w:val="00AE7DA1"/>
    <w:rsid w:val="00AF0B28"/>
    <w:rsid w:val="00AF1952"/>
    <w:rsid w:val="00AF1F0B"/>
    <w:rsid w:val="00AF2078"/>
    <w:rsid w:val="00AF237C"/>
    <w:rsid w:val="00AF2425"/>
    <w:rsid w:val="00AF2463"/>
    <w:rsid w:val="00AF2F0C"/>
    <w:rsid w:val="00AF350F"/>
    <w:rsid w:val="00AF3EB0"/>
    <w:rsid w:val="00AF3EE2"/>
    <w:rsid w:val="00AF4651"/>
    <w:rsid w:val="00AF4865"/>
    <w:rsid w:val="00AF4BAE"/>
    <w:rsid w:val="00AF5579"/>
    <w:rsid w:val="00AF557F"/>
    <w:rsid w:val="00AF589D"/>
    <w:rsid w:val="00AF5E79"/>
    <w:rsid w:val="00AF65C1"/>
    <w:rsid w:val="00AF680A"/>
    <w:rsid w:val="00AF6D7F"/>
    <w:rsid w:val="00AF772D"/>
    <w:rsid w:val="00B013DC"/>
    <w:rsid w:val="00B02279"/>
    <w:rsid w:val="00B022AF"/>
    <w:rsid w:val="00B0231B"/>
    <w:rsid w:val="00B023FE"/>
    <w:rsid w:val="00B0295A"/>
    <w:rsid w:val="00B029EB"/>
    <w:rsid w:val="00B02AB8"/>
    <w:rsid w:val="00B0302F"/>
    <w:rsid w:val="00B0309C"/>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3D64"/>
    <w:rsid w:val="00B13F61"/>
    <w:rsid w:val="00B140E6"/>
    <w:rsid w:val="00B1455F"/>
    <w:rsid w:val="00B1487B"/>
    <w:rsid w:val="00B14B11"/>
    <w:rsid w:val="00B15262"/>
    <w:rsid w:val="00B15295"/>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26D"/>
    <w:rsid w:val="00B25891"/>
    <w:rsid w:val="00B25A26"/>
    <w:rsid w:val="00B26615"/>
    <w:rsid w:val="00B268C4"/>
    <w:rsid w:val="00B27082"/>
    <w:rsid w:val="00B27CF3"/>
    <w:rsid w:val="00B27D24"/>
    <w:rsid w:val="00B3006D"/>
    <w:rsid w:val="00B302BC"/>
    <w:rsid w:val="00B30376"/>
    <w:rsid w:val="00B30DCB"/>
    <w:rsid w:val="00B318A7"/>
    <w:rsid w:val="00B31BCF"/>
    <w:rsid w:val="00B31D2E"/>
    <w:rsid w:val="00B321D9"/>
    <w:rsid w:val="00B32749"/>
    <w:rsid w:val="00B327DB"/>
    <w:rsid w:val="00B334C3"/>
    <w:rsid w:val="00B3355B"/>
    <w:rsid w:val="00B33779"/>
    <w:rsid w:val="00B337AB"/>
    <w:rsid w:val="00B339B3"/>
    <w:rsid w:val="00B3477C"/>
    <w:rsid w:val="00B34AF7"/>
    <w:rsid w:val="00B35543"/>
    <w:rsid w:val="00B355EA"/>
    <w:rsid w:val="00B356C3"/>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500"/>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D36"/>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0F3"/>
    <w:rsid w:val="00B96D00"/>
    <w:rsid w:val="00B96F89"/>
    <w:rsid w:val="00B976C1"/>
    <w:rsid w:val="00B97EA1"/>
    <w:rsid w:val="00BA002C"/>
    <w:rsid w:val="00BA0740"/>
    <w:rsid w:val="00BA0834"/>
    <w:rsid w:val="00BA08CF"/>
    <w:rsid w:val="00BA09A2"/>
    <w:rsid w:val="00BA1019"/>
    <w:rsid w:val="00BA1045"/>
    <w:rsid w:val="00BA16D4"/>
    <w:rsid w:val="00BA175A"/>
    <w:rsid w:val="00BA1DE3"/>
    <w:rsid w:val="00BA1ED9"/>
    <w:rsid w:val="00BA21DD"/>
    <w:rsid w:val="00BA2486"/>
    <w:rsid w:val="00BA2E6F"/>
    <w:rsid w:val="00BA3AC3"/>
    <w:rsid w:val="00BA3AD8"/>
    <w:rsid w:val="00BA4828"/>
    <w:rsid w:val="00BA594F"/>
    <w:rsid w:val="00BA5B23"/>
    <w:rsid w:val="00BA6534"/>
    <w:rsid w:val="00BA65C6"/>
    <w:rsid w:val="00BA6960"/>
    <w:rsid w:val="00BA72AE"/>
    <w:rsid w:val="00BA7A95"/>
    <w:rsid w:val="00BB05D3"/>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6D"/>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5CD"/>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038"/>
    <w:rsid w:val="00BF5AE9"/>
    <w:rsid w:val="00BF5E66"/>
    <w:rsid w:val="00BF6483"/>
    <w:rsid w:val="00BF6929"/>
    <w:rsid w:val="00BF6C30"/>
    <w:rsid w:val="00BF6EE5"/>
    <w:rsid w:val="00BF70DA"/>
    <w:rsid w:val="00BF735E"/>
    <w:rsid w:val="00BF752E"/>
    <w:rsid w:val="00BF7753"/>
    <w:rsid w:val="00BF7E1A"/>
    <w:rsid w:val="00C004D4"/>
    <w:rsid w:val="00C00FA2"/>
    <w:rsid w:val="00C0108B"/>
    <w:rsid w:val="00C01DC8"/>
    <w:rsid w:val="00C025A1"/>
    <w:rsid w:val="00C02C8F"/>
    <w:rsid w:val="00C02E1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3A0"/>
    <w:rsid w:val="00C16692"/>
    <w:rsid w:val="00C2060E"/>
    <w:rsid w:val="00C207EB"/>
    <w:rsid w:val="00C20A91"/>
    <w:rsid w:val="00C20F8A"/>
    <w:rsid w:val="00C216DF"/>
    <w:rsid w:val="00C21E7F"/>
    <w:rsid w:val="00C22911"/>
    <w:rsid w:val="00C22CB3"/>
    <w:rsid w:val="00C23AC0"/>
    <w:rsid w:val="00C23AD2"/>
    <w:rsid w:val="00C23EC9"/>
    <w:rsid w:val="00C2404A"/>
    <w:rsid w:val="00C2549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3D95"/>
    <w:rsid w:val="00C3403B"/>
    <w:rsid w:val="00C340EF"/>
    <w:rsid w:val="00C34A05"/>
    <w:rsid w:val="00C34F9C"/>
    <w:rsid w:val="00C35BA8"/>
    <w:rsid w:val="00C364B5"/>
    <w:rsid w:val="00C36900"/>
    <w:rsid w:val="00C37BFD"/>
    <w:rsid w:val="00C37F00"/>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5E2A"/>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8CC"/>
    <w:rsid w:val="00C52AD9"/>
    <w:rsid w:val="00C52C46"/>
    <w:rsid w:val="00C52CEC"/>
    <w:rsid w:val="00C53045"/>
    <w:rsid w:val="00C531B5"/>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733"/>
    <w:rsid w:val="00C6299C"/>
    <w:rsid w:val="00C62FB1"/>
    <w:rsid w:val="00C6384D"/>
    <w:rsid w:val="00C64485"/>
    <w:rsid w:val="00C645F3"/>
    <w:rsid w:val="00C65190"/>
    <w:rsid w:val="00C65E42"/>
    <w:rsid w:val="00C66BDE"/>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489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4"/>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4D73"/>
    <w:rsid w:val="00CC5132"/>
    <w:rsid w:val="00CC52BE"/>
    <w:rsid w:val="00CC5A23"/>
    <w:rsid w:val="00CC5CAB"/>
    <w:rsid w:val="00CC5E94"/>
    <w:rsid w:val="00CC692B"/>
    <w:rsid w:val="00CC6A95"/>
    <w:rsid w:val="00CC6ABC"/>
    <w:rsid w:val="00CC77C5"/>
    <w:rsid w:val="00CD019A"/>
    <w:rsid w:val="00CD04D9"/>
    <w:rsid w:val="00CD0B8E"/>
    <w:rsid w:val="00CD15DC"/>
    <w:rsid w:val="00CD222E"/>
    <w:rsid w:val="00CD2243"/>
    <w:rsid w:val="00CD26E5"/>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ABD"/>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5D2"/>
    <w:rsid w:val="00CE4D19"/>
    <w:rsid w:val="00CE4E96"/>
    <w:rsid w:val="00CE557A"/>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32E"/>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AED"/>
    <w:rsid w:val="00D05DB8"/>
    <w:rsid w:val="00D05FE8"/>
    <w:rsid w:val="00D062CA"/>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39E2"/>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66DD"/>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7F6"/>
    <w:rsid w:val="00D50915"/>
    <w:rsid w:val="00D50BC6"/>
    <w:rsid w:val="00D51016"/>
    <w:rsid w:val="00D51172"/>
    <w:rsid w:val="00D51175"/>
    <w:rsid w:val="00D5154A"/>
    <w:rsid w:val="00D52645"/>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0E1"/>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039"/>
    <w:rsid w:val="00D732C0"/>
    <w:rsid w:val="00D73700"/>
    <w:rsid w:val="00D7386C"/>
    <w:rsid w:val="00D73E2C"/>
    <w:rsid w:val="00D73F7D"/>
    <w:rsid w:val="00D73FAA"/>
    <w:rsid w:val="00D74370"/>
    <w:rsid w:val="00D744A7"/>
    <w:rsid w:val="00D74ABC"/>
    <w:rsid w:val="00D75392"/>
    <w:rsid w:val="00D754E2"/>
    <w:rsid w:val="00D7594A"/>
    <w:rsid w:val="00D75A34"/>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AC4"/>
    <w:rsid w:val="00D83C3D"/>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8AC"/>
    <w:rsid w:val="00D95FBF"/>
    <w:rsid w:val="00D96847"/>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415"/>
    <w:rsid w:val="00DA754D"/>
    <w:rsid w:val="00DB019D"/>
    <w:rsid w:val="00DB0472"/>
    <w:rsid w:val="00DB06E0"/>
    <w:rsid w:val="00DB0A37"/>
    <w:rsid w:val="00DB0ECF"/>
    <w:rsid w:val="00DB1BB8"/>
    <w:rsid w:val="00DB1E9C"/>
    <w:rsid w:val="00DB1F6D"/>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A9B"/>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227B"/>
    <w:rsid w:val="00DE30A9"/>
    <w:rsid w:val="00DE38C2"/>
    <w:rsid w:val="00DE3D55"/>
    <w:rsid w:val="00DE41EB"/>
    <w:rsid w:val="00DE49DD"/>
    <w:rsid w:val="00DE4B26"/>
    <w:rsid w:val="00DE4E14"/>
    <w:rsid w:val="00DE5089"/>
    <w:rsid w:val="00DE5406"/>
    <w:rsid w:val="00DE564C"/>
    <w:rsid w:val="00DE571A"/>
    <w:rsid w:val="00DE57EE"/>
    <w:rsid w:val="00DE5947"/>
    <w:rsid w:val="00DE5A9E"/>
    <w:rsid w:val="00DE64C5"/>
    <w:rsid w:val="00DE65C2"/>
    <w:rsid w:val="00DE66B1"/>
    <w:rsid w:val="00DE6704"/>
    <w:rsid w:val="00DE6910"/>
    <w:rsid w:val="00DE6FF0"/>
    <w:rsid w:val="00DE75FB"/>
    <w:rsid w:val="00DF1436"/>
    <w:rsid w:val="00DF1FAF"/>
    <w:rsid w:val="00DF205A"/>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1EE0"/>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0A5"/>
    <w:rsid w:val="00E324AE"/>
    <w:rsid w:val="00E32AFE"/>
    <w:rsid w:val="00E32F6E"/>
    <w:rsid w:val="00E3338D"/>
    <w:rsid w:val="00E338A3"/>
    <w:rsid w:val="00E33EF7"/>
    <w:rsid w:val="00E342AA"/>
    <w:rsid w:val="00E344E6"/>
    <w:rsid w:val="00E34DF9"/>
    <w:rsid w:val="00E3548A"/>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47960"/>
    <w:rsid w:val="00E47F22"/>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2FAB"/>
    <w:rsid w:val="00E63524"/>
    <w:rsid w:val="00E63935"/>
    <w:rsid w:val="00E644A9"/>
    <w:rsid w:val="00E64CBF"/>
    <w:rsid w:val="00E64D43"/>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94B"/>
    <w:rsid w:val="00E80BB4"/>
    <w:rsid w:val="00E816B8"/>
    <w:rsid w:val="00E82A06"/>
    <w:rsid w:val="00E82DA5"/>
    <w:rsid w:val="00E82EB3"/>
    <w:rsid w:val="00E83697"/>
    <w:rsid w:val="00E8396C"/>
    <w:rsid w:val="00E83A15"/>
    <w:rsid w:val="00E84B4A"/>
    <w:rsid w:val="00E85283"/>
    <w:rsid w:val="00E85756"/>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9CB"/>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67A"/>
    <w:rsid w:val="00ED386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84B"/>
    <w:rsid w:val="00F01114"/>
    <w:rsid w:val="00F01DFD"/>
    <w:rsid w:val="00F01F08"/>
    <w:rsid w:val="00F02221"/>
    <w:rsid w:val="00F02311"/>
    <w:rsid w:val="00F02949"/>
    <w:rsid w:val="00F02B8E"/>
    <w:rsid w:val="00F02D15"/>
    <w:rsid w:val="00F02FC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93F"/>
    <w:rsid w:val="00F12AFD"/>
    <w:rsid w:val="00F12BCE"/>
    <w:rsid w:val="00F1377F"/>
    <w:rsid w:val="00F137DD"/>
    <w:rsid w:val="00F13AA7"/>
    <w:rsid w:val="00F14A72"/>
    <w:rsid w:val="00F14AB9"/>
    <w:rsid w:val="00F15929"/>
    <w:rsid w:val="00F15DE4"/>
    <w:rsid w:val="00F15E4A"/>
    <w:rsid w:val="00F16BD2"/>
    <w:rsid w:val="00F1742E"/>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5A8B"/>
    <w:rsid w:val="00F3607E"/>
    <w:rsid w:val="00F3655D"/>
    <w:rsid w:val="00F3676D"/>
    <w:rsid w:val="00F36A5F"/>
    <w:rsid w:val="00F36CD2"/>
    <w:rsid w:val="00F37B63"/>
    <w:rsid w:val="00F37EE5"/>
    <w:rsid w:val="00F40BD4"/>
    <w:rsid w:val="00F40C3D"/>
    <w:rsid w:val="00F41C76"/>
    <w:rsid w:val="00F41E91"/>
    <w:rsid w:val="00F4200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0A17"/>
    <w:rsid w:val="00F71418"/>
    <w:rsid w:val="00F71526"/>
    <w:rsid w:val="00F71CFF"/>
    <w:rsid w:val="00F7208A"/>
    <w:rsid w:val="00F7219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B26"/>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52C"/>
    <w:rsid w:val="00FB66A6"/>
    <w:rsid w:val="00FB7393"/>
    <w:rsid w:val="00FB7FA3"/>
    <w:rsid w:val="00FC01FF"/>
    <w:rsid w:val="00FC04F4"/>
    <w:rsid w:val="00FC0547"/>
    <w:rsid w:val="00FC0A41"/>
    <w:rsid w:val="00FC0E88"/>
    <w:rsid w:val="00FC11C1"/>
    <w:rsid w:val="00FC17D2"/>
    <w:rsid w:val="00FC1AEF"/>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3DF4"/>
    <w:rsid w:val="00FD4016"/>
    <w:rsid w:val="00FD5426"/>
    <w:rsid w:val="00FD57CE"/>
    <w:rsid w:val="00FD5936"/>
    <w:rsid w:val="00FD63BB"/>
    <w:rsid w:val="00FD6B1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6DA6"/>
    <w:rsid w:val="00FE7041"/>
    <w:rsid w:val="00FE7506"/>
    <w:rsid w:val="00FE77FF"/>
    <w:rsid w:val="00FE7B4F"/>
    <w:rsid w:val="00FE7EB1"/>
    <w:rsid w:val="00FE7EF5"/>
    <w:rsid w:val="00FE7FC0"/>
    <w:rsid w:val="00FF06CA"/>
    <w:rsid w:val="00FF0A16"/>
    <w:rsid w:val="00FF0FDA"/>
    <w:rsid w:val="00FF10F6"/>
    <w:rsid w:val="00FF1175"/>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4B"/>
    <w:rsid w:val="00FF6D6B"/>
    <w:rsid w:val="00FF6FCD"/>
    <w:rsid w:val="00FF70D5"/>
    <w:rsid w:val="00FF751D"/>
    <w:rsid w:val="00FF7664"/>
    <w:rsid w:val="00FF7718"/>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A9290E"/>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A9290E"/>
    <w:rPr>
      <w:rFonts w:ascii="Calibri" w:eastAsia="Calibri" w:hAnsi="Calibri" w:cs="Times New Roman"/>
      <w:szCs w:val="21"/>
    </w:rPr>
  </w:style>
  <w:style w:type="paragraph" w:styleId="Spisilustracji">
    <w:name w:val="table of figures"/>
    <w:basedOn w:val="Normalny"/>
    <w:next w:val="Normalny"/>
    <w:uiPriority w:val="99"/>
    <w:unhideWhenUsed/>
    <w:rsid w:val="00531B07"/>
    <w:pPr>
      <w:spacing w:after="0"/>
    </w:pPr>
  </w:style>
  <w:style w:type="paragraph" w:customStyle="1" w:styleId="Standard">
    <w:name w:val="Standard"/>
    <w:rsid w:val="008F6622"/>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character" w:styleId="Pogrubienie">
    <w:name w:val="Strong"/>
    <w:basedOn w:val="Domylnaczcionkaakapitu"/>
    <w:uiPriority w:val="22"/>
    <w:qFormat/>
    <w:rsid w:val="00117FA3"/>
    <w:rPr>
      <w:b/>
      <w:bCs/>
    </w:rPr>
  </w:style>
  <w:style w:type="paragraph" w:styleId="Tekstpodstawowy">
    <w:name w:val="Body Text"/>
    <w:basedOn w:val="Normalny"/>
    <w:link w:val="TekstpodstawowyZnak"/>
    <w:semiHidden/>
    <w:rsid w:val="00117FA3"/>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117FA3"/>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C02E1F"/>
    <w:pPr>
      <w:spacing w:after="120"/>
    </w:pPr>
    <w:rPr>
      <w:sz w:val="16"/>
      <w:szCs w:val="16"/>
    </w:rPr>
  </w:style>
  <w:style w:type="character" w:customStyle="1" w:styleId="Tekstpodstawowy3Znak">
    <w:name w:val="Tekst podstawowy 3 Znak"/>
    <w:basedOn w:val="Domylnaczcionkaakapitu"/>
    <w:link w:val="Tekstpodstawowy3"/>
    <w:uiPriority w:val="99"/>
    <w:rsid w:val="00C02E1F"/>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A9290E"/>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A9290E"/>
    <w:rPr>
      <w:rFonts w:ascii="Calibri" w:eastAsia="Calibri" w:hAnsi="Calibri" w:cs="Times New Roman"/>
      <w:szCs w:val="21"/>
    </w:rPr>
  </w:style>
  <w:style w:type="paragraph" w:styleId="Spisilustracji">
    <w:name w:val="table of figures"/>
    <w:basedOn w:val="Normalny"/>
    <w:next w:val="Normalny"/>
    <w:uiPriority w:val="99"/>
    <w:unhideWhenUsed/>
    <w:rsid w:val="00531B07"/>
    <w:pPr>
      <w:spacing w:after="0"/>
    </w:pPr>
  </w:style>
  <w:style w:type="paragraph" w:customStyle="1" w:styleId="Standard">
    <w:name w:val="Standard"/>
    <w:rsid w:val="008F6622"/>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character" w:styleId="Pogrubienie">
    <w:name w:val="Strong"/>
    <w:basedOn w:val="Domylnaczcionkaakapitu"/>
    <w:uiPriority w:val="22"/>
    <w:qFormat/>
    <w:rsid w:val="00117FA3"/>
    <w:rPr>
      <w:b/>
      <w:bCs/>
    </w:rPr>
  </w:style>
  <w:style w:type="paragraph" w:styleId="Tekstpodstawowy">
    <w:name w:val="Body Text"/>
    <w:basedOn w:val="Normalny"/>
    <w:link w:val="TekstpodstawowyZnak"/>
    <w:semiHidden/>
    <w:rsid w:val="00117FA3"/>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117FA3"/>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C02E1F"/>
    <w:pPr>
      <w:spacing w:after="120"/>
    </w:pPr>
    <w:rPr>
      <w:sz w:val="16"/>
      <w:szCs w:val="16"/>
    </w:rPr>
  </w:style>
  <w:style w:type="character" w:customStyle="1" w:styleId="Tekstpodstawowy3Znak">
    <w:name w:val="Tekst podstawowy 3 Znak"/>
    <w:basedOn w:val="Domylnaczcionkaakapitu"/>
    <w:link w:val="Tekstpodstawowy3"/>
    <w:uiPriority w:val="99"/>
    <w:rsid w:val="00C02E1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34728">
      <w:bodyDiv w:val="1"/>
      <w:marLeft w:val="0"/>
      <w:marRight w:val="0"/>
      <w:marTop w:val="0"/>
      <w:marBottom w:val="0"/>
      <w:divBdr>
        <w:top w:val="none" w:sz="0" w:space="0" w:color="auto"/>
        <w:left w:val="none" w:sz="0" w:space="0" w:color="auto"/>
        <w:bottom w:val="none" w:sz="0" w:space="0" w:color="auto"/>
        <w:right w:val="none" w:sz="0" w:space="0" w:color="auto"/>
      </w:divBdr>
    </w:div>
    <w:div w:id="431972825">
      <w:bodyDiv w:val="1"/>
      <w:marLeft w:val="0"/>
      <w:marRight w:val="0"/>
      <w:marTop w:val="0"/>
      <w:marBottom w:val="0"/>
      <w:divBdr>
        <w:top w:val="none" w:sz="0" w:space="0" w:color="auto"/>
        <w:left w:val="none" w:sz="0" w:space="0" w:color="auto"/>
        <w:bottom w:val="none" w:sz="0" w:space="0" w:color="auto"/>
        <w:right w:val="none" w:sz="0" w:space="0" w:color="auto"/>
      </w:divBdr>
    </w:div>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477645816">
      <w:bodyDiv w:val="1"/>
      <w:marLeft w:val="0"/>
      <w:marRight w:val="0"/>
      <w:marTop w:val="0"/>
      <w:marBottom w:val="0"/>
      <w:divBdr>
        <w:top w:val="none" w:sz="0" w:space="0" w:color="auto"/>
        <w:left w:val="none" w:sz="0" w:space="0" w:color="auto"/>
        <w:bottom w:val="none" w:sz="0" w:space="0" w:color="auto"/>
        <w:right w:val="none" w:sz="0" w:space="0" w:color="auto"/>
      </w:divBdr>
    </w:div>
    <w:div w:id="1520118944">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2114595942">
      <w:bodyDiv w:val="1"/>
      <w:marLeft w:val="0"/>
      <w:marRight w:val="0"/>
      <w:marTop w:val="0"/>
      <w:marBottom w:val="0"/>
      <w:divBdr>
        <w:top w:val="none" w:sz="0" w:space="0" w:color="auto"/>
        <w:left w:val="none" w:sz="0" w:space="0" w:color="auto"/>
        <w:bottom w:val="none" w:sz="0" w:space="0" w:color="auto"/>
        <w:right w:val="none" w:sz="0" w:space="0" w:color="auto"/>
      </w:divBdr>
    </w:div>
    <w:div w:id="213124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header" Target="header1.xml"/><Relationship Id="rId34" Type="http://schemas.openxmlformats.org/officeDocument/2006/relationships/hyperlink" Target="http://www.gdansk.wios.gov.pl/" TargetMode="External"/><Relationship Id="rId42" Type="http://schemas.openxmlformats.org/officeDocument/2006/relationships/image" Target="media/image8.png"/><Relationship Id="rId47" Type="http://schemas.openxmlformats.org/officeDocument/2006/relationships/hyperlink" Target="http://www.starkom.pl/?pl_pszok,57" TargetMode="External"/><Relationship Id="rId50" Type="http://schemas.openxmlformats.org/officeDocument/2006/relationships/hyperlink" Target="http://crfop.gdos.gov.pl/CRFOP/search.jsf"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wm/ios/oceny.html" TargetMode="External"/><Relationship Id="rId33" Type="http://schemas.openxmlformats.org/officeDocument/2006/relationships/image" Target="media/image7.png"/><Relationship Id="rId38" Type="http://schemas.openxmlformats.org/officeDocument/2006/relationships/hyperlink" Target="http://www.gdansk.wios.gov.pl/" TargetMode="External"/><Relationship Id="rId46" Type="http://schemas.openxmlformats.org/officeDocument/2006/relationships/hyperlink" Target="http://starylas.pl/?p=1114" TargetMode="Externa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wm/ios/oceny.html" TargetMode="External"/><Relationship Id="rId29" Type="http://schemas.openxmlformats.org/officeDocument/2006/relationships/image" Target="media/image5.png"/><Relationship Id="rId41" Type="http://schemas.openxmlformats.org/officeDocument/2006/relationships/chart" Target="charts/chart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 TargetMode="External"/><Relationship Id="rId32" Type="http://schemas.openxmlformats.org/officeDocument/2006/relationships/hyperlink" Target="http://www.gdansk.wios.gov.pl/" TargetMode="External"/><Relationship Id="rId37" Type="http://schemas.openxmlformats.org/officeDocument/2006/relationships/hyperlink" Target="http://www.gdansk.wios.gov.pl/" TargetMode="External"/><Relationship Id="rId40" Type="http://schemas.openxmlformats.org/officeDocument/2006/relationships/hyperlink" Target="http://www.gdansk.wios.gov.pl/" TargetMode="External"/><Relationship Id="rId45" Type="http://schemas.openxmlformats.org/officeDocument/2006/relationships/hyperlink" Target="javascript:void(window.open('index.php?str=ramka_sklad_zgromadzenia',%20'_blank',%20'height=668,%20width=600,%20left=1,%20top=1,%20scrollbars=yes'))" TargetMode="External"/><Relationship Id="rId53" Type="http://schemas.openxmlformats.org/officeDocument/2006/relationships/hyperlink" Target="file:///C:\Users\Dell\Desktop\PO&#346;\baza%20danych\programy\POS%20STG\4.%20miasto%20Starogard%20Gda&#324;ski.docx"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image" Target="media/image4.png"/><Relationship Id="rId36" Type="http://schemas.openxmlformats.org/officeDocument/2006/relationships/hyperlink" Target="http://www.pomorskie.eu/pl/bip/psse/psse_starogardgd" TargetMode="External"/><Relationship Id="rId49" Type="http://schemas.openxmlformats.org/officeDocument/2006/relationships/chart" Target="charts/chart4.xm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hyperlink" Target="http://www.gdansk.wios.gov.pl/" TargetMode="External"/><Relationship Id="rId44" Type="http://schemas.openxmlformats.org/officeDocument/2006/relationships/image" Target="cid:image001.png@01D1B5BD.FA45A650" TargetMode="External"/><Relationship Id="rId52" Type="http://schemas.openxmlformats.org/officeDocument/2006/relationships/hyperlink" Target="file:///C:\Users\Dell\Desktop\PO&#346;\baza%20danych\programy\POS%20STG\4.%20miasto%20Starogard%20Gda&#324;ski.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footer" Target="footer1.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www.gdansk.wios.gov.pl/" TargetMode="External"/><Relationship Id="rId43" Type="http://schemas.openxmlformats.org/officeDocument/2006/relationships/image" Target="media/image9.png"/><Relationship Id="rId48" Type="http://schemas.openxmlformats.org/officeDocument/2006/relationships/hyperlink" Target="http://www.sitapomorze.pl/" TargetMode="External"/><Relationship Id="rId8" Type="http://schemas.openxmlformats.org/officeDocument/2006/relationships/endnotes" Target="endnotes.xml"/><Relationship Id="rId51" Type="http://schemas.openxmlformats.org/officeDocument/2006/relationships/hyperlink" Target="file:///C:\Users\Dell\Desktop\PO&#346;\baza%20danych\programy\POS%20STG\4.%20miasto%20Starogard%20Gda&#324;ski.docx"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m.%20Starogard%20Gda&#324;sk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m.%20Starogard%20Gda&#324;sk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ll\Desktop\PO&#346;\gminy\Starogard%20Gda&#324;ski\odpad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9371</c:v>
                </c:pt>
                <c:pt idx="1">
                  <c:v>29949</c:v>
                </c:pt>
                <c:pt idx="2">
                  <c:v>9007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23256</c:v>
                </c:pt>
                <c:pt idx="1">
                  <c:v>25071</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86262629591335E-2"/>
          <c:y val="0.13380656365322754"/>
          <c:w val="0.73340030134145506"/>
          <c:h val="0.76336707911511059"/>
        </c:manualLayout>
      </c:layout>
      <c:pie3DChart>
        <c:varyColors val="1"/>
        <c:ser>
          <c:idx val="0"/>
          <c:order val="0"/>
          <c:explosion val="11"/>
          <c:dLbls>
            <c:dLbl>
              <c:idx val="0"/>
              <c:tx>
                <c:rich>
                  <a:bodyPr/>
                  <a:lstStyle/>
                  <a:p>
                    <a:r>
                      <a:rPr lang="pl-PL"/>
                      <a:t>203,8173</a:t>
                    </a:r>
                    <a:endParaRPr lang="en-US"/>
                  </a:p>
                </c:rich>
              </c:tx>
              <c:showLegendKey val="0"/>
              <c:showVal val="1"/>
              <c:showCatName val="0"/>
              <c:showSerName val="0"/>
              <c:showPercent val="0"/>
              <c:showBubbleSize val="0"/>
            </c:dLbl>
            <c:dLbl>
              <c:idx val="1"/>
              <c:tx>
                <c:rich>
                  <a:bodyPr/>
                  <a:lstStyle/>
                  <a:p>
                    <a:r>
                      <a:rPr lang="pl-PL"/>
                      <a:t>1309,005</a:t>
                    </a:r>
                    <a:endParaRPr lang="en-US"/>
                  </a:p>
                </c:rich>
              </c:tx>
              <c:showLegendKey val="0"/>
              <c:showVal val="1"/>
              <c:showCatName val="0"/>
              <c:showSerName val="0"/>
              <c:showPercent val="0"/>
              <c:showBubbleSize val="0"/>
            </c:dLbl>
            <c:dLbl>
              <c:idx val="2"/>
              <c:tx>
                <c:rich>
                  <a:bodyPr/>
                  <a:lstStyle/>
                  <a:p>
                    <a:r>
                      <a:rPr lang="pl-PL"/>
                      <a:t>980,9272</a:t>
                    </a:r>
                    <a:endParaRPr lang="en-US"/>
                  </a:p>
                </c:rich>
              </c:tx>
              <c:showLegendKey val="0"/>
              <c:showVal val="1"/>
              <c:showCatName val="0"/>
              <c:showSerName val="0"/>
              <c:showPercent val="0"/>
              <c:showBubbleSize val="0"/>
            </c:dLbl>
            <c:dLbl>
              <c:idx val="3"/>
              <c:tx>
                <c:rich>
                  <a:bodyPr/>
                  <a:lstStyle/>
                  <a:p>
                    <a:r>
                      <a:rPr lang="pl-PL"/>
                      <a:t>13,2149</a:t>
                    </a:r>
                    <a:endParaRPr lang="en-US"/>
                  </a:p>
                </c:rich>
              </c:tx>
              <c:showLegendKey val="0"/>
              <c:showVal val="1"/>
              <c:showCatName val="0"/>
              <c:showSerName val="0"/>
              <c:showPercent val="0"/>
              <c:showBubbleSize val="0"/>
            </c:dLbl>
            <c:dLbl>
              <c:idx val="4"/>
              <c:layout>
                <c:manualLayout>
                  <c:x val="6.0411189791310911E-3"/>
                  <c:y val="-4.3300771614074557E-2"/>
                </c:manualLayout>
              </c:layout>
              <c:tx>
                <c:rich>
                  <a:bodyPr/>
                  <a:lstStyle/>
                  <a:p>
                    <a:r>
                      <a:rPr lang="pl-PL"/>
                      <a:t>18,941</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'[grunty (2).xlsx]Starogard Gdański - M'!$H$76:$H$80</c:f>
              <c:strCache>
                <c:ptCount val="5"/>
                <c:pt idx="0">
                  <c:v>grunty leśne </c:v>
                </c:pt>
                <c:pt idx="1">
                  <c:v>grunty rolne</c:v>
                </c:pt>
                <c:pt idx="2">
                  <c:v>grunty zabudowane i zurbanizowane</c:v>
                </c:pt>
                <c:pt idx="3">
                  <c:v>tereny różne </c:v>
                </c:pt>
                <c:pt idx="4">
                  <c:v>grunty pod wodami</c:v>
                </c:pt>
              </c:strCache>
            </c:strRef>
          </c:cat>
          <c:val>
            <c:numRef>
              <c:f>'[grunty (2).xlsx]Starogard Gdański - M'!$N$76:$N$80</c:f>
              <c:numCache>
                <c:formatCode>0</c:formatCode>
                <c:ptCount val="5"/>
                <c:pt idx="0">
                  <c:v>8.0601077985482608</c:v>
                </c:pt>
                <c:pt idx="1">
                  <c:v>51.7655753305392</c:v>
                </c:pt>
                <c:pt idx="2">
                  <c:v>38.791500890886631</c:v>
                </c:pt>
                <c:pt idx="3">
                  <c:v>0.5225931191662111</c:v>
                </c:pt>
                <c:pt idx="4">
                  <c:v>0.74903603282107345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0614243670117172"/>
          <c:y val="3.1355466531595842E-2"/>
          <c:w val="0.28371814766448805"/>
          <c:h val="0.85151877945081422"/>
        </c:manualLayout>
      </c:layout>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Arkusz1!$H$13:$H$17</c:f>
              <c:strCache>
                <c:ptCount val="5"/>
                <c:pt idx="0">
                  <c:v>20</c:v>
                </c:pt>
                <c:pt idx="1">
                  <c:v>15 01</c:v>
                </c:pt>
                <c:pt idx="2">
                  <c:v>17</c:v>
                </c:pt>
                <c:pt idx="3">
                  <c:v>160103</c:v>
                </c:pt>
                <c:pt idx="4">
                  <c:v>pozostałe</c:v>
                </c:pt>
              </c:strCache>
            </c:strRef>
          </c:cat>
          <c:val>
            <c:numRef>
              <c:f>Arkusz1!$I$13:$I$17</c:f>
              <c:numCache>
                <c:formatCode>0.000</c:formatCode>
                <c:ptCount val="5"/>
                <c:pt idx="0">
                  <c:v>14977.472999999998</c:v>
                </c:pt>
                <c:pt idx="1">
                  <c:v>1196.2349999999999</c:v>
                </c:pt>
                <c:pt idx="2">
                  <c:v>1446.22</c:v>
                </c:pt>
                <c:pt idx="3">
                  <c:v>8.0380000000000003</c:v>
                </c:pt>
                <c:pt idx="4">
                  <c:v>161.44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AAE5B-CB54-4F80-97A8-C0B61C44A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3142</TotalTime>
  <Pages>66</Pages>
  <Words>20683</Words>
  <Characters>124099</Characters>
  <Application>Microsoft Office Word</Application>
  <DocSecurity>0</DocSecurity>
  <Lines>1034</Lines>
  <Paragraphs>288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145</cp:revision>
  <cp:lastPrinted>2016-05-18T08:16:00Z</cp:lastPrinted>
  <dcterms:created xsi:type="dcterms:W3CDTF">2016-05-09T11:01:00Z</dcterms:created>
  <dcterms:modified xsi:type="dcterms:W3CDTF">2016-10-10T08:57:00Z</dcterms:modified>
</cp:coreProperties>
</file>